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2E3" w:rsidRDefault="00AF60A8" w:rsidP="002A72E3">
      <w:pPr>
        <w:pStyle w:val="10"/>
        <w:spacing w:before="312" w:afterLines="0"/>
        <w:rPr>
          <w:lang w:val="en-GB"/>
        </w:rPr>
      </w:pPr>
      <w:bookmarkStart w:id="0" w:name="OLE_LINK27"/>
      <w:bookmarkStart w:id="1" w:name="OLE_LINK28"/>
      <w:r w:rsidRPr="00AF60A8">
        <w:rPr>
          <w:lang w:val="en-GB"/>
        </w:rPr>
        <w:t xml:space="preserve">Social Capital in Capitalistic Firms and in Cooperative Firms: </w:t>
      </w:r>
    </w:p>
    <w:p w:rsidR="00AF60A8" w:rsidRPr="006276DC" w:rsidRDefault="002A72E3" w:rsidP="002A72E3">
      <w:pPr>
        <w:pStyle w:val="10"/>
        <w:spacing w:beforeLines="0" w:after="312"/>
        <w:rPr>
          <w:lang w:val="it-IT"/>
        </w:rPr>
      </w:pPr>
      <w:r w:rsidRPr="006276DC">
        <w:rPr>
          <w:rFonts w:hint="eastAsia"/>
          <w:lang w:val="it-IT"/>
        </w:rPr>
        <w:t>A</w:t>
      </w:r>
      <w:r w:rsidR="00AF60A8" w:rsidRPr="006276DC">
        <w:rPr>
          <w:lang w:val="it-IT"/>
        </w:rPr>
        <w:t xml:space="preserve"> </w:t>
      </w:r>
      <w:proofErr w:type="spellStart"/>
      <w:r w:rsidR="00AF60A8" w:rsidRPr="006276DC">
        <w:rPr>
          <w:lang w:val="it-IT"/>
        </w:rPr>
        <w:t>Comparison</w:t>
      </w:r>
      <w:proofErr w:type="spellEnd"/>
    </w:p>
    <w:p w:rsidR="00AF60A8" w:rsidRPr="006F5AFC" w:rsidRDefault="00AF60A8" w:rsidP="006F5AFC">
      <w:pPr>
        <w:pStyle w:val="11"/>
        <w:spacing w:after="312"/>
        <w:rPr>
          <w:sz w:val="18"/>
          <w:szCs w:val="18"/>
        </w:rPr>
      </w:pPr>
      <w:bookmarkStart w:id="2" w:name="OLE_LINK15"/>
      <w:bookmarkStart w:id="3" w:name="OLE_LINK16"/>
      <w:bookmarkStart w:id="4" w:name="OLE_LINK1"/>
      <w:bookmarkEnd w:id="0"/>
      <w:bookmarkEnd w:id="1"/>
      <w:r w:rsidRPr="006276DC">
        <w:rPr>
          <w:lang w:val="it-IT"/>
        </w:rPr>
        <w:t>Marina Albanese</w:t>
      </w:r>
      <w:bookmarkEnd w:id="2"/>
      <w:bookmarkEnd w:id="3"/>
      <w:bookmarkEnd w:id="4"/>
      <w:r w:rsidRPr="006276DC">
        <w:rPr>
          <w:rFonts w:hint="eastAsia"/>
          <w:vertAlign w:val="superscript"/>
          <w:lang w:val="it-IT"/>
        </w:rPr>
        <w:t>1</w:t>
      </w:r>
      <w:bookmarkStart w:id="5" w:name="OLE_LINK19"/>
      <w:bookmarkStart w:id="6" w:name="OLE_LINK20"/>
      <w:r w:rsidR="005056A7" w:rsidRPr="006276DC">
        <w:rPr>
          <w:rFonts w:hint="eastAsia"/>
          <w:lang w:val="it-IT"/>
        </w:rPr>
        <w:t xml:space="preserve">, </w:t>
      </w:r>
      <w:r w:rsidRPr="006276DC">
        <w:rPr>
          <w:lang w:val="it-IT"/>
        </w:rPr>
        <w:t>Salvatore Villani</w:t>
      </w:r>
      <w:bookmarkEnd w:id="5"/>
      <w:bookmarkEnd w:id="6"/>
      <w:r w:rsidR="006F5AFC" w:rsidRPr="006276DC">
        <w:rPr>
          <w:rFonts w:hint="eastAsia"/>
          <w:vertAlign w:val="superscript"/>
          <w:lang w:val="it-IT"/>
        </w:rPr>
        <w:t>2</w:t>
      </w:r>
      <w:r w:rsidR="00286BCD" w:rsidRPr="00286BCD">
        <w:rPr>
          <w:rStyle w:val="Rimandonotaapidipagina"/>
        </w:rPr>
        <w:footnoteReference w:customMarkFollows="1" w:id="1"/>
        <w:sym w:font="Symbol" w:char="F020"/>
      </w:r>
      <w:r w:rsidR="006F5AFC" w:rsidRPr="006276DC">
        <w:rPr>
          <w:lang w:val="it-IT"/>
        </w:rPr>
        <w:br/>
      </w:r>
      <w:r w:rsidR="006F5AFC" w:rsidRPr="006276DC">
        <w:rPr>
          <w:rFonts w:hint="eastAsia"/>
          <w:sz w:val="18"/>
          <w:szCs w:val="18"/>
          <w:lang w:val="it-IT"/>
        </w:rPr>
        <w:t>(</w:t>
      </w:r>
      <w:r w:rsidR="003723A7" w:rsidRPr="006276DC">
        <w:rPr>
          <w:rFonts w:hint="eastAsia"/>
          <w:sz w:val="18"/>
          <w:szCs w:val="18"/>
          <w:lang w:val="it-IT"/>
        </w:rPr>
        <w:t xml:space="preserve">1. </w:t>
      </w:r>
      <w:proofErr w:type="spellStart"/>
      <w:proofErr w:type="gramStart"/>
      <w:r w:rsidR="003723A7" w:rsidRPr="009F6898">
        <w:rPr>
          <w:sz w:val="18"/>
          <w:szCs w:val="18"/>
          <w:lang w:val="it-IT"/>
        </w:rPr>
        <w:t>Department</w:t>
      </w:r>
      <w:proofErr w:type="spellEnd"/>
      <w:r w:rsidR="003723A7" w:rsidRPr="009F6898">
        <w:rPr>
          <w:sz w:val="18"/>
          <w:szCs w:val="18"/>
          <w:lang w:val="it-IT"/>
        </w:rPr>
        <w:t xml:space="preserve"> of </w:t>
      </w:r>
      <w:proofErr w:type="spellStart"/>
      <w:r w:rsidR="003723A7" w:rsidRPr="009F6898">
        <w:rPr>
          <w:sz w:val="18"/>
          <w:szCs w:val="18"/>
          <w:lang w:val="it-IT"/>
        </w:rPr>
        <w:t>Territorial</w:t>
      </w:r>
      <w:proofErr w:type="spellEnd"/>
      <w:r w:rsidR="003723A7" w:rsidRPr="009F6898">
        <w:rPr>
          <w:sz w:val="18"/>
          <w:szCs w:val="18"/>
          <w:lang w:val="it-IT"/>
        </w:rPr>
        <w:t xml:space="preserve"> and </w:t>
      </w:r>
      <w:proofErr w:type="spellStart"/>
      <w:r w:rsidR="003723A7" w:rsidRPr="009F6898">
        <w:rPr>
          <w:sz w:val="18"/>
          <w:szCs w:val="18"/>
          <w:lang w:val="it-IT"/>
        </w:rPr>
        <w:t>Environmental</w:t>
      </w:r>
      <w:proofErr w:type="spellEnd"/>
      <w:r w:rsidR="003723A7" w:rsidRPr="009F6898">
        <w:rPr>
          <w:sz w:val="18"/>
          <w:szCs w:val="18"/>
          <w:lang w:val="it-IT"/>
        </w:rPr>
        <w:t xml:space="preserve"> Dynamics Analysis</w:t>
      </w:r>
      <w:r w:rsidR="003723A7" w:rsidRPr="009F6898">
        <w:rPr>
          <w:rFonts w:hint="eastAsia"/>
          <w:sz w:val="18"/>
          <w:szCs w:val="18"/>
          <w:lang w:val="it-IT"/>
        </w:rPr>
        <w:t xml:space="preserve">, </w:t>
      </w:r>
      <w:proofErr w:type="spellStart"/>
      <w:r w:rsidR="003723A7" w:rsidRPr="009F6898">
        <w:rPr>
          <w:sz w:val="18"/>
          <w:szCs w:val="18"/>
          <w:lang w:val="it-IT"/>
        </w:rPr>
        <w:t>University</w:t>
      </w:r>
      <w:proofErr w:type="spellEnd"/>
      <w:r w:rsidR="003723A7" w:rsidRPr="009F6898">
        <w:rPr>
          <w:sz w:val="18"/>
          <w:szCs w:val="18"/>
          <w:lang w:val="it-IT"/>
        </w:rPr>
        <w:t xml:space="preserve"> of </w:t>
      </w:r>
      <w:proofErr w:type="spellStart"/>
      <w:r w:rsidR="003723A7" w:rsidRPr="009F6898">
        <w:rPr>
          <w:sz w:val="18"/>
          <w:szCs w:val="18"/>
          <w:lang w:val="it-IT"/>
        </w:rPr>
        <w:t>Naples</w:t>
      </w:r>
      <w:proofErr w:type="spellEnd"/>
      <w:r w:rsidR="003723A7" w:rsidRPr="009F6898">
        <w:rPr>
          <w:sz w:val="18"/>
          <w:szCs w:val="18"/>
          <w:lang w:val="it-IT"/>
        </w:rPr>
        <w:t xml:space="preserve"> Federico II, Via </w:t>
      </w:r>
      <w:proofErr w:type="spellStart"/>
      <w:r w:rsidR="003723A7" w:rsidRPr="009F6898">
        <w:rPr>
          <w:sz w:val="18"/>
          <w:szCs w:val="18"/>
          <w:lang w:val="it-IT"/>
        </w:rPr>
        <w:t>Rodinò</w:t>
      </w:r>
      <w:proofErr w:type="spellEnd"/>
      <w:r w:rsidR="003723A7" w:rsidRPr="009F6898">
        <w:rPr>
          <w:sz w:val="18"/>
          <w:szCs w:val="18"/>
          <w:lang w:val="it-IT"/>
        </w:rPr>
        <w:t>, 22, 80138–</w:t>
      </w:r>
      <w:proofErr w:type="spellStart"/>
      <w:r w:rsidR="003723A7" w:rsidRPr="009F6898">
        <w:rPr>
          <w:sz w:val="18"/>
          <w:szCs w:val="18"/>
          <w:lang w:val="it-IT"/>
        </w:rPr>
        <w:t>Naples</w:t>
      </w:r>
      <w:proofErr w:type="spellEnd"/>
      <w:r w:rsidR="003723A7" w:rsidRPr="009F6898">
        <w:rPr>
          <w:rFonts w:hint="eastAsia"/>
          <w:sz w:val="18"/>
          <w:szCs w:val="18"/>
          <w:lang w:val="it-IT"/>
        </w:rPr>
        <w:t xml:space="preserve">, </w:t>
      </w:r>
      <w:proofErr w:type="spellStart"/>
      <w:r w:rsidR="003723A7" w:rsidRPr="009F6898">
        <w:rPr>
          <w:sz w:val="18"/>
          <w:szCs w:val="18"/>
          <w:lang w:val="it-IT"/>
        </w:rPr>
        <w:t>Italy</w:t>
      </w:r>
      <w:proofErr w:type="spellEnd"/>
      <w:r w:rsidR="003723A7" w:rsidRPr="009F6898">
        <w:rPr>
          <w:rFonts w:hint="eastAsia"/>
          <w:sz w:val="18"/>
          <w:szCs w:val="18"/>
          <w:lang w:val="it-IT"/>
        </w:rPr>
        <w:t>;</w:t>
      </w:r>
      <w:proofErr w:type="gramEnd"/>
      <w:r w:rsidR="003723A7" w:rsidRPr="009F6898">
        <w:rPr>
          <w:rFonts w:hint="eastAsia"/>
          <w:sz w:val="18"/>
          <w:szCs w:val="18"/>
          <w:lang w:val="it-IT"/>
        </w:rPr>
        <w:br/>
        <w:t xml:space="preserve">2. </w:t>
      </w:r>
      <w:r w:rsidR="003723A7" w:rsidRPr="003723A7">
        <w:rPr>
          <w:sz w:val="18"/>
          <w:szCs w:val="18"/>
        </w:rPr>
        <w:t>Department of Economics</w:t>
      </w:r>
      <w:r w:rsidR="003723A7">
        <w:rPr>
          <w:rFonts w:hint="eastAsia"/>
          <w:sz w:val="18"/>
          <w:szCs w:val="18"/>
        </w:rPr>
        <w:t xml:space="preserve">, </w:t>
      </w:r>
      <w:r w:rsidR="003723A7" w:rsidRPr="003723A7">
        <w:rPr>
          <w:sz w:val="18"/>
          <w:szCs w:val="18"/>
        </w:rPr>
        <w:t>U</w:t>
      </w:r>
      <w:r w:rsidR="003723A7">
        <w:rPr>
          <w:sz w:val="18"/>
          <w:szCs w:val="18"/>
        </w:rPr>
        <w:t xml:space="preserve">niversity of Naples Federico II, Via </w:t>
      </w:r>
      <w:proofErr w:type="spellStart"/>
      <w:r w:rsidR="003723A7">
        <w:rPr>
          <w:sz w:val="18"/>
          <w:szCs w:val="18"/>
        </w:rPr>
        <w:t>Mezzocannone</w:t>
      </w:r>
      <w:proofErr w:type="spellEnd"/>
      <w:r w:rsidR="003723A7">
        <w:rPr>
          <w:sz w:val="18"/>
          <w:szCs w:val="18"/>
        </w:rPr>
        <w:t>, 16, 80134–</w:t>
      </w:r>
      <w:r w:rsidR="003723A7" w:rsidRPr="003723A7">
        <w:rPr>
          <w:sz w:val="18"/>
          <w:szCs w:val="18"/>
        </w:rPr>
        <w:t>Naples,</w:t>
      </w:r>
      <w:bookmarkStart w:id="15" w:name="OLE_LINK9"/>
      <w:bookmarkStart w:id="16" w:name="OLE_LINK10"/>
      <w:r w:rsidR="003723A7" w:rsidRPr="003723A7">
        <w:rPr>
          <w:sz w:val="18"/>
          <w:szCs w:val="18"/>
        </w:rPr>
        <w:t xml:space="preserve"> Italy</w:t>
      </w:r>
      <w:bookmarkEnd w:id="15"/>
      <w:bookmarkEnd w:id="16"/>
      <w:proofErr w:type="gramStart"/>
      <w:r w:rsidR="006F5AFC" w:rsidRPr="006F5AFC">
        <w:rPr>
          <w:rFonts w:hint="eastAsia"/>
          <w:sz w:val="18"/>
          <w:szCs w:val="18"/>
        </w:rPr>
        <w:t>)</w:t>
      </w:r>
      <w:proofErr w:type="gramEnd"/>
    </w:p>
    <w:p w:rsidR="00AF60A8" w:rsidRPr="00AF60A8" w:rsidRDefault="00AF60A8" w:rsidP="005056A7">
      <w:pPr>
        <w:pStyle w:val="12"/>
        <w:ind w:firstLine="422"/>
        <w:rPr>
          <w:lang w:val="en-GB"/>
        </w:rPr>
      </w:pPr>
      <w:r w:rsidRPr="006F5AFC">
        <w:rPr>
          <w:b/>
        </w:rPr>
        <w:t>Abstract</w:t>
      </w:r>
      <w:r w:rsidR="006F5AFC" w:rsidRPr="006F5AFC">
        <w:rPr>
          <w:rFonts w:hint="eastAsia"/>
          <w:b/>
        </w:rPr>
        <w:t>:</w:t>
      </w:r>
      <w:r w:rsidR="006F5AFC">
        <w:rPr>
          <w:rFonts w:hint="eastAsia"/>
        </w:rPr>
        <w:t xml:space="preserve"> </w:t>
      </w:r>
      <w:r w:rsidRPr="00AF60A8">
        <w:rPr>
          <w:lang w:val="en-GB"/>
        </w:rPr>
        <w:t xml:space="preserve">The economic and theoretical literature, in addition to some empirical studies, have widely investigated issues like the influence of social interaction and social capital on productivity as a whole and, more specifically, on labour productivity and on the diffusion of knowledge and innovation. </w:t>
      </w:r>
      <w:r w:rsidRPr="00AF60A8">
        <w:t xml:space="preserve">The aim of this paper is to identify what kind of production organizations promotes the accumulation of social </w:t>
      </w:r>
      <w:proofErr w:type="gramStart"/>
      <w:r w:rsidRPr="00AF60A8">
        <w:t>capital,</w:t>
      </w:r>
      <w:r w:rsidRPr="00AF60A8">
        <w:rPr>
          <w:lang w:val="en-GB"/>
        </w:rPr>
        <w:t xml:space="preserve"> that</w:t>
      </w:r>
      <w:proofErr w:type="gramEnd"/>
      <w:r w:rsidRPr="00AF60A8">
        <w:rPr>
          <w:lang w:val="en-GB"/>
        </w:rPr>
        <w:t xml:space="preserve"> is a good working climate.</w:t>
      </w:r>
      <w:r w:rsidR="005056A7">
        <w:rPr>
          <w:rFonts w:hint="eastAsia"/>
          <w:lang w:val="en-GB"/>
        </w:rPr>
        <w:t xml:space="preserve"> </w:t>
      </w:r>
      <w:r w:rsidRPr="00AF60A8">
        <w:rPr>
          <w:lang w:val="en-GB"/>
        </w:rPr>
        <w:t>In this paper, we compare two organizational models of firms, the capitalistic and the cooperative (LMF) ones, to determine which of them favours this phenomenon due to the worker</w:t>
      </w:r>
      <w:r w:rsidR="00960396">
        <w:rPr>
          <w:lang w:val="en-GB"/>
        </w:rPr>
        <w:t>’</w:t>
      </w:r>
      <w:r w:rsidRPr="00AF60A8">
        <w:rPr>
          <w:lang w:val="en-GB"/>
        </w:rPr>
        <w:t xml:space="preserve">s choice for cooperative effort. We show that workers of cooperative firms have higher incentives in exerting cooperative efforts and, therefore, we conclude that the cooperative firm </w:t>
      </w:r>
      <w:r w:rsidRPr="00AF60A8">
        <w:t xml:space="preserve">is the best type of enterprise in transforming cooperative choices of workers into structural characteristics of organizations </w:t>
      </w:r>
      <w:r w:rsidRPr="00AF60A8">
        <w:rPr>
          <w:lang w:val="en-GB"/>
        </w:rPr>
        <w:t>which promote the accumulation of social capital.</w:t>
      </w:r>
    </w:p>
    <w:p w:rsidR="00AF60A8" w:rsidRPr="006F5AFC" w:rsidRDefault="006F5AFC" w:rsidP="006F5AFC">
      <w:pPr>
        <w:pStyle w:val="12"/>
        <w:ind w:firstLine="422"/>
        <w:rPr>
          <w:bCs/>
          <w:lang w:val="en-GB"/>
        </w:rPr>
      </w:pPr>
      <w:r w:rsidRPr="006F5AFC">
        <w:rPr>
          <w:b/>
          <w:bCs/>
          <w:lang w:val="en-GB"/>
        </w:rPr>
        <w:t>Key</w:t>
      </w:r>
      <w:r w:rsidRPr="006F5AFC">
        <w:rPr>
          <w:rFonts w:hint="eastAsia"/>
          <w:b/>
          <w:bCs/>
          <w:lang w:val="en-GB"/>
        </w:rPr>
        <w:t xml:space="preserve"> </w:t>
      </w:r>
      <w:r w:rsidRPr="006F5AFC">
        <w:rPr>
          <w:b/>
          <w:bCs/>
          <w:lang w:val="en-GB"/>
        </w:rPr>
        <w:t>words</w:t>
      </w:r>
      <w:r w:rsidR="00AF60A8" w:rsidRPr="006F5AFC">
        <w:rPr>
          <w:b/>
          <w:bCs/>
          <w:lang w:val="en-GB"/>
        </w:rPr>
        <w:t>:</w:t>
      </w:r>
      <w:r w:rsidR="00AF60A8" w:rsidRPr="006F5AFC">
        <w:rPr>
          <w:lang w:val="en-GB"/>
        </w:rPr>
        <w:t xml:space="preserve"> </w:t>
      </w:r>
      <w:r w:rsidR="005056A7" w:rsidRPr="006F5AFC">
        <w:rPr>
          <w:lang w:val="en-GB"/>
        </w:rPr>
        <w:t xml:space="preserve">social capital; </w:t>
      </w:r>
      <w:r w:rsidR="005056A7">
        <w:rPr>
          <w:bCs/>
          <w:lang w:val="en-GB"/>
        </w:rPr>
        <w:t>labour managed firm;</w:t>
      </w:r>
      <w:r w:rsidR="005056A7" w:rsidRPr="006F5AFC">
        <w:rPr>
          <w:bCs/>
          <w:lang w:val="en-GB"/>
        </w:rPr>
        <w:t xml:space="preserve"> incentives</w:t>
      </w:r>
    </w:p>
    <w:p w:rsidR="006F5AFC" w:rsidRPr="006F5AFC" w:rsidRDefault="006F5AFC" w:rsidP="006F5AFC">
      <w:pPr>
        <w:pStyle w:val="12"/>
        <w:ind w:firstLine="422"/>
        <w:rPr>
          <w:lang w:val="fr-FR"/>
        </w:rPr>
      </w:pPr>
      <w:r w:rsidRPr="006F5AFC">
        <w:rPr>
          <w:b/>
          <w:lang w:val="fr-FR"/>
        </w:rPr>
        <w:t xml:space="preserve">JEL </w:t>
      </w:r>
      <w:r>
        <w:rPr>
          <w:rFonts w:hint="eastAsia"/>
          <w:b/>
          <w:lang w:val="fr-FR"/>
        </w:rPr>
        <w:t>Codes</w:t>
      </w:r>
      <w:r w:rsidRPr="006F5AFC">
        <w:rPr>
          <w:b/>
          <w:lang w:val="fr-FR"/>
        </w:rPr>
        <w:t>:</w:t>
      </w:r>
      <w:r w:rsidR="005056A7">
        <w:rPr>
          <w:lang w:val="fr-FR"/>
        </w:rPr>
        <w:t xml:space="preserve"> D23</w:t>
      </w:r>
      <w:r w:rsidR="005056A7">
        <w:rPr>
          <w:rFonts w:hint="eastAsia"/>
          <w:lang w:val="fr-FR"/>
        </w:rPr>
        <w:t xml:space="preserve">, </w:t>
      </w:r>
      <w:r w:rsidR="005056A7">
        <w:rPr>
          <w:lang w:val="fr-FR"/>
        </w:rPr>
        <w:t>J54</w:t>
      </w:r>
      <w:r w:rsidR="005056A7">
        <w:rPr>
          <w:rFonts w:hint="eastAsia"/>
          <w:lang w:val="fr-FR"/>
        </w:rPr>
        <w:t xml:space="preserve">, </w:t>
      </w:r>
      <w:r w:rsidR="005056A7">
        <w:rPr>
          <w:lang w:val="fr-FR"/>
        </w:rPr>
        <w:t>L23</w:t>
      </w:r>
      <w:r w:rsidR="005056A7">
        <w:rPr>
          <w:rFonts w:hint="eastAsia"/>
          <w:lang w:val="fr-FR"/>
        </w:rPr>
        <w:t xml:space="preserve">, </w:t>
      </w:r>
      <w:r w:rsidRPr="006F5AFC">
        <w:rPr>
          <w:lang w:val="fr-FR"/>
        </w:rPr>
        <w:t>Z13</w:t>
      </w:r>
    </w:p>
    <w:p w:rsidR="00AF60A8" w:rsidRPr="00AF60A8" w:rsidRDefault="005103C5" w:rsidP="005103C5">
      <w:pPr>
        <w:pStyle w:val="1"/>
        <w:spacing w:before="218" w:after="218"/>
        <w:ind w:firstLine="482"/>
        <w:rPr>
          <w:lang w:val="en-GB"/>
        </w:rPr>
      </w:pPr>
      <w:r>
        <w:rPr>
          <w:rFonts w:hint="eastAsia"/>
          <w:lang w:val="en-GB"/>
        </w:rPr>
        <w:t xml:space="preserve">1. </w:t>
      </w:r>
      <w:r w:rsidR="00AF60A8" w:rsidRPr="00AF60A8">
        <w:rPr>
          <w:lang w:val="en-GB"/>
        </w:rPr>
        <w:t>Introduction</w:t>
      </w:r>
    </w:p>
    <w:p w:rsidR="00AF60A8" w:rsidRPr="00AF60A8" w:rsidRDefault="00AF60A8" w:rsidP="00AF60A8">
      <w:pPr>
        <w:pStyle w:val="12"/>
        <w:ind w:firstLine="420"/>
        <w:rPr>
          <w:lang w:val="en-GB"/>
        </w:rPr>
      </w:pPr>
      <w:r w:rsidRPr="00AF60A8">
        <w:rPr>
          <w:lang w:val="en-GB"/>
        </w:rPr>
        <w:t>In recent years, numerous concepts of capital have been introduced in social science literature. This can be documented by a data search of articles published within the last few years. In our analysis, we shall focus on one of the latest addition to the family, namely social capital. What is social capital? Does it contribute to a firm performance and how? We will try answer to these questions by starting from the economic literature on social capital within firms, which shows that the structure of productive organization and compensation schemes, improving people</w:t>
      </w:r>
      <w:r w:rsidR="00960396">
        <w:rPr>
          <w:lang w:val="en-GB"/>
        </w:rPr>
        <w:t>’</w:t>
      </w:r>
      <w:r w:rsidRPr="00AF60A8">
        <w:rPr>
          <w:lang w:val="en-GB"/>
        </w:rPr>
        <w:t xml:space="preserve">s ability to work together in groups and organizations, can favour the accumulation of social capital. Social capital is a feature of </w:t>
      </w:r>
      <w:r w:rsidR="002A72E3" w:rsidRPr="00AF60A8">
        <w:rPr>
          <w:lang w:val="en-GB"/>
        </w:rPr>
        <w:t>human</w:t>
      </w:r>
      <w:r w:rsidRPr="00AF60A8">
        <w:rPr>
          <w:lang w:val="en-GB"/>
        </w:rPr>
        <w:t xml:space="preserve"> relationships. In fact, Coleman affirms: </w:t>
      </w:r>
      <w:r w:rsidR="00960396">
        <w:rPr>
          <w:lang w:val="en-GB"/>
        </w:rPr>
        <w:t>“</w:t>
      </w:r>
      <w:r w:rsidRPr="00AF60A8">
        <w:rPr>
          <w:lang w:val="en-GB"/>
        </w:rPr>
        <w:t>social capital is defined by its function. It is not a single entity, but a variety of different entities having two characteristics in common: they all consist of some aspect of social structure, and they facilitate certain actions of individuals who are within the structure</w:t>
      </w:r>
      <w:r w:rsidR="00960396">
        <w:rPr>
          <w:lang w:val="en-GB"/>
        </w:rPr>
        <w:t>”</w:t>
      </w:r>
      <w:r w:rsidRPr="00AF60A8">
        <w:rPr>
          <w:lang w:val="en-GB"/>
        </w:rPr>
        <w:t xml:space="preserve"> (Coleman</w:t>
      </w:r>
      <w:r w:rsidR="002A72E3">
        <w:rPr>
          <w:rFonts w:hint="eastAsia"/>
          <w:lang w:val="en-GB"/>
        </w:rPr>
        <w:t>,</w:t>
      </w:r>
      <w:r w:rsidR="002A72E3">
        <w:rPr>
          <w:lang w:val="en-GB"/>
        </w:rPr>
        <w:t xml:space="preserve"> 1990</w:t>
      </w:r>
      <w:r w:rsidR="002A72E3">
        <w:rPr>
          <w:rFonts w:hint="eastAsia"/>
          <w:lang w:val="en-GB"/>
        </w:rPr>
        <w:t>:</w:t>
      </w:r>
      <w:r w:rsidRPr="00AF60A8">
        <w:rPr>
          <w:lang w:val="en-GB"/>
        </w:rPr>
        <w:t xml:space="preserve"> p. 302). Social capital increases the single or general agent</w:t>
      </w:r>
      <w:r w:rsidR="00960396">
        <w:rPr>
          <w:lang w:val="en-GB"/>
        </w:rPr>
        <w:t>’</w:t>
      </w:r>
      <w:r w:rsidRPr="00AF60A8">
        <w:rPr>
          <w:lang w:val="en-GB"/>
        </w:rPr>
        <w:t>s capacity for action, and consequently, the social system</w:t>
      </w:r>
      <w:r w:rsidR="00960396">
        <w:rPr>
          <w:lang w:val="en-GB"/>
        </w:rPr>
        <w:t>’</w:t>
      </w:r>
      <w:r w:rsidRPr="00AF60A8">
        <w:rPr>
          <w:lang w:val="en-GB"/>
        </w:rPr>
        <w:t>s capacity for action. From Coleman</w:t>
      </w:r>
      <w:r w:rsidR="00960396">
        <w:rPr>
          <w:lang w:val="en-GB"/>
        </w:rPr>
        <w:t>’</w:t>
      </w:r>
      <w:r w:rsidRPr="00AF60A8">
        <w:rPr>
          <w:lang w:val="en-GB"/>
        </w:rPr>
        <w:t xml:space="preserve">s point of view, social capital can assume a </w:t>
      </w:r>
      <w:r w:rsidRPr="00AF60A8">
        <w:rPr>
          <w:lang w:val="en-GB"/>
        </w:rPr>
        <w:lastRenderedPageBreak/>
        <w:t>triple form (Harper, 2001): obligations and expectations which are linked to the level of trust in the social environment; the capacity of information to flow freely throughout social structures in order to provide a rational basis for action; the presence of norms with effective sanctions in case of shirking.</w:t>
      </w:r>
    </w:p>
    <w:p w:rsidR="00AF60A8" w:rsidRPr="00AF60A8" w:rsidRDefault="00AF60A8" w:rsidP="00AF60A8">
      <w:pPr>
        <w:pStyle w:val="12"/>
        <w:ind w:firstLine="420"/>
        <w:rPr>
          <w:lang w:val="en-GB"/>
        </w:rPr>
      </w:pPr>
      <w:r w:rsidRPr="00AF60A8">
        <w:rPr>
          <w:iCs/>
          <w:lang w:val="en-GB"/>
        </w:rPr>
        <w:t>In this paper, we present a model where the choice of workers to exert cooperative effort is the variable key which allows the accumulation of social capital</w:t>
      </w:r>
      <w:r w:rsidRPr="00AF60A8">
        <w:rPr>
          <w:lang w:val="en-GB"/>
        </w:rPr>
        <w:t xml:space="preserve"> in firms</w:t>
      </w:r>
      <w:r w:rsidRPr="00AF60A8">
        <w:rPr>
          <w:vertAlign w:val="superscript"/>
          <w:lang w:val="en-GB"/>
        </w:rPr>
        <w:footnoteReference w:id="2"/>
      </w:r>
      <w:r w:rsidRPr="00AF60A8">
        <w:rPr>
          <w:lang w:val="en-GB"/>
        </w:rPr>
        <w:t>. We assume</w:t>
      </w:r>
      <w:r w:rsidRPr="00AF60A8">
        <w:rPr>
          <w:iCs/>
          <w:lang w:val="en-GB"/>
        </w:rPr>
        <w:t xml:space="preserve"> that the structure of team incentives in the firm and the presence of social norms determine the workers</w:t>
      </w:r>
      <w:r w:rsidR="00960396">
        <w:rPr>
          <w:iCs/>
          <w:lang w:val="en-GB"/>
        </w:rPr>
        <w:t>’</w:t>
      </w:r>
      <w:r w:rsidRPr="00AF60A8">
        <w:rPr>
          <w:iCs/>
          <w:lang w:val="en-GB"/>
        </w:rPr>
        <w:t xml:space="preserve"> collaborative attitude and we compare </w:t>
      </w:r>
      <w:r w:rsidRPr="00AF60A8">
        <w:rPr>
          <w:lang w:val="en-GB"/>
        </w:rPr>
        <w:t>the capitalistic and cooperative firms in the social capital accumulation process.</w:t>
      </w:r>
    </w:p>
    <w:p w:rsidR="00AF60A8" w:rsidRPr="00AF60A8" w:rsidRDefault="00AF60A8" w:rsidP="00AF60A8">
      <w:pPr>
        <w:pStyle w:val="12"/>
        <w:ind w:firstLine="420"/>
        <w:rPr>
          <w:lang w:val="en-GB"/>
        </w:rPr>
      </w:pPr>
      <w:r w:rsidRPr="00AF60A8">
        <w:rPr>
          <w:lang w:val="en-GB"/>
        </w:rPr>
        <w:t xml:space="preserve">Our contribution differs from the current literature on social capital for two reasons: our analysis also takes into account the most recent finding of the literature on the formation and evolution of social norms within firms (fundamental for the social capital) and studies the aptitude of cooperative firms in accumulating social capital, which has not been done before. </w:t>
      </w:r>
    </w:p>
    <w:p w:rsidR="00AF60A8" w:rsidRPr="00AF60A8" w:rsidRDefault="00AF60A8" w:rsidP="00AF60A8">
      <w:pPr>
        <w:pStyle w:val="12"/>
        <w:ind w:firstLine="420"/>
        <w:rPr>
          <w:lang w:val="en-GB"/>
        </w:rPr>
      </w:pPr>
      <w:r w:rsidRPr="00AF60A8">
        <w:rPr>
          <w:lang w:val="en-GB"/>
        </w:rPr>
        <w:t xml:space="preserve">Our paper is divided in four Sections. In the first, we present a brief </w:t>
      </w:r>
      <w:r w:rsidR="00960396">
        <w:rPr>
          <w:lang w:val="en-GB"/>
        </w:rPr>
        <w:t xml:space="preserve">survey of </w:t>
      </w:r>
      <w:r w:rsidRPr="00AF60A8">
        <w:rPr>
          <w:lang w:val="en-GB"/>
        </w:rPr>
        <w:t>economic literature on social capital and social norms within firms. In the second, we present an explanatory model of workers</w:t>
      </w:r>
      <w:r w:rsidR="00960396">
        <w:rPr>
          <w:lang w:val="en-GB"/>
        </w:rPr>
        <w:t>’</w:t>
      </w:r>
      <w:r w:rsidRPr="00AF60A8">
        <w:rPr>
          <w:lang w:val="en-GB"/>
        </w:rPr>
        <w:t xml:space="preserve"> choices between individual or collaborative efforts and how they are linked to t</w:t>
      </w:r>
      <w:r w:rsidR="00960396">
        <w:rPr>
          <w:lang w:val="en-GB"/>
        </w:rPr>
        <w:t xml:space="preserve">he levels of social capital in </w:t>
      </w:r>
      <w:r w:rsidRPr="00AF60A8">
        <w:rPr>
          <w:lang w:val="en-GB"/>
        </w:rPr>
        <w:t>firms. In the third, we compare capitalistic and democratic firms. Finally, in the last part, we draw our conclusion.</w:t>
      </w:r>
    </w:p>
    <w:p w:rsidR="00AF60A8" w:rsidRPr="005103C5" w:rsidRDefault="005103C5" w:rsidP="005103C5">
      <w:pPr>
        <w:pStyle w:val="1"/>
        <w:spacing w:before="218" w:after="218"/>
        <w:ind w:firstLine="482"/>
        <w:rPr>
          <w:lang w:val="en-GB"/>
        </w:rPr>
      </w:pPr>
      <w:r w:rsidRPr="005103C5">
        <w:rPr>
          <w:rFonts w:hint="eastAsia"/>
          <w:lang w:val="en-GB"/>
        </w:rPr>
        <w:t>2</w:t>
      </w:r>
      <w:r w:rsidR="00AF60A8" w:rsidRPr="005103C5">
        <w:rPr>
          <w:lang w:val="en-GB"/>
        </w:rPr>
        <w:t>. Social Norms and Social Capital in Firms</w:t>
      </w:r>
    </w:p>
    <w:p w:rsidR="00AF60A8" w:rsidRPr="00AF60A8" w:rsidRDefault="00AF60A8" w:rsidP="00AF60A8">
      <w:pPr>
        <w:pStyle w:val="12"/>
        <w:ind w:firstLine="420"/>
        <w:rPr>
          <w:lang w:val="en-GB"/>
        </w:rPr>
      </w:pPr>
      <w:r w:rsidRPr="00AF60A8">
        <w:rPr>
          <w:lang w:val="en-GB"/>
        </w:rPr>
        <w:t>Recent economic literature has focused on the nature of a good working climate, the mutual support of workers and the production levels (</w:t>
      </w:r>
      <w:proofErr w:type="spellStart"/>
      <w:r w:rsidRPr="00AF60A8">
        <w:rPr>
          <w:lang w:val="en-GB"/>
        </w:rPr>
        <w:t>FitzRoy</w:t>
      </w:r>
      <w:proofErr w:type="spellEnd"/>
      <w:r w:rsidRPr="00AF60A8">
        <w:rPr>
          <w:lang w:val="en-GB"/>
        </w:rPr>
        <w:t xml:space="preserve"> and Kraft, 1986; </w:t>
      </w:r>
      <w:proofErr w:type="spellStart"/>
      <w:r w:rsidRPr="00AF60A8">
        <w:rPr>
          <w:lang w:val="en-GB"/>
        </w:rPr>
        <w:t>Drago</w:t>
      </w:r>
      <w:proofErr w:type="spellEnd"/>
      <w:r w:rsidRPr="00AF60A8">
        <w:rPr>
          <w:lang w:val="en-GB"/>
        </w:rPr>
        <w:t xml:space="preserve"> and Turnbull, 1988; </w:t>
      </w:r>
      <w:proofErr w:type="spellStart"/>
      <w:r w:rsidRPr="00AF60A8">
        <w:rPr>
          <w:lang w:val="en-GB"/>
        </w:rPr>
        <w:t>Ito</w:t>
      </w:r>
      <w:r w:rsidR="00960396">
        <w:rPr>
          <w:lang w:val="en-GB"/>
        </w:rPr>
        <w:t>h</w:t>
      </w:r>
      <w:proofErr w:type="spellEnd"/>
      <w:r w:rsidR="00960396">
        <w:rPr>
          <w:lang w:val="en-GB"/>
        </w:rPr>
        <w:t xml:space="preserve">, 1991; Rob and </w:t>
      </w:r>
      <w:proofErr w:type="spellStart"/>
      <w:r w:rsidR="00960396">
        <w:rPr>
          <w:lang w:val="en-GB"/>
        </w:rPr>
        <w:t>Zemsky</w:t>
      </w:r>
      <w:proofErr w:type="spellEnd"/>
      <w:r w:rsidR="00960396">
        <w:rPr>
          <w:lang w:val="en-GB"/>
        </w:rPr>
        <w:t xml:space="preserve">, 2002; </w:t>
      </w:r>
      <w:proofErr w:type="spellStart"/>
      <w:r w:rsidRPr="00AF60A8">
        <w:rPr>
          <w:lang w:val="en-GB"/>
        </w:rPr>
        <w:t>Corneo</w:t>
      </w:r>
      <w:proofErr w:type="spellEnd"/>
      <w:r w:rsidRPr="00AF60A8">
        <w:rPr>
          <w:lang w:val="en-GB"/>
        </w:rPr>
        <w:t xml:space="preserve"> &amp; Rob, 2003). </w:t>
      </w:r>
      <w:r w:rsidRPr="00AF60A8">
        <w:rPr>
          <w:bCs/>
          <w:lang w:val="en-GB"/>
        </w:rPr>
        <w:t xml:space="preserve">Schiff (1992) defines social capital </w:t>
      </w:r>
      <w:bookmarkStart w:id="17" w:name="_GoBack"/>
      <w:bookmarkEnd w:id="17"/>
      <w:r w:rsidRPr="009F6898">
        <w:rPr>
          <w:bCs/>
          <w:lang w:val="en-GB"/>
        </w:rPr>
        <w:t xml:space="preserve">as </w:t>
      </w:r>
      <w:r w:rsidR="00960396" w:rsidRPr="009F6898">
        <w:rPr>
          <w:bCs/>
          <w:lang w:val="en-GB"/>
        </w:rPr>
        <w:t>“</w:t>
      </w:r>
      <w:r w:rsidR="009F6898" w:rsidRPr="009F6898">
        <w:rPr>
          <w:bCs/>
          <w:lang w:val="en-GB"/>
        </w:rPr>
        <w:t>the set of elements of the social structure that affect relations among people and are inputs or arguments of the utility and/or production function</w:t>
      </w:r>
      <w:r w:rsidR="00960396" w:rsidRPr="009F6898">
        <w:rPr>
          <w:bCs/>
          <w:lang w:val="en-GB"/>
        </w:rPr>
        <w:t>”</w:t>
      </w:r>
      <w:r w:rsidRPr="00AF60A8">
        <w:rPr>
          <w:bCs/>
          <w:lang w:val="en-GB"/>
        </w:rPr>
        <w:t xml:space="preserve"> (Schiff</w:t>
      </w:r>
      <w:r w:rsidR="007F62A8">
        <w:rPr>
          <w:rFonts w:hint="eastAsia"/>
          <w:bCs/>
          <w:lang w:val="en-GB"/>
        </w:rPr>
        <w:t>,</w:t>
      </w:r>
      <w:r w:rsidR="007F62A8">
        <w:rPr>
          <w:bCs/>
          <w:lang w:val="en-GB"/>
        </w:rPr>
        <w:t xml:space="preserve"> 1992</w:t>
      </w:r>
      <w:r w:rsidR="007F62A8">
        <w:rPr>
          <w:rFonts w:hint="eastAsia"/>
          <w:bCs/>
          <w:lang w:val="en-GB"/>
        </w:rPr>
        <w:t>:</w:t>
      </w:r>
      <w:r w:rsidRPr="00AF60A8">
        <w:rPr>
          <w:bCs/>
          <w:lang w:val="en-GB"/>
        </w:rPr>
        <w:t xml:space="preserve"> p. 160).</w:t>
      </w:r>
      <w:r w:rsidRPr="00AF60A8">
        <w:rPr>
          <w:lang w:val="en-GB"/>
        </w:rPr>
        <w:t xml:space="preserve"> Starting from his point of view and referring to the topic of our survey, the latest literature contributions concerning the study of the processes of social capital accumulation in productive organizations have gradually pointed out that the informal interactions developing among workers within firms, through the spreading of information and the favouring of the creation of a common knowledge asset, are activities which can be utilized in the production processes (</w:t>
      </w:r>
      <w:proofErr w:type="spellStart"/>
      <w:r w:rsidRPr="00AF60A8">
        <w:rPr>
          <w:lang w:val="en-GB"/>
        </w:rPr>
        <w:t>Ahuja</w:t>
      </w:r>
      <w:proofErr w:type="spellEnd"/>
      <w:r w:rsidRPr="00AF60A8">
        <w:rPr>
          <w:lang w:val="en-GB"/>
        </w:rPr>
        <w:t>, 2000; Powell, 1998). The literature further states that the accumulation of social capital in firms</w:t>
      </w:r>
      <w:r w:rsidRPr="00AF60A8">
        <w:rPr>
          <w:strike/>
          <w:lang w:val="en-GB"/>
        </w:rPr>
        <w:t>,</w:t>
      </w:r>
      <w:r w:rsidRPr="00AF60A8">
        <w:rPr>
          <w:lang w:val="en-GB"/>
        </w:rPr>
        <w:t xml:space="preserve"> allows for the creation of a common language among workers, creates an enabling environment for information transfer, generates trust and favours technical skill acquisition and exchange through the creation of </w:t>
      </w:r>
      <w:r w:rsidRPr="00AF60A8">
        <w:rPr>
          <w:i/>
          <w:iCs/>
          <w:lang w:val="en-GB"/>
        </w:rPr>
        <w:t>networks</w:t>
      </w:r>
      <w:r w:rsidRPr="00AF60A8">
        <w:rPr>
          <w:lang w:val="en-GB"/>
        </w:rPr>
        <w:t xml:space="preserve"> inside and outside the firm (</w:t>
      </w:r>
      <w:proofErr w:type="spellStart"/>
      <w:r w:rsidRPr="00AF60A8">
        <w:rPr>
          <w:lang w:val="en-GB"/>
        </w:rPr>
        <w:t>Boxall</w:t>
      </w:r>
      <w:proofErr w:type="spellEnd"/>
      <w:r w:rsidRPr="00AF60A8">
        <w:rPr>
          <w:lang w:val="en-GB"/>
        </w:rPr>
        <w:t xml:space="preserve"> and Purcell, 2003; Campbell, </w:t>
      </w:r>
      <w:proofErr w:type="spellStart"/>
      <w:r w:rsidRPr="00AF60A8">
        <w:rPr>
          <w:lang w:val="en-GB"/>
        </w:rPr>
        <w:t>McCloy</w:t>
      </w:r>
      <w:proofErr w:type="spellEnd"/>
      <w:r w:rsidRPr="00AF60A8">
        <w:rPr>
          <w:lang w:val="en-GB"/>
        </w:rPr>
        <w:t xml:space="preserve">, </w:t>
      </w:r>
      <w:proofErr w:type="spellStart"/>
      <w:r w:rsidRPr="00AF60A8">
        <w:rPr>
          <w:lang w:val="en-GB"/>
        </w:rPr>
        <w:t>Oppler</w:t>
      </w:r>
      <w:proofErr w:type="spellEnd"/>
      <w:r w:rsidRPr="00AF60A8">
        <w:rPr>
          <w:lang w:val="en-GB"/>
        </w:rPr>
        <w:t xml:space="preserve"> and Sager, 1993). </w:t>
      </w:r>
      <w:proofErr w:type="spellStart"/>
      <w:proofErr w:type="gramStart"/>
      <w:r w:rsidRPr="00AF60A8">
        <w:rPr>
          <w:lang w:val="en-GB"/>
        </w:rPr>
        <w:t>Greve</w:t>
      </w:r>
      <w:proofErr w:type="spellEnd"/>
      <w:r w:rsidRPr="00AF60A8">
        <w:rPr>
          <w:lang w:val="en-GB"/>
        </w:rPr>
        <w:t xml:space="preserve">, </w:t>
      </w:r>
      <w:proofErr w:type="spellStart"/>
      <w:r w:rsidRPr="00AF60A8">
        <w:rPr>
          <w:lang w:val="en-GB"/>
        </w:rPr>
        <w:t>Benassi</w:t>
      </w:r>
      <w:proofErr w:type="spellEnd"/>
      <w:r w:rsidRPr="00AF60A8">
        <w:rPr>
          <w:lang w:val="en-GB"/>
        </w:rPr>
        <w:t xml:space="preserve"> and </w:t>
      </w:r>
      <w:proofErr w:type="spellStart"/>
      <w:r w:rsidRPr="00AF60A8">
        <w:rPr>
          <w:lang w:val="en-GB"/>
        </w:rPr>
        <w:t>Sti</w:t>
      </w:r>
      <w:proofErr w:type="spellEnd"/>
      <w:r w:rsidRPr="00AF60A8">
        <w:rPr>
          <w:lang w:val="en-GB"/>
        </w:rPr>
        <w:t xml:space="preserve"> (2006) show that social capital can increase human capital and workers</w:t>
      </w:r>
      <w:r w:rsidR="00960396">
        <w:rPr>
          <w:lang w:val="en-GB"/>
        </w:rPr>
        <w:t>’</w:t>
      </w:r>
      <w:r w:rsidRPr="00AF60A8">
        <w:rPr>
          <w:lang w:val="en-GB"/>
        </w:rPr>
        <w:t xml:space="preserve"> productivity, especially when it is necessary to solve complex problems.</w:t>
      </w:r>
      <w:proofErr w:type="gramEnd"/>
      <w:r w:rsidRPr="00AF60A8">
        <w:rPr>
          <w:lang w:val="en-GB"/>
        </w:rPr>
        <w:t xml:space="preserve"> </w:t>
      </w:r>
    </w:p>
    <w:p w:rsidR="00AF60A8" w:rsidRPr="00AF60A8" w:rsidRDefault="00AF60A8" w:rsidP="00AF60A8">
      <w:pPr>
        <w:pStyle w:val="12"/>
        <w:ind w:firstLine="420"/>
        <w:rPr>
          <w:lang w:val="en-GB"/>
        </w:rPr>
      </w:pPr>
      <w:r w:rsidRPr="00AF60A8">
        <w:rPr>
          <w:lang w:val="en-GB"/>
        </w:rPr>
        <w:t xml:space="preserve">The actual structure of markets and the diffusion of technology have gradually increased the role of human and intangible resources in productive organizations. In this way, the mechanisms for spreading information </w:t>
      </w:r>
      <w:r w:rsidR="00584849">
        <w:t>—</w:t>
      </w:r>
      <w:r w:rsidRPr="00AF60A8">
        <w:rPr>
          <w:lang w:val="en-GB"/>
        </w:rPr>
        <w:t xml:space="preserve"> that is passing more and more through the processes of capital accumulation, which reduce transaction costs </w:t>
      </w:r>
      <w:r w:rsidRPr="00AF60A8">
        <w:rPr>
          <w:lang w:val="en-GB"/>
        </w:rPr>
        <w:lastRenderedPageBreak/>
        <w:t>(Healy, 2001) and transfer the</w:t>
      </w:r>
      <w:r w:rsidRPr="00AF60A8">
        <w:rPr>
          <w:i/>
          <w:lang w:val="en-GB"/>
        </w:rPr>
        <w:t xml:space="preserve"> tacit knowledge </w:t>
      </w:r>
      <w:r w:rsidRPr="00AF60A8">
        <w:rPr>
          <w:lang w:val="en-GB"/>
        </w:rPr>
        <w:t>(</w:t>
      </w:r>
      <w:proofErr w:type="spellStart"/>
      <w:r w:rsidRPr="00AF60A8">
        <w:rPr>
          <w:lang w:val="en-GB"/>
        </w:rPr>
        <w:t>Westlund</w:t>
      </w:r>
      <w:proofErr w:type="spellEnd"/>
      <w:r w:rsidRPr="00AF60A8">
        <w:rPr>
          <w:lang w:val="en-GB"/>
        </w:rPr>
        <w:t>, 2006)</w:t>
      </w:r>
      <w:r w:rsidRPr="00AF60A8">
        <w:rPr>
          <w:rStyle w:val="Rimandonotaapidipagina"/>
          <w:szCs w:val="21"/>
          <w:lang w:val="en-GB"/>
        </w:rPr>
        <w:footnoteReference w:id="3"/>
      </w:r>
      <w:r w:rsidRPr="00AF60A8">
        <w:rPr>
          <w:lang w:val="en-GB"/>
        </w:rPr>
        <w:t xml:space="preserve">  point out the growing importance of this resource in productive organizations. Specifically, social capital can increase firm</w:t>
      </w:r>
      <w:r w:rsidR="00960396">
        <w:rPr>
          <w:lang w:val="en-GB"/>
        </w:rPr>
        <w:t>’</w:t>
      </w:r>
      <w:r w:rsidRPr="00AF60A8">
        <w:rPr>
          <w:lang w:val="en-GB"/>
        </w:rPr>
        <w:t xml:space="preserve">s total output if workers, who jointly contribute to realize the </w:t>
      </w:r>
      <w:r w:rsidRPr="00AF60A8">
        <w:rPr>
          <w:i/>
          <w:lang w:val="en-GB"/>
        </w:rPr>
        <w:t>output</w:t>
      </w:r>
      <w:r w:rsidRPr="00AF60A8">
        <w:rPr>
          <w:lang w:val="en-GB"/>
        </w:rPr>
        <w:t xml:space="preserve">, can benefit from the advice, the suggestions, and the cooperation of other workers. Thus, </w:t>
      </w:r>
      <w:r w:rsidRPr="00AF60A8">
        <w:rPr>
          <w:bCs/>
          <w:lang w:val="en-GB"/>
        </w:rPr>
        <w:t xml:space="preserve">a widely recognized advantage of organizing production in firms is that workers could cooperate and benefit from the fact that their talents are complementary (Rob and </w:t>
      </w:r>
      <w:proofErr w:type="spellStart"/>
      <w:r w:rsidRPr="00AF60A8">
        <w:rPr>
          <w:bCs/>
          <w:lang w:val="en-GB"/>
        </w:rPr>
        <w:t>Zemsky</w:t>
      </w:r>
      <w:proofErr w:type="spellEnd"/>
      <w:r w:rsidRPr="00AF60A8">
        <w:rPr>
          <w:bCs/>
          <w:lang w:val="en-GB"/>
        </w:rPr>
        <w:t xml:space="preserve">, 2002). However, such cooperation is problematic if the cooperative effort is not as easy to observe as the individual effort, and if firms select </w:t>
      </w:r>
      <w:proofErr w:type="gramStart"/>
      <w:r w:rsidRPr="00AF60A8">
        <w:rPr>
          <w:bCs/>
          <w:lang w:val="en-GB"/>
        </w:rPr>
        <w:t>a compensation</w:t>
      </w:r>
      <w:proofErr w:type="gramEnd"/>
      <w:r w:rsidRPr="00AF60A8">
        <w:rPr>
          <w:bCs/>
          <w:lang w:val="en-GB"/>
        </w:rPr>
        <w:t xml:space="preserve"> system based on what they are able to observe</w:t>
      </w:r>
      <w:r w:rsidRPr="00AF60A8">
        <w:rPr>
          <w:rStyle w:val="Rimandonotaapidipagina"/>
          <w:szCs w:val="21"/>
          <w:lang w:val="en-GB"/>
        </w:rPr>
        <w:footnoteReference w:id="4"/>
      </w:r>
      <w:r w:rsidRPr="00AF60A8">
        <w:rPr>
          <w:bCs/>
          <w:lang w:val="en-GB"/>
        </w:rPr>
        <w:t>. In this case, workers face a prisoner</w:t>
      </w:r>
      <w:r w:rsidR="00960396">
        <w:rPr>
          <w:bCs/>
          <w:lang w:val="en-GB"/>
        </w:rPr>
        <w:t>’</w:t>
      </w:r>
      <w:r w:rsidRPr="00AF60A8">
        <w:rPr>
          <w:bCs/>
          <w:lang w:val="en-GB"/>
        </w:rPr>
        <w:t>s dilemma in that they would be better if they all cooperated, but each worker finds in it his own personal self-interest to stay focused on his assigned tasks. A natural solution to this problem is to assume workers</w:t>
      </w:r>
      <w:r w:rsidR="00960396">
        <w:rPr>
          <w:bCs/>
          <w:lang w:val="en-GB"/>
        </w:rPr>
        <w:t>’</w:t>
      </w:r>
      <w:r w:rsidRPr="00AF60A8">
        <w:rPr>
          <w:bCs/>
          <w:lang w:val="en-GB"/>
        </w:rPr>
        <w:t xml:space="preserve"> preference for cooperating in tha</w:t>
      </w:r>
      <w:r w:rsidR="00A75E2E">
        <w:rPr>
          <w:bCs/>
          <w:lang w:val="en-GB"/>
        </w:rPr>
        <w:t>t</w:t>
      </w:r>
      <w:r w:rsidR="00A75E2E">
        <w:rPr>
          <w:rFonts w:hint="eastAsia"/>
          <w:bCs/>
          <w:lang w:val="en-GB"/>
        </w:rPr>
        <w:t xml:space="preserve"> </w:t>
      </w:r>
      <w:r w:rsidR="00A75E2E">
        <w:rPr>
          <w:bCs/>
          <w:lang w:val="en-GB"/>
        </w:rPr>
        <w:t>they receive a direct utility</w:t>
      </w:r>
      <w:r w:rsidR="00A75E2E">
        <w:rPr>
          <w:rFonts w:hint="eastAsia"/>
          <w:bCs/>
          <w:lang w:val="en-GB"/>
        </w:rPr>
        <w:t xml:space="preserve"> </w:t>
      </w:r>
      <w:r w:rsidR="00A75E2E">
        <w:rPr>
          <w:bCs/>
          <w:lang w:val="en-GB"/>
        </w:rPr>
        <w:t>from</w:t>
      </w:r>
      <w:r w:rsidR="00A75E2E">
        <w:rPr>
          <w:rFonts w:hint="eastAsia"/>
          <w:bCs/>
          <w:lang w:val="en-GB"/>
        </w:rPr>
        <w:t xml:space="preserve"> </w:t>
      </w:r>
      <w:r w:rsidRPr="00AF60A8">
        <w:rPr>
          <w:bCs/>
          <w:lang w:val="en-GB"/>
        </w:rPr>
        <w:t>the cooperation, in observation of social norms, which are not formally enforced.</w:t>
      </w:r>
    </w:p>
    <w:p w:rsidR="00AF60A8" w:rsidRPr="00AF60A8" w:rsidRDefault="00AF60A8" w:rsidP="00AF60A8">
      <w:pPr>
        <w:pStyle w:val="12"/>
        <w:ind w:firstLine="420"/>
        <w:rPr>
          <w:bCs/>
          <w:lang w:val="en-GB"/>
        </w:rPr>
      </w:pPr>
      <w:r w:rsidRPr="00AF60A8">
        <w:rPr>
          <w:bCs/>
          <w:lang w:val="en-GB"/>
        </w:rPr>
        <w:t>There are several papers in the economics literature where social norms have been included in microeconomic analyses</w:t>
      </w:r>
      <w:r w:rsidRPr="00AF60A8">
        <w:rPr>
          <w:rStyle w:val="Rimandonotaapidipagina"/>
          <w:bCs/>
          <w:szCs w:val="21"/>
          <w:lang w:val="en-GB"/>
        </w:rPr>
        <w:footnoteReference w:id="5"/>
      </w:r>
      <w:r w:rsidRPr="00AF60A8">
        <w:rPr>
          <w:bCs/>
          <w:lang w:val="en-GB"/>
        </w:rPr>
        <w:t>. However, not many attempts have been made to study how social norms affect the incentive st</w:t>
      </w:r>
      <w:r w:rsidR="00960396">
        <w:rPr>
          <w:bCs/>
          <w:lang w:val="en-GB"/>
        </w:rPr>
        <w:t xml:space="preserve">ructure within firms. The most </w:t>
      </w:r>
      <w:r w:rsidRPr="00AF60A8">
        <w:rPr>
          <w:bCs/>
          <w:lang w:val="en-GB"/>
        </w:rPr>
        <w:t xml:space="preserve">prominent paper in this literature is perhaps that of </w:t>
      </w:r>
      <w:proofErr w:type="spellStart"/>
      <w:r w:rsidRPr="00AF60A8">
        <w:rPr>
          <w:bCs/>
          <w:lang w:val="en-GB"/>
        </w:rPr>
        <w:t>Kandel</w:t>
      </w:r>
      <w:proofErr w:type="spellEnd"/>
      <w:r w:rsidRPr="00AF60A8">
        <w:rPr>
          <w:bCs/>
          <w:lang w:val="en-GB"/>
        </w:rPr>
        <w:t xml:space="preserve"> and </w:t>
      </w:r>
      <w:proofErr w:type="spellStart"/>
      <w:r w:rsidRPr="00AF60A8">
        <w:rPr>
          <w:bCs/>
          <w:lang w:val="en-GB"/>
        </w:rPr>
        <w:t>Lazear</w:t>
      </w:r>
      <w:proofErr w:type="spellEnd"/>
      <w:r w:rsidRPr="00AF60A8">
        <w:rPr>
          <w:bCs/>
          <w:lang w:val="en-GB"/>
        </w:rPr>
        <w:t xml:space="preserve"> (1992) who develop a model of norms in teams in which cooperation among workers doesn</w:t>
      </w:r>
      <w:r w:rsidR="00960396">
        <w:rPr>
          <w:bCs/>
          <w:lang w:val="en-GB"/>
        </w:rPr>
        <w:t>’</w:t>
      </w:r>
      <w:r w:rsidRPr="00AF60A8">
        <w:rPr>
          <w:bCs/>
          <w:lang w:val="en-GB"/>
        </w:rPr>
        <w:t>t emerge easily. Their results have been partially confuted by some empirical analysis (</w:t>
      </w:r>
      <w:proofErr w:type="spellStart"/>
      <w:r w:rsidRPr="00AF60A8">
        <w:rPr>
          <w:bCs/>
          <w:lang w:val="en-GB"/>
        </w:rPr>
        <w:t>Knez</w:t>
      </w:r>
      <w:proofErr w:type="spellEnd"/>
      <w:r w:rsidRPr="00AF60A8">
        <w:rPr>
          <w:bCs/>
          <w:lang w:val="en-GB"/>
        </w:rPr>
        <w:t xml:space="preserve"> and </w:t>
      </w:r>
      <w:proofErr w:type="spellStart"/>
      <w:r w:rsidRPr="00AF60A8">
        <w:rPr>
          <w:bCs/>
          <w:lang w:val="en-GB"/>
        </w:rPr>
        <w:t>Simester</w:t>
      </w:r>
      <w:proofErr w:type="spellEnd"/>
      <w:r w:rsidRPr="00AF60A8">
        <w:rPr>
          <w:bCs/>
          <w:lang w:val="en-GB"/>
        </w:rPr>
        <w:t xml:space="preserve">, 2001; </w:t>
      </w:r>
      <w:proofErr w:type="spellStart"/>
      <w:r w:rsidRPr="00AF60A8">
        <w:rPr>
          <w:bCs/>
          <w:lang w:val="en-GB"/>
        </w:rPr>
        <w:t>Garicano</w:t>
      </w:r>
      <w:proofErr w:type="spellEnd"/>
      <w:r w:rsidRPr="00AF60A8">
        <w:rPr>
          <w:bCs/>
          <w:lang w:val="en-GB"/>
        </w:rPr>
        <w:t xml:space="preserve"> and Palacios Huerta, 2005) and there is actually a growing empirical literature that suggests that group norms in firms may have important effects on worker</w:t>
      </w:r>
      <w:r w:rsidR="00960396">
        <w:rPr>
          <w:bCs/>
          <w:lang w:val="en-GB"/>
        </w:rPr>
        <w:t>’</w:t>
      </w:r>
      <w:r w:rsidRPr="00AF60A8">
        <w:rPr>
          <w:bCs/>
          <w:lang w:val="en-GB"/>
        </w:rPr>
        <w:t>s behaviour</w:t>
      </w:r>
      <w:r w:rsidRPr="00AF60A8">
        <w:rPr>
          <w:rStyle w:val="Rimandonotaapidipagina"/>
          <w:bCs/>
          <w:szCs w:val="21"/>
          <w:lang w:val="en-GB"/>
        </w:rPr>
        <w:footnoteReference w:id="6"/>
      </w:r>
      <w:r w:rsidRPr="00AF60A8">
        <w:rPr>
          <w:bCs/>
          <w:lang w:val="en-GB"/>
        </w:rPr>
        <w:t xml:space="preserve">. In a laboratory study, Falk, </w:t>
      </w:r>
      <w:proofErr w:type="spellStart"/>
      <w:r w:rsidRPr="00AF60A8">
        <w:rPr>
          <w:bCs/>
          <w:lang w:val="en-GB"/>
        </w:rPr>
        <w:t>Fischbacher</w:t>
      </w:r>
      <w:proofErr w:type="spellEnd"/>
      <w:r w:rsidRPr="00AF60A8">
        <w:rPr>
          <w:bCs/>
          <w:lang w:val="en-GB"/>
        </w:rPr>
        <w:t xml:space="preserve"> and </w:t>
      </w:r>
      <w:proofErr w:type="spellStart"/>
      <w:r w:rsidRPr="00AF60A8">
        <w:rPr>
          <w:bCs/>
          <w:lang w:val="en-GB"/>
        </w:rPr>
        <w:t>Gachter</w:t>
      </w:r>
      <w:proofErr w:type="spellEnd"/>
      <w:r w:rsidRPr="00AF60A8">
        <w:rPr>
          <w:bCs/>
          <w:lang w:val="en-GB"/>
        </w:rPr>
        <w:t xml:space="preserve"> (2002) find that the same individual contributes more to a public good in a group with high average contributions than in a group with low contribution levels. Falk and </w:t>
      </w:r>
      <w:proofErr w:type="spellStart"/>
      <w:r w:rsidRPr="00AF60A8">
        <w:rPr>
          <w:bCs/>
          <w:lang w:val="en-GB"/>
        </w:rPr>
        <w:t>Ichino</w:t>
      </w:r>
      <w:proofErr w:type="spellEnd"/>
      <w:r w:rsidRPr="00AF60A8">
        <w:rPr>
          <w:bCs/>
          <w:lang w:val="en-GB"/>
        </w:rPr>
        <w:t xml:space="preserve"> (2006) report similar evidence on the effects of peer pressure </w:t>
      </w:r>
      <w:r w:rsidR="00960396">
        <w:rPr>
          <w:bCs/>
          <w:lang w:val="en-GB"/>
        </w:rPr>
        <w:t>in a non-laboratory experiment.</w:t>
      </w:r>
      <w:r w:rsidRPr="00AF60A8">
        <w:rPr>
          <w:bCs/>
          <w:lang w:val="en-GB"/>
        </w:rPr>
        <w:t xml:space="preserve"> Recently, Huck, </w:t>
      </w:r>
      <w:proofErr w:type="spellStart"/>
      <w:r w:rsidRPr="00AF60A8">
        <w:rPr>
          <w:bCs/>
          <w:lang w:val="en-GB"/>
        </w:rPr>
        <w:t>Kubler</w:t>
      </w:r>
      <w:proofErr w:type="spellEnd"/>
      <w:r w:rsidRPr="00AF60A8">
        <w:rPr>
          <w:bCs/>
          <w:lang w:val="en-GB"/>
        </w:rPr>
        <w:t xml:space="preserve"> and </w:t>
      </w:r>
      <w:proofErr w:type="spellStart"/>
      <w:r w:rsidRPr="00AF60A8">
        <w:rPr>
          <w:bCs/>
          <w:lang w:val="en-GB"/>
        </w:rPr>
        <w:t>Weibull</w:t>
      </w:r>
      <w:proofErr w:type="spellEnd"/>
      <w:r w:rsidRPr="00AF60A8">
        <w:rPr>
          <w:bCs/>
          <w:lang w:val="en-GB"/>
        </w:rPr>
        <w:t xml:space="preserve"> (2010)</w:t>
      </w:r>
      <w:r w:rsidRPr="00AF60A8">
        <w:rPr>
          <w:rFonts w:eastAsia="Times New Roman"/>
          <w:lang w:val="en-GB" w:eastAsia="it-IT"/>
        </w:rPr>
        <w:t xml:space="preserve"> </w:t>
      </w:r>
      <w:r w:rsidRPr="00AF60A8">
        <w:rPr>
          <w:bCs/>
          <w:lang w:val="en-GB"/>
        </w:rPr>
        <w:t>focus on social norms and they define these norms as resulting from players having social preferences that discourage actions causing negative and encourage actions causing</w:t>
      </w:r>
      <w:r w:rsidRPr="00AF60A8">
        <w:rPr>
          <w:rFonts w:eastAsia="Times New Roman"/>
          <w:lang w:val="en-GB" w:eastAsia="it-IT"/>
        </w:rPr>
        <w:t xml:space="preserve"> </w:t>
      </w:r>
      <w:r w:rsidRPr="00AF60A8">
        <w:rPr>
          <w:bCs/>
          <w:lang w:val="en-GB"/>
        </w:rPr>
        <w:t>positive externalities.</w:t>
      </w:r>
      <w:r w:rsidRPr="00AF60A8">
        <w:rPr>
          <w:rFonts w:eastAsia="Times New Roman"/>
          <w:lang w:val="en-GB" w:eastAsia="it-IT"/>
        </w:rPr>
        <w:t xml:space="preserve"> </w:t>
      </w:r>
      <w:r w:rsidRPr="00AF60A8">
        <w:rPr>
          <w:bCs/>
          <w:lang w:val="en-GB"/>
        </w:rPr>
        <w:t>The presence of such externalities triggers the social norm which, by definition, encourages actions that induce positive externalities. As a consequence, social norms will (weakly) enhance a firm</w:t>
      </w:r>
      <w:r w:rsidR="00960396">
        <w:rPr>
          <w:bCs/>
          <w:lang w:val="en-GB"/>
        </w:rPr>
        <w:t>’</w:t>
      </w:r>
      <w:r w:rsidRPr="00AF60A8">
        <w:rPr>
          <w:bCs/>
          <w:lang w:val="en-GB"/>
        </w:rPr>
        <w:t xml:space="preserve">s productivity under team incentives. </w:t>
      </w:r>
    </w:p>
    <w:p w:rsidR="00AF60A8" w:rsidRPr="00AF60A8" w:rsidRDefault="00AF60A8" w:rsidP="00AF60A8">
      <w:pPr>
        <w:pStyle w:val="12"/>
        <w:ind w:firstLine="420"/>
        <w:rPr>
          <w:lang w:val="en-GB"/>
        </w:rPr>
      </w:pPr>
      <w:r w:rsidRPr="00AF60A8">
        <w:rPr>
          <w:bCs/>
          <w:lang w:val="en-GB"/>
        </w:rPr>
        <w:t xml:space="preserve">Starting from this theoretical point of view, we believe social norms can allow the accumulation of social capital in firms. </w:t>
      </w:r>
      <w:r w:rsidRPr="00AF60A8">
        <w:rPr>
          <w:lang w:val="en-GB"/>
        </w:rPr>
        <w:t xml:space="preserve">From our point of view, social capital is a good corporate culture deriving from a good working climate resulting from non-formalized relationships among workers who, in wishing to observe social norms that are marked by cooperation in the working place, favour the spreading of information. Therefore, social capital is also an </w:t>
      </w:r>
      <w:r w:rsidRPr="00AF60A8">
        <w:rPr>
          <w:i/>
          <w:lang w:val="en-GB"/>
        </w:rPr>
        <w:t>input</w:t>
      </w:r>
      <w:r w:rsidRPr="00AF60A8">
        <w:rPr>
          <w:lang w:val="en-GB"/>
        </w:rPr>
        <w:t xml:space="preserve"> contained in the production function which allows the increase of the total product levels through the </w:t>
      </w:r>
      <w:r w:rsidRPr="00AF60A8">
        <w:rPr>
          <w:lang w:val="en-GB"/>
        </w:rPr>
        <w:lastRenderedPageBreak/>
        <w:t xml:space="preserve">higher productivity of the workers </w:t>
      </w:r>
      <w:r w:rsidRPr="00AF60A8">
        <w:rPr>
          <w:i/>
          <w:lang w:val="en-GB"/>
        </w:rPr>
        <w:t>team</w:t>
      </w:r>
      <w:r w:rsidRPr="00AF60A8">
        <w:rPr>
          <w:lang w:val="en-GB"/>
        </w:rPr>
        <w:t xml:space="preserve"> and the </w:t>
      </w:r>
      <w:r w:rsidRPr="00AF60A8">
        <w:rPr>
          <w:i/>
          <w:lang w:val="en-GB"/>
        </w:rPr>
        <w:t>output</w:t>
      </w:r>
      <w:r w:rsidRPr="00AF60A8">
        <w:rPr>
          <w:lang w:val="en-GB"/>
        </w:rPr>
        <w:t xml:space="preserve"> of a series of cooperative acts not codified within the firms, but carried out following social norms marked by cooperation and spread by reciprocity</w:t>
      </w:r>
      <w:r w:rsidRPr="00AF60A8">
        <w:rPr>
          <w:rStyle w:val="Rimandonotaapidipagina"/>
          <w:szCs w:val="21"/>
          <w:lang w:val="en-GB"/>
        </w:rPr>
        <w:footnoteReference w:id="7"/>
      </w:r>
      <w:r w:rsidRPr="00AF60A8">
        <w:rPr>
          <w:lang w:val="en-GB"/>
        </w:rPr>
        <w:t>.</w:t>
      </w:r>
    </w:p>
    <w:p w:rsidR="00AF60A8" w:rsidRPr="00AF60A8" w:rsidRDefault="005103C5" w:rsidP="005103C5">
      <w:pPr>
        <w:pStyle w:val="1"/>
        <w:spacing w:before="218" w:after="218"/>
        <w:ind w:firstLine="482"/>
        <w:rPr>
          <w:lang w:val="en-GB"/>
        </w:rPr>
      </w:pPr>
      <w:r>
        <w:rPr>
          <w:rFonts w:hint="eastAsia"/>
          <w:lang w:val="en-GB"/>
        </w:rPr>
        <w:t>3.</w:t>
      </w:r>
      <w:r w:rsidR="00AF60A8" w:rsidRPr="00AF60A8">
        <w:rPr>
          <w:lang w:val="en-GB"/>
        </w:rPr>
        <w:t xml:space="preserve"> A Model</w:t>
      </w:r>
    </w:p>
    <w:p w:rsidR="00AF60A8" w:rsidRPr="00AF60A8" w:rsidRDefault="00AF60A8" w:rsidP="00AF60A8">
      <w:pPr>
        <w:pStyle w:val="12"/>
        <w:ind w:firstLine="420"/>
        <w:rPr>
          <w:lang w:val="en-GB"/>
        </w:rPr>
      </w:pPr>
      <w:r w:rsidRPr="00AF60A8">
        <w:rPr>
          <w:lang w:val="en-GB"/>
        </w:rPr>
        <w:t xml:space="preserve">Rob and </w:t>
      </w:r>
      <w:proofErr w:type="spellStart"/>
      <w:r w:rsidRPr="00AF60A8">
        <w:rPr>
          <w:lang w:val="en-GB"/>
        </w:rPr>
        <w:t>Zemsky</w:t>
      </w:r>
      <w:proofErr w:type="spellEnd"/>
      <w:r w:rsidRPr="00AF60A8">
        <w:rPr>
          <w:lang w:val="en-GB"/>
        </w:rPr>
        <w:t xml:space="preserve"> (2002) have shown the functional relationship among the structure of incentives within firms, the consequent decisions of workers regarding individual or cooperative effort and the mechanisms of social capital accumulation within firms. In their contribution, social capital is a good corporate culture resulting from a good working climate. We accept their social capital concept and we compare cooperative and capitalistic firms with the aim of investigating which kind of productive organization mostly favours the accumulation of such a resource. </w:t>
      </w:r>
    </w:p>
    <w:p w:rsidR="00AF60A8" w:rsidRPr="00AF60A8" w:rsidRDefault="00AF60A8" w:rsidP="00AF60A8">
      <w:pPr>
        <w:pStyle w:val="12"/>
        <w:ind w:firstLine="420"/>
        <w:rPr>
          <w:lang w:val="en-GB"/>
        </w:rPr>
      </w:pPr>
      <w:r w:rsidRPr="00AF60A8">
        <w:rPr>
          <w:lang w:val="en-GB"/>
        </w:rPr>
        <w:t xml:space="preserve">In order to analyse the incentives in the accumulation of social capital in firms, we develop a principal multi-agent model where the principal aims to </w:t>
      </w:r>
      <w:r w:rsidR="00960396">
        <w:rPr>
          <w:lang w:val="en-GB"/>
        </w:rPr>
        <w:t>maximize the profit and employs</w:t>
      </w:r>
      <w:r w:rsidRPr="00AF60A8">
        <w:rPr>
          <w:lang w:val="en-GB"/>
        </w:rPr>
        <w:t xml:space="preserve"> homogeneous agents in production</w:t>
      </w:r>
      <w:r w:rsidRPr="00AF60A8">
        <w:rPr>
          <w:rStyle w:val="Rimandonotaapidipagina"/>
          <w:szCs w:val="21"/>
          <w:lang w:val="en-GB"/>
        </w:rPr>
        <w:footnoteReference w:id="8"/>
      </w:r>
      <w:r w:rsidRPr="00AF60A8">
        <w:rPr>
          <w:lang w:val="en-GB"/>
        </w:rPr>
        <w:t xml:space="preserve">. In particular, we consider two firms, a capitalistic and a cooperative one, in a perfectly competitive market for their output, with a profit-maximizing owner (the principal) as residual claimant. The firms are price takers in their product market. There are n &gt; 1 identical workers (the agents) working in the firm. Each worker i exerts some effort. We shall introduce social norms into this setting by assuming that workers care only about each other (about their peers) and not about the firm owner who is the residual claimant. We also assume that the presence of </w:t>
      </w:r>
      <w:r w:rsidRPr="00AF60A8">
        <w:rPr>
          <w:i/>
          <w:lang w:val="en-GB"/>
        </w:rPr>
        <w:t xml:space="preserve">team </w:t>
      </w:r>
      <w:r w:rsidRPr="00AF60A8">
        <w:rPr>
          <w:lang w:val="en-GB"/>
        </w:rPr>
        <w:t>incentives increases the quality of the relationships among workers</w:t>
      </w:r>
      <w:r w:rsidRPr="00AF60A8">
        <w:rPr>
          <w:rStyle w:val="Rimandonotaapidipagina"/>
          <w:szCs w:val="21"/>
          <w:lang w:val="en-GB"/>
        </w:rPr>
        <w:footnoteReference w:id="9"/>
      </w:r>
      <w:r w:rsidRPr="00AF60A8">
        <w:rPr>
          <w:lang w:val="en-GB"/>
        </w:rPr>
        <w:t>.</w:t>
      </w:r>
    </w:p>
    <w:p w:rsidR="00A24488" w:rsidRDefault="00AF60A8" w:rsidP="00AF60A8">
      <w:pPr>
        <w:pStyle w:val="12"/>
        <w:ind w:firstLine="420"/>
        <w:rPr>
          <w:lang w:val="en-GB"/>
        </w:rPr>
      </w:pPr>
      <w:r w:rsidRPr="00AF60A8">
        <w:rPr>
          <w:lang w:val="en-GB"/>
        </w:rPr>
        <w:t>We assume that in each period each worker decides on the total effort to apply to his working performance and how to allocate this effort between two different typologies: individual effort and cooperative effort. Moreover, we assume that cooperative effort, and that, due to information asymmetries, the output of every worker</w:t>
      </w:r>
      <w:r w:rsidR="00960396">
        <w:rPr>
          <w:lang w:val="en-GB"/>
        </w:rPr>
        <w:t>’</w:t>
      </w:r>
      <w:r w:rsidRPr="00AF60A8">
        <w:rPr>
          <w:lang w:val="en-GB"/>
        </w:rPr>
        <w:t xml:space="preserve">s cooperative </w:t>
      </w:r>
      <w:r w:rsidRPr="00AF60A8">
        <w:rPr>
          <w:i/>
          <w:lang w:val="en-GB"/>
        </w:rPr>
        <w:t>effort</w:t>
      </w:r>
      <w:r w:rsidRPr="00AF60A8">
        <w:rPr>
          <w:lang w:val="en-GB"/>
        </w:rPr>
        <w:t xml:space="preserve">, unlike that resulting from the individual </w:t>
      </w:r>
      <w:r w:rsidRPr="00AF60A8">
        <w:rPr>
          <w:i/>
          <w:lang w:val="en-GB"/>
        </w:rPr>
        <w:t>effort</w:t>
      </w:r>
      <w:r w:rsidRPr="00AF60A8">
        <w:rPr>
          <w:lang w:val="en-GB"/>
        </w:rPr>
        <w:t xml:space="preserve">, cannot be completely observed by the firm. If </w:t>
      </w:r>
      <w:r w:rsidRPr="00AF60A8">
        <w:rPr>
          <w:bCs/>
          <w:lang w:val="en-GB"/>
        </w:rPr>
        <w:t xml:space="preserve">firms pay workers based on what they are able to observe, </w:t>
      </w:r>
      <w:r w:rsidRPr="00AF60A8">
        <w:rPr>
          <w:lang w:val="en-GB"/>
        </w:rPr>
        <w:t>the worker have to solve the problem of the prisoner</w:t>
      </w:r>
      <w:r w:rsidR="00960396">
        <w:rPr>
          <w:lang w:val="en-GB"/>
        </w:rPr>
        <w:t>’</w:t>
      </w:r>
      <w:r w:rsidRPr="00AF60A8">
        <w:rPr>
          <w:lang w:val="en-GB"/>
        </w:rPr>
        <w:t xml:space="preserve">s dilemma: everyone would be better off if they cooperated, but each worker finds it more convenient not to make a cooperative effort of any kind, unless an assumption is formulated (also used in this model) of cooperative preferences resulting from </w:t>
      </w:r>
      <w:r w:rsidR="00960396">
        <w:rPr>
          <w:lang w:val="en-GB"/>
        </w:rPr>
        <w:t>“</w:t>
      </w:r>
      <w:r w:rsidRPr="00AF60A8">
        <w:rPr>
          <w:i/>
          <w:lang w:val="en-GB"/>
        </w:rPr>
        <w:t>corporate culture</w:t>
      </w:r>
      <w:r w:rsidR="00960396">
        <w:rPr>
          <w:lang w:val="en-GB"/>
        </w:rPr>
        <w:t>”</w:t>
      </w:r>
      <w:r w:rsidRPr="00AF60A8">
        <w:rPr>
          <w:rStyle w:val="Rimandonotaapidipagina"/>
          <w:szCs w:val="21"/>
          <w:lang w:val="en-GB"/>
        </w:rPr>
        <w:footnoteReference w:id="10"/>
      </w:r>
      <w:r w:rsidRPr="00AF60A8">
        <w:rPr>
          <w:lang w:val="en-GB"/>
        </w:rPr>
        <w:t>. In particular, workers receive utility from helping other workers even if it implies a cost. The utility from helping is driven by reciprocity: if one is helped by others, he tends to be willing to help others. The benefit resulting from giving help to other workers increases as the average cooperation levels within the firm increase and the working climate improves; that is to say, it depends on the levels of social capital within the firm</w:t>
      </w:r>
      <w:r w:rsidRPr="00AF60A8">
        <w:rPr>
          <w:rStyle w:val="Rimandonotaapidipagina"/>
          <w:szCs w:val="21"/>
          <w:lang w:val="en-GB"/>
        </w:rPr>
        <w:footnoteReference w:id="11"/>
      </w:r>
      <w:r w:rsidRPr="00AF60A8">
        <w:rPr>
          <w:lang w:val="en-GB"/>
        </w:rPr>
        <w:t xml:space="preserve">. We also make the following additional assumptions: </w:t>
      </w:r>
      <w:r w:rsidR="00584849">
        <w:rPr>
          <w:rFonts w:hint="eastAsia"/>
          <w:lang w:val="en-GB"/>
        </w:rPr>
        <w:t>(</w:t>
      </w:r>
      <w:r w:rsidRPr="00AF60A8">
        <w:rPr>
          <w:lang w:val="en-GB"/>
        </w:rPr>
        <w:t xml:space="preserve">1) each worker has </w:t>
      </w:r>
    </w:p>
    <w:p w:rsidR="00A24488" w:rsidRDefault="00A24488" w:rsidP="00AF60A8">
      <w:pPr>
        <w:pStyle w:val="12"/>
        <w:ind w:firstLine="420"/>
        <w:rPr>
          <w:lang w:val="en-GB"/>
        </w:rPr>
      </w:pPr>
    </w:p>
    <w:p w:rsidR="00AF60A8" w:rsidRPr="00AF60A8" w:rsidRDefault="00AF60A8" w:rsidP="00A24488">
      <w:pPr>
        <w:pStyle w:val="12"/>
        <w:ind w:firstLineChars="0" w:firstLine="0"/>
        <w:rPr>
          <w:bCs/>
          <w:lang w:val="en-GB"/>
        </w:rPr>
      </w:pPr>
      <w:r w:rsidRPr="00AF60A8">
        <w:rPr>
          <w:lang w:val="en-GB"/>
        </w:rPr>
        <w:lastRenderedPageBreak/>
        <w:t>to perform an individual task resulting from his assigned duty</w:t>
      </w:r>
      <w:r w:rsidRPr="00AF60A8">
        <w:rPr>
          <w:vertAlign w:val="superscript"/>
          <w:lang w:val="en-GB"/>
        </w:rPr>
        <w:footnoteReference w:id="12"/>
      </w:r>
      <w:r w:rsidRPr="00AF60A8">
        <w:rPr>
          <w:lang w:val="en-GB"/>
        </w:rPr>
        <w:t xml:space="preserve"> and then he can decide on the amount of individual effort (</w:t>
      </w:r>
      <w:r w:rsidRPr="00AF60A8">
        <w:rPr>
          <w:i/>
          <w:lang w:val="en-GB"/>
        </w:rPr>
        <w:t>e</w:t>
      </w:r>
      <w:r w:rsidRPr="00AF60A8">
        <w:rPr>
          <w:vertAlign w:val="subscript"/>
          <w:lang w:val="en-GB"/>
        </w:rPr>
        <w:t>1</w:t>
      </w:r>
      <w:r w:rsidRPr="00AF60A8">
        <w:rPr>
          <w:lang w:val="en-GB"/>
        </w:rPr>
        <w:t>) and of cooperative effort (</w:t>
      </w:r>
      <w:r w:rsidRPr="00AF60A8">
        <w:rPr>
          <w:i/>
          <w:lang w:val="en-GB"/>
        </w:rPr>
        <w:t>e</w:t>
      </w:r>
      <w:r w:rsidRPr="00AF60A8">
        <w:rPr>
          <w:vertAlign w:val="subscript"/>
          <w:lang w:val="en-GB"/>
        </w:rPr>
        <w:t>2</w:t>
      </w:r>
      <w:r w:rsidRPr="00AF60A8">
        <w:rPr>
          <w:lang w:val="en-GB"/>
        </w:rPr>
        <w:t>); 2) the worker</w:t>
      </w:r>
      <w:r w:rsidR="00960396">
        <w:rPr>
          <w:lang w:val="en-GB"/>
        </w:rPr>
        <w:t>’</w:t>
      </w:r>
      <w:r w:rsidRPr="00AF60A8">
        <w:rPr>
          <w:lang w:val="en-GB"/>
        </w:rPr>
        <w:t xml:space="preserve">s wage is made up of a fixed component and a variable </w:t>
      </w:r>
      <w:r w:rsidRPr="00AF60A8">
        <w:rPr>
          <w:i/>
          <w:lang w:val="en-GB"/>
        </w:rPr>
        <w:t>bonus</w:t>
      </w:r>
      <w:r w:rsidRPr="00AF60A8">
        <w:rPr>
          <w:lang w:val="en-GB"/>
        </w:rPr>
        <w:t xml:space="preserve"> proportionate to the effort resulting from sum of the (observable) individual effort and the (not completely observable) cooperative effort. The firm is unable to give workers full credit for the cooperative effort. If the worker decides to cooperate with the other workers, he has to face the problem of the prisoner</w:t>
      </w:r>
      <w:r w:rsidR="00960396">
        <w:rPr>
          <w:lang w:val="en-GB"/>
        </w:rPr>
        <w:t>’</w:t>
      </w:r>
      <w:r w:rsidRPr="00AF60A8">
        <w:rPr>
          <w:lang w:val="en-GB"/>
        </w:rPr>
        <w:t>s dilemma, because his remuneration is only calculated on the basis of his estimated productivity.</w:t>
      </w:r>
    </w:p>
    <w:p w:rsidR="00AF60A8" w:rsidRPr="00AF60A8" w:rsidRDefault="00AF60A8" w:rsidP="00AF60A8">
      <w:pPr>
        <w:pStyle w:val="12"/>
        <w:ind w:firstLine="420"/>
        <w:rPr>
          <w:lang w:val="en-GB"/>
        </w:rPr>
      </w:pPr>
      <w:r w:rsidRPr="00AF60A8">
        <w:rPr>
          <w:lang w:val="en-GB"/>
        </w:rPr>
        <w:t xml:space="preserve">The </w:t>
      </w:r>
      <w:proofErr w:type="gramStart"/>
      <w:r w:rsidRPr="00AF60A8">
        <w:rPr>
          <w:lang w:val="en-GB"/>
        </w:rPr>
        <w:t>firms employs</w:t>
      </w:r>
      <w:proofErr w:type="gramEnd"/>
      <w:r w:rsidRPr="00AF60A8">
        <w:rPr>
          <w:lang w:val="en-GB"/>
        </w:rPr>
        <w:t xml:space="preserve"> a continuum of risk-neutral workers for whom a worker</w:t>
      </w:r>
      <w:r w:rsidR="00960396">
        <w:rPr>
          <w:lang w:val="en-GB"/>
        </w:rPr>
        <w:t>’</w:t>
      </w:r>
      <w:r w:rsidRPr="00AF60A8">
        <w:rPr>
          <w:lang w:val="en-GB"/>
        </w:rPr>
        <w:t>s behaviour doesn</w:t>
      </w:r>
      <w:r w:rsidR="00960396">
        <w:rPr>
          <w:lang w:val="en-GB"/>
        </w:rPr>
        <w:t>’</w:t>
      </w:r>
      <w:r w:rsidRPr="00AF60A8">
        <w:rPr>
          <w:lang w:val="en-GB"/>
        </w:rPr>
        <w:t xml:space="preserve">t affect the behaviour of the other workers. This allows </w:t>
      </w:r>
      <w:proofErr w:type="gramStart"/>
      <w:r w:rsidRPr="00AF60A8">
        <w:rPr>
          <w:lang w:val="en-GB"/>
        </w:rPr>
        <w:t>to make</w:t>
      </w:r>
      <w:proofErr w:type="gramEnd"/>
      <w:r w:rsidRPr="00AF60A8">
        <w:rPr>
          <w:lang w:val="en-GB"/>
        </w:rPr>
        <w:t xml:space="preserve"> the assumption that each individual chooses to distribute his own effort between individual and collective one myopically. In each period each worker decides on, maximizing his utility, the quality of his effort (</w:t>
      </w:r>
      <w:r w:rsidRPr="00AF60A8">
        <w:rPr>
          <w:i/>
          <w:lang w:val="en-GB"/>
        </w:rPr>
        <w:t>e</w:t>
      </w:r>
      <w:r w:rsidRPr="00AF60A8">
        <w:rPr>
          <w:vertAlign w:val="subscript"/>
          <w:lang w:val="en-GB"/>
        </w:rPr>
        <w:t xml:space="preserve">1 </w:t>
      </w:r>
      <w:r w:rsidRPr="00AF60A8">
        <w:rPr>
          <w:lang w:val="en-GB"/>
        </w:rPr>
        <w:t>or</w:t>
      </w:r>
      <w:r w:rsidRPr="00AF60A8">
        <w:rPr>
          <w:i/>
          <w:lang w:val="en-GB"/>
        </w:rPr>
        <w:t xml:space="preserve"> e</w:t>
      </w:r>
      <w:r w:rsidRPr="00AF60A8">
        <w:rPr>
          <w:vertAlign w:val="subscript"/>
          <w:lang w:val="en-GB"/>
        </w:rPr>
        <w:t>2</w:t>
      </w:r>
      <w:r w:rsidRPr="00AF60A8">
        <w:rPr>
          <w:lang w:val="en-GB"/>
        </w:rPr>
        <w:t xml:space="preserve">), facing a specific trade-off: devoting more effort to the cooperative task delivers more intrinsic utility, but less compensation. </w:t>
      </w:r>
    </w:p>
    <w:p w:rsidR="00AF60A8" w:rsidRPr="00AF60A8" w:rsidRDefault="00AF60A8" w:rsidP="00AF60A8">
      <w:pPr>
        <w:pStyle w:val="12"/>
        <w:ind w:firstLine="420"/>
        <w:rPr>
          <w:lang w:val="en-GB"/>
        </w:rPr>
      </w:pPr>
      <w:r w:rsidRPr="00AF60A8">
        <w:rPr>
          <w:lang w:val="en-GB"/>
        </w:rPr>
        <w:t xml:space="preserve">The output actually carried out by </w:t>
      </w:r>
      <w:proofErr w:type="gramStart"/>
      <w:r w:rsidRPr="00AF60A8">
        <w:rPr>
          <w:lang w:val="en-GB"/>
        </w:rPr>
        <w:t xml:space="preserve">the </w:t>
      </w:r>
      <w:r w:rsidRPr="00AF60A8">
        <w:rPr>
          <w:i/>
          <w:lang w:val="en-GB"/>
        </w:rPr>
        <w:t>i</w:t>
      </w:r>
      <w:proofErr w:type="gramEnd"/>
      <w:r w:rsidRPr="00AF60A8">
        <w:rPr>
          <w:lang w:val="en-GB"/>
        </w:rPr>
        <w:t>-</w:t>
      </w:r>
      <w:proofErr w:type="spellStart"/>
      <w:r w:rsidRPr="00AF60A8">
        <w:rPr>
          <w:lang w:val="en-GB"/>
        </w:rPr>
        <w:t>th</w:t>
      </w:r>
      <w:proofErr w:type="spellEnd"/>
      <w:r w:rsidRPr="00AF60A8">
        <w:rPr>
          <w:lang w:val="en-GB"/>
        </w:rPr>
        <w:t xml:space="preserve"> worker in a capitalistic or cooperative firm is as follows:</w:t>
      </w:r>
    </w:p>
    <w:p w:rsidR="00AF60A8" w:rsidRPr="00AF60A8" w:rsidRDefault="00A75E2E" w:rsidP="00A75E2E">
      <w:pPr>
        <w:pStyle w:val="12"/>
        <w:wordWrap w:val="0"/>
        <w:snapToGrid w:val="0"/>
        <w:ind w:firstLine="420"/>
        <w:jc w:val="right"/>
        <w:rPr>
          <w:lang w:val="en-GB"/>
        </w:rPr>
      </w:pPr>
      <w:r w:rsidRPr="00AF60A8">
        <w:rPr>
          <w:position w:val="-12"/>
          <w:lang w:val="en-GB"/>
        </w:rPr>
        <w:object w:dxaOrig="1520" w:dyaOrig="360">
          <v:shape id="_x0000_i1026" type="#_x0000_t75" style="width:81.5pt;height:19.5pt" o:ole="">
            <v:imagedata r:id="rId9" o:title=""/>
          </v:shape>
          <o:OLEObject Type="Embed" ProgID="Equation.3" ShapeID="_x0000_i1026" DrawAspect="Content" ObjectID="_1422721703" r:id="rId10"/>
        </w:object>
      </w:r>
      <w:bookmarkStart w:id="18" w:name="OLE_LINK11"/>
      <w:bookmarkStart w:id="19" w:name="OLE_LINK12"/>
      <w:r w:rsidR="00AF60A8" w:rsidRPr="00AF60A8">
        <w:rPr>
          <w:lang w:val="en-GB"/>
        </w:rPr>
        <w:tab/>
      </w:r>
      <w:bookmarkEnd w:id="18"/>
      <w:bookmarkEnd w:id="19"/>
      <w:r w:rsidR="005103C5">
        <w:rPr>
          <w:rFonts w:hint="eastAsia"/>
          <w:lang w:val="en-GB"/>
        </w:rPr>
        <w:t xml:space="preserve">        </w:t>
      </w:r>
      <w:r>
        <w:rPr>
          <w:rFonts w:hint="eastAsia"/>
          <w:lang w:val="en-GB"/>
        </w:rPr>
        <w:t xml:space="preserve">  </w:t>
      </w:r>
      <w:r w:rsidR="005103C5">
        <w:rPr>
          <w:rFonts w:hint="eastAsia"/>
          <w:lang w:val="en-GB"/>
        </w:rPr>
        <w:t xml:space="preserve"> </w:t>
      </w:r>
      <w:r>
        <w:rPr>
          <w:rFonts w:hint="eastAsia"/>
          <w:lang w:val="en-GB"/>
        </w:rPr>
        <w:t xml:space="preserve">        </w:t>
      </w:r>
      <w:r w:rsidR="005103C5">
        <w:rPr>
          <w:rFonts w:hint="eastAsia"/>
          <w:lang w:val="en-GB"/>
        </w:rPr>
        <w:t xml:space="preserve">            </w:t>
      </w:r>
      <w:r w:rsidR="00AF60A8" w:rsidRPr="00AF60A8">
        <w:rPr>
          <w:lang w:val="en-GB"/>
        </w:rPr>
        <w:t xml:space="preserve">  (1)</w:t>
      </w:r>
    </w:p>
    <w:p w:rsidR="00AF60A8" w:rsidRPr="00AF60A8" w:rsidRDefault="00A75E2E" w:rsidP="00A75E2E">
      <w:pPr>
        <w:pStyle w:val="12"/>
        <w:snapToGrid w:val="0"/>
        <w:spacing w:line="288" w:lineRule="auto"/>
        <w:ind w:firstLine="420"/>
        <w:rPr>
          <w:lang w:val="en-GB"/>
        </w:rPr>
      </w:pPr>
      <w:r>
        <w:rPr>
          <w:rFonts w:hint="eastAsia"/>
          <w:lang w:val="en-GB"/>
        </w:rPr>
        <w:t>W</w:t>
      </w:r>
      <w:r w:rsidR="00AF60A8" w:rsidRPr="00AF60A8">
        <w:rPr>
          <w:lang w:val="en-GB"/>
        </w:rPr>
        <w:t xml:space="preserve">here </w:t>
      </w:r>
      <w:r w:rsidRPr="00AF60A8">
        <w:rPr>
          <w:position w:val="-10"/>
          <w:lang w:val="en-GB"/>
        </w:rPr>
        <w:object w:dxaOrig="360" w:dyaOrig="340">
          <v:shape id="_x0000_i1027" type="#_x0000_t75" style="width:17pt;height:16pt" o:ole="">
            <v:imagedata r:id="rId11" o:title=""/>
          </v:shape>
          <o:OLEObject Type="Embed" ProgID="Equation.3" ShapeID="_x0000_i1027" DrawAspect="Content" ObjectID="_1422721704" r:id="rId12"/>
        </w:object>
      </w:r>
      <w:r>
        <w:rPr>
          <w:rFonts w:hint="eastAsia"/>
          <w:position w:val="-10"/>
          <w:lang w:val="en-GB"/>
        </w:rPr>
        <w:t xml:space="preserve"> </w:t>
      </w:r>
      <w:r w:rsidR="00AF60A8" w:rsidRPr="00AF60A8">
        <w:rPr>
          <w:lang w:val="en-GB"/>
        </w:rPr>
        <w:t xml:space="preserve">indicates the </w:t>
      </w:r>
      <w:r w:rsidR="00AF60A8" w:rsidRPr="00AF60A8">
        <w:rPr>
          <w:i/>
          <w:lang w:val="en-GB"/>
        </w:rPr>
        <w:t>output</w:t>
      </w:r>
      <w:r w:rsidR="00AF60A8" w:rsidRPr="00AF60A8">
        <w:rPr>
          <w:lang w:val="en-GB"/>
        </w:rPr>
        <w:t xml:space="preserve"> resulting from the individual effort, </w:t>
      </w:r>
      <w:r w:rsidRPr="00AF60A8">
        <w:rPr>
          <w:position w:val="-12"/>
          <w:lang w:val="en-GB"/>
        </w:rPr>
        <w:object w:dxaOrig="460" w:dyaOrig="360">
          <v:shape id="_x0000_i1028" type="#_x0000_t75" style="width:20pt;height:15.5pt" o:ole="">
            <v:imagedata r:id="rId13" o:title=""/>
          </v:shape>
          <o:OLEObject Type="Embed" ProgID="Equation.3" ShapeID="_x0000_i1028" DrawAspect="Content" ObjectID="_1422721705" r:id="rId14"/>
        </w:object>
      </w:r>
      <w:r w:rsidR="00AF60A8" w:rsidRPr="00AF60A8">
        <w:rPr>
          <w:lang w:val="en-GB"/>
        </w:rPr>
        <w:t xml:space="preserve"> the one resulting from the cooperative effort and </w:t>
      </w:r>
      <w:r w:rsidR="00AF60A8" w:rsidRPr="00AF60A8">
        <w:rPr>
          <w:position w:val="-12"/>
          <w:lang w:val="en-GB"/>
        </w:rPr>
        <w:object w:dxaOrig="300" w:dyaOrig="360">
          <v:shape id="_x0000_i1029" type="#_x0000_t75" style="width:15pt;height:18.5pt" o:ole="">
            <v:imagedata r:id="rId15" o:title=""/>
          </v:shape>
          <o:OLEObject Type="Embed" ProgID="Equation.3" ShapeID="_x0000_i1029" DrawAspect="Content" ObjectID="_1422721706" r:id="rId16"/>
        </w:object>
      </w:r>
      <w:r w:rsidR="00AF60A8" w:rsidRPr="00AF60A8">
        <w:rPr>
          <w:lang w:val="en-GB"/>
        </w:rPr>
        <w:t>can vary between a zero value and a maximum value defined</w:t>
      </w:r>
      <w:r w:rsidR="00AF60A8" w:rsidRPr="00AF60A8">
        <w:rPr>
          <w:bCs/>
          <w:lang w:val="en-GB"/>
        </w:rPr>
        <w:t xml:space="preserve"> z (the point at which the marginal productivity of cooperative effort falls to zero).</w:t>
      </w:r>
    </w:p>
    <w:p w:rsidR="00AF60A8" w:rsidRPr="00AF60A8" w:rsidRDefault="00960396" w:rsidP="00AF60A8">
      <w:pPr>
        <w:pStyle w:val="12"/>
        <w:ind w:firstLine="420"/>
        <w:rPr>
          <w:lang w:val="en-GB"/>
        </w:rPr>
      </w:pPr>
      <w:r>
        <w:rPr>
          <w:lang w:val="en-GB"/>
        </w:rPr>
        <w:t xml:space="preserve">The firm </w:t>
      </w:r>
      <w:r w:rsidR="00AF60A8" w:rsidRPr="00AF60A8">
        <w:rPr>
          <w:lang w:val="en-GB"/>
        </w:rPr>
        <w:t>select a compensation system. Specifically, we assume that wages are a linear function of a worker</w:t>
      </w:r>
      <w:r>
        <w:rPr>
          <w:lang w:val="en-GB"/>
        </w:rPr>
        <w:t>’</w:t>
      </w:r>
      <w:r w:rsidR="00AF60A8" w:rsidRPr="00AF60A8">
        <w:rPr>
          <w:lang w:val="en-GB"/>
        </w:rPr>
        <w:t>s measured output</w:t>
      </w:r>
      <w:r w:rsidR="00AF60A8" w:rsidRPr="00AF60A8">
        <w:rPr>
          <w:rStyle w:val="Rimandonotaapidipagina"/>
          <w:szCs w:val="21"/>
          <w:lang w:val="en-GB"/>
        </w:rPr>
        <w:footnoteReference w:id="13"/>
      </w:r>
      <w:r w:rsidR="00AF60A8" w:rsidRPr="00AF60A8">
        <w:rPr>
          <w:lang w:val="en-GB"/>
        </w:rPr>
        <w:t>:</w:t>
      </w:r>
    </w:p>
    <w:p w:rsidR="005103C5" w:rsidRDefault="00A75E2E" w:rsidP="00A75E2E">
      <w:pPr>
        <w:pStyle w:val="12"/>
        <w:wordWrap w:val="0"/>
        <w:ind w:firstLine="420"/>
        <w:jc w:val="right"/>
        <w:rPr>
          <w:lang w:val="en-GB"/>
        </w:rPr>
      </w:pPr>
      <w:r w:rsidRPr="00AF60A8">
        <w:rPr>
          <w:position w:val="-12"/>
          <w:lang w:val="en-GB"/>
        </w:rPr>
        <w:object w:dxaOrig="2240" w:dyaOrig="380">
          <v:shape id="_x0000_i1030" type="#_x0000_t75" style="width:115pt;height:20pt" o:ole="">
            <v:imagedata r:id="rId17" o:title=""/>
          </v:shape>
          <o:OLEObject Type="Embed" ProgID="Equation.3" ShapeID="_x0000_i1030" DrawAspect="Content" ObjectID="_1422721707" r:id="rId18"/>
        </w:object>
      </w:r>
      <w:r w:rsidR="005103C5">
        <w:rPr>
          <w:rFonts w:hint="eastAsia"/>
          <w:lang w:val="en-GB"/>
        </w:rPr>
        <w:t xml:space="preserve">  </w:t>
      </w:r>
      <w:r w:rsidR="005103C5">
        <w:rPr>
          <w:kern w:val="0"/>
          <w:lang w:val="en-GB"/>
        </w:rPr>
        <w:tab/>
      </w:r>
      <w:r w:rsidR="005103C5">
        <w:rPr>
          <w:lang w:val="en-GB"/>
        </w:rPr>
        <w:t xml:space="preserve">   </w:t>
      </w:r>
      <w:r>
        <w:rPr>
          <w:rFonts w:hint="eastAsia"/>
          <w:lang w:val="en-GB"/>
        </w:rPr>
        <w:t xml:space="preserve">             </w:t>
      </w:r>
      <w:r w:rsidR="005103C5">
        <w:rPr>
          <w:lang w:val="en-GB"/>
        </w:rPr>
        <w:t xml:space="preserve">        </w:t>
      </w:r>
      <w:r w:rsidR="005103C5">
        <w:rPr>
          <w:rFonts w:hint="eastAsia"/>
          <w:lang w:val="en-GB"/>
        </w:rPr>
        <w:t xml:space="preserve">    </w:t>
      </w:r>
      <w:r w:rsidR="005103C5">
        <w:rPr>
          <w:lang w:val="en-GB"/>
        </w:rPr>
        <w:t>(2)</w:t>
      </w:r>
    </w:p>
    <w:p w:rsidR="00AF60A8" w:rsidRPr="00AF60A8" w:rsidRDefault="00A75E2E" w:rsidP="00A75E2E">
      <w:pPr>
        <w:pStyle w:val="12"/>
        <w:snapToGrid w:val="0"/>
        <w:spacing w:line="288" w:lineRule="auto"/>
        <w:ind w:firstLine="420"/>
        <w:rPr>
          <w:lang w:val="en-GB"/>
        </w:rPr>
      </w:pPr>
      <w:r>
        <w:rPr>
          <w:rFonts w:hint="eastAsia"/>
          <w:lang w:val="en-GB"/>
        </w:rPr>
        <w:t>W</w:t>
      </w:r>
      <w:r w:rsidR="00AF60A8" w:rsidRPr="00AF60A8">
        <w:rPr>
          <w:lang w:val="en-GB"/>
        </w:rPr>
        <w:t xml:space="preserve">here </w:t>
      </w:r>
      <w:r w:rsidR="00AF60A8" w:rsidRPr="00AF60A8">
        <w:rPr>
          <w:position w:val="-6"/>
          <w:lang w:val="en-GB"/>
        </w:rPr>
        <w:object w:dxaOrig="220" w:dyaOrig="260">
          <v:shape id="_x0000_i1031" type="#_x0000_t75" style="width:10.5pt;height:13pt" o:ole="">
            <v:imagedata r:id="rId19" o:title=""/>
          </v:shape>
          <o:OLEObject Type="Embed" ProgID="Equation.3" ShapeID="_x0000_i1031" DrawAspect="Content" ObjectID="_1422721708" r:id="rId20"/>
        </w:object>
      </w:r>
      <w:r w:rsidR="00AF60A8" w:rsidRPr="00AF60A8">
        <w:rPr>
          <w:lang w:val="en-GB"/>
        </w:rPr>
        <w:t xml:space="preserve">is the base wage and </w:t>
      </w:r>
      <w:r w:rsidR="00AF60A8" w:rsidRPr="00AF60A8">
        <w:rPr>
          <w:position w:val="-6"/>
          <w:lang w:val="en-GB"/>
        </w:rPr>
        <w:object w:dxaOrig="200" w:dyaOrig="279">
          <v:shape id="_x0000_i1032" type="#_x0000_t75" style="width:10pt;height:14pt" o:ole="">
            <v:imagedata r:id="rId21" o:title=""/>
          </v:shape>
          <o:OLEObject Type="Embed" ProgID="Equation.3" ShapeID="_x0000_i1032" DrawAspect="Content" ObjectID="_1422721709" r:id="rId22"/>
        </w:object>
      </w:r>
      <w:r w:rsidR="00AF60A8" w:rsidRPr="00AF60A8">
        <w:rPr>
          <w:lang w:val="en-GB"/>
        </w:rPr>
        <w:t xml:space="preserve"> is the variable part of the compensation package, which is proportionate to the worker</w:t>
      </w:r>
      <w:r w:rsidR="00960396">
        <w:rPr>
          <w:lang w:val="en-GB"/>
        </w:rPr>
        <w:t>’</w:t>
      </w:r>
      <w:r w:rsidR="00AF60A8" w:rsidRPr="00AF60A8">
        <w:rPr>
          <w:lang w:val="en-GB"/>
        </w:rPr>
        <w:t xml:space="preserve">s given engagement and measures the incentives intensity. In a cooperative firm </w:t>
      </w:r>
      <w:r w:rsidR="00AF60A8" w:rsidRPr="00AF60A8">
        <w:rPr>
          <w:position w:val="-6"/>
          <w:lang w:val="en-GB"/>
        </w:rPr>
        <w:object w:dxaOrig="220" w:dyaOrig="260">
          <v:shape id="_x0000_i1033" type="#_x0000_t75" style="width:10.5pt;height:13pt" o:ole="">
            <v:imagedata r:id="rId23" o:title=""/>
          </v:shape>
          <o:OLEObject Type="Embed" ProgID="Equation.3" ShapeID="_x0000_i1033" DrawAspect="Content" ObjectID="_1422721710" r:id="rId24"/>
        </w:object>
      </w:r>
      <w:r w:rsidR="00AF60A8" w:rsidRPr="00AF60A8">
        <w:rPr>
          <w:lang w:val="en-GB"/>
        </w:rPr>
        <w:t>is the expected worker</w:t>
      </w:r>
      <w:r w:rsidR="00960396">
        <w:rPr>
          <w:lang w:val="en-GB"/>
        </w:rPr>
        <w:t>’</w:t>
      </w:r>
      <w:r w:rsidR="00AF60A8" w:rsidRPr="00AF60A8">
        <w:rPr>
          <w:lang w:val="en-GB"/>
        </w:rPr>
        <w:t xml:space="preserve">s subsistence minimum wage level. We also assume that the firms, in order to prevent from the presence of </w:t>
      </w:r>
      <w:r w:rsidR="00AF60A8" w:rsidRPr="00AF60A8">
        <w:rPr>
          <w:i/>
          <w:lang w:val="en-GB"/>
        </w:rPr>
        <w:t>free-riders</w:t>
      </w:r>
      <w:r w:rsidR="00AF60A8" w:rsidRPr="00AF60A8">
        <w:rPr>
          <w:lang w:val="en-GB"/>
        </w:rPr>
        <w:t xml:space="preserve">, assess the value </w:t>
      </w:r>
      <w:proofErr w:type="gramStart"/>
      <w:r w:rsidR="00AF60A8" w:rsidRPr="00AF60A8">
        <w:rPr>
          <w:lang w:val="en-GB"/>
        </w:rPr>
        <w:t xml:space="preserve">of </w:t>
      </w:r>
      <w:proofErr w:type="gramEnd"/>
      <w:r w:rsidR="00AF60A8" w:rsidRPr="00AF60A8">
        <w:rPr>
          <w:position w:val="-10"/>
          <w:lang w:val="en-GB"/>
        </w:rPr>
        <w:object w:dxaOrig="240" w:dyaOrig="320">
          <v:shape id="_x0000_i1034" type="#_x0000_t75" style="width:12pt;height:16pt" o:ole="">
            <v:imagedata r:id="rId25" o:title=""/>
          </v:shape>
          <o:OLEObject Type="Embed" ProgID="Equation.3" ShapeID="_x0000_i1034" DrawAspect="Content" ObjectID="_1422721711" r:id="rId26"/>
        </w:object>
      </w:r>
      <w:r w:rsidR="00AF60A8" w:rsidRPr="00AF60A8">
        <w:rPr>
          <w:lang w:val="en-GB"/>
        </w:rPr>
        <w:t>, the parameter measuring the cooperative effort</w:t>
      </w:r>
      <w:r w:rsidR="00960396">
        <w:rPr>
          <w:lang w:val="en-GB"/>
        </w:rPr>
        <w:t>’</w:t>
      </w:r>
      <w:r w:rsidR="00AF60A8" w:rsidRPr="00AF60A8">
        <w:rPr>
          <w:lang w:val="en-GB"/>
        </w:rPr>
        <w:t>s expected productivity, at a lower level than its real value</w:t>
      </w:r>
      <w:r w:rsidR="00AF60A8" w:rsidRPr="00AF60A8">
        <w:rPr>
          <w:position w:val="-10"/>
          <w:lang w:val="en-GB"/>
        </w:rPr>
        <w:object w:dxaOrig="420" w:dyaOrig="320">
          <v:shape id="_x0000_i1035" type="#_x0000_t75" style="width:21pt;height:16pt" o:ole="">
            <v:imagedata r:id="rId27" o:title=""/>
          </v:shape>
          <o:OLEObject Type="Embed" ProgID="Equation.3" ShapeID="_x0000_i1035" DrawAspect="Content" ObjectID="_1422721712" r:id="rId28"/>
        </w:object>
      </w:r>
      <w:r w:rsidR="00AF60A8" w:rsidRPr="00AF60A8">
        <w:rPr>
          <w:rStyle w:val="Rimandonotaapidipagina"/>
          <w:szCs w:val="21"/>
          <w:lang w:val="en-GB"/>
        </w:rPr>
        <w:footnoteReference w:id="14"/>
      </w:r>
      <w:r w:rsidR="00960396">
        <w:rPr>
          <w:lang w:val="en-GB"/>
        </w:rPr>
        <w:t xml:space="preserve">. We assume that the value </w:t>
      </w:r>
      <w:r w:rsidR="00AF60A8" w:rsidRPr="00AF60A8">
        <w:rPr>
          <w:lang w:val="en-GB"/>
        </w:rPr>
        <w:t xml:space="preserve">of </w:t>
      </w:r>
      <w:r w:rsidR="00AF60A8" w:rsidRPr="00AF60A8">
        <w:rPr>
          <w:position w:val="-10"/>
          <w:lang w:val="en-GB"/>
        </w:rPr>
        <w:object w:dxaOrig="240" w:dyaOrig="320">
          <v:shape id="_x0000_i1036" type="#_x0000_t75" style="width:12pt;height:16pt" o:ole="">
            <v:imagedata r:id="rId25" o:title=""/>
          </v:shape>
          <o:OLEObject Type="Embed" ProgID="Equation.3" ShapeID="_x0000_i1036" DrawAspect="Content" ObjectID="_1422721713" r:id="rId29"/>
        </w:object>
      </w:r>
      <w:r w:rsidR="00AF60A8" w:rsidRPr="00AF60A8">
        <w:rPr>
          <w:lang w:val="en-GB"/>
        </w:rPr>
        <w:t xml:space="preserve"> is identical for all workers</w:t>
      </w:r>
      <w:r w:rsidR="00AF60A8" w:rsidRPr="00AF60A8">
        <w:rPr>
          <w:vertAlign w:val="superscript"/>
          <w:lang w:val="en-GB"/>
        </w:rPr>
        <w:footnoteReference w:id="15"/>
      </w:r>
      <w:r w:rsidR="00AF60A8" w:rsidRPr="00AF60A8">
        <w:rPr>
          <w:lang w:val="en-GB"/>
        </w:rPr>
        <w:t>, so, for every worker</w:t>
      </w:r>
      <w:proofErr w:type="gramStart"/>
      <w:r w:rsidR="00AF60A8" w:rsidRPr="00AF60A8">
        <w:rPr>
          <w:lang w:val="en-GB"/>
        </w:rPr>
        <w:t xml:space="preserve">, </w:t>
      </w:r>
      <w:proofErr w:type="gramEnd"/>
      <w:r w:rsidR="00AF60A8" w:rsidRPr="00AF60A8">
        <w:rPr>
          <w:position w:val="-10"/>
          <w:lang w:val="en-GB"/>
        </w:rPr>
        <w:object w:dxaOrig="660" w:dyaOrig="320">
          <v:shape id="_x0000_i1037" type="#_x0000_t75" style="width:33pt;height:16pt" o:ole="">
            <v:imagedata r:id="rId30" o:title=""/>
          </v:shape>
          <o:OLEObject Type="Embed" ProgID="Equation.3" ShapeID="_x0000_i1037" DrawAspect="Content" ObjectID="_1422721714" r:id="rId31"/>
        </w:object>
      </w:r>
      <w:r w:rsidR="00960396">
        <w:rPr>
          <w:lang w:val="en-GB"/>
        </w:rPr>
        <w:t>.</w:t>
      </w:r>
      <w:r w:rsidR="00AF60A8" w:rsidRPr="00AF60A8">
        <w:rPr>
          <w:lang w:val="en-GB"/>
        </w:rPr>
        <w:t xml:space="preserve"> This causes a difference between the </w:t>
      </w:r>
      <w:proofErr w:type="gramStart"/>
      <w:r w:rsidR="00AF60A8" w:rsidRPr="00AF60A8">
        <w:rPr>
          <w:lang w:val="en-GB"/>
        </w:rPr>
        <w:t>worker</w:t>
      </w:r>
      <w:r w:rsidR="00960396">
        <w:rPr>
          <w:lang w:val="en-GB"/>
        </w:rPr>
        <w:t>’</w:t>
      </w:r>
      <w:r w:rsidR="00AF60A8" w:rsidRPr="00AF60A8">
        <w:rPr>
          <w:lang w:val="en-GB"/>
        </w:rPr>
        <w:t>s</w:t>
      </w:r>
      <w:proofErr w:type="gramEnd"/>
      <w:r w:rsidR="00AF60A8" w:rsidRPr="00AF60A8">
        <w:rPr>
          <w:lang w:val="en-GB"/>
        </w:rPr>
        <w:t xml:space="preserve"> real </w:t>
      </w:r>
      <w:r w:rsidR="00AF60A8" w:rsidRPr="00AF60A8">
        <w:rPr>
          <w:i/>
          <w:lang w:val="en-GB"/>
        </w:rPr>
        <w:t>output</w:t>
      </w:r>
      <w:r w:rsidR="00AF60A8" w:rsidRPr="00AF60A8">
        <w:rPr>
          <w:lang w:val="en-GB"/>
        </w:rPr>
        <w:t xml:space="preserve"> and the </w:t>
      </w:r>
      <w:r w:rsidR="00AF60A8" w:rsidRPr="00AF60A8">
        <w:rPr>
          <w:i/>
          <w:lang w:val="en-GB"/>
        </w:rPr>
        <w:t>output</w:t>
      </w:r>
      <w:r w:rsidR="00AF60A8" w:rsidRPr="00AF60A8">
        <w:rPr>
          <w:lang w:val="en-GB"/>
        </w:rPr>
        <w:t xml:space="preserve"> estimated by the firm, and the higher are the non-remunerated levels of cooperative </w:t>
      </w:r>
      <w:r w:rsidR="00AF60A8" w:rsidRPr="00AF60A8">
        <w:rPr>
          <w:i/>
          <w:lang w:val="en-GB"/>
        </w:rPr>
        <w:t>effort</w:t>
      </w:r>
      <w:r w:rsidR="00AF60A8" w:rsidRPr="00AF60A8">
        <w:rPr>
          <w:lang w:val="en-GB"/>
        </w:rPr>
        <w:t>, the bigger is the difference between performed output and estimated output.</w:t>
      </w:r>
    </w:p>
    <w:p w:rsidR="00AF60A8" w:rsidRPr="00AF60A8" w:rsidRDefault="00AF60A8" w:rsidP="00A75E2E">
      <w:pPr>
        <w:pStyle w:val="12"/>
        <w:snapToGrid w:val="0"/>
        <w:spacing w:line="288" w:lineRule="auto"/>
        <w:ind w:firstLine="420"/>
        <w:rPr>
          <w:lang w:val="en-GB"/>
        </w:rPr>
      </w:pPr>
      <w:r w:rsidRPr="00AF60A8">
        <w:rPr>
          <w:lang w:val="en-GB"/>
        </w:rPr>
        <w:t xml:space="preserve">A representative worker chooses his own level of optimal effort (e) and decides how much effort to exert in </w:t>
      </w:r>
      <w:r w:rsidRPr="00AF60A8">
        <w:rPr>
          <w:lang w:val="en-GB"/>
        </w:rPr>
        <w:lastRenderedPageBreak/>
        <w:t>performing his duties, and whether it is worth to cooperate with the other individuals with whom he interacts within the working environment. So, in each given period the worker decides</w:t>
      </w:r>
      <w:r w:rsidR="00960396">
        <w:rPr>
          <w:lang w:val="en-GB"/>
        </w:rPr>
        <w:t xml:space="preserve"> how much total effort to exert</w:t>
      </w:r>
      <w:r w:rsidRPr="00AF60A8">
        <w:rPr>
          <w:lang w:val="en-GB"/>
        </w:rPr>
        <w:t xml:space="preserve"> and how to allocate it between individual effort (</w:t>
      </w:r>
      <w:r w:rsidRPr="00AF60A8">
        <w:rPr>
          <w:position w:val="-10"/>
          <w:lang w:val="en-GB"/>
        </w:rPr>
        <w:object w:dxaOrig="220" w:dyaOrig="340">
          <v:shape id="_x0000_i1038" type="#_x0000_t75" style="width:10.5pt;height:17pt" o:ole="">
            <v:imagedata r:id="rId32" o:title=""/>
          </v:shape>
          <o:OLEObject Type="Embed" ProgID="Equation.3" ShapeID="_x0000_i1038" DrawAspect="Content" ObjectID="_1422721715" r:id="rId33"/>
        </w:object>
      </w:r>
      <w:r w:rsidRPr="00AF60A8">
        <w:rPr>
          <w:lang w:val="en-GB"/>
        </w:rPr>
        <w:t>,) and cooperative effort (</w:t>
      </w:r>
      <w:r w:rsidRPr="00AF60A8">
        <w:rPr>
          <w:position w:val="-10"/>
          <w:lang w:val="en-GB"/>
        </w:rPr>
        <w:object w:dxaOrig="260" w:dyaOrig="340">
          <v:shape id="_x0000_i1039" type="#_x0000_t75" style="width:13pt;height:17pt" o:ole="">
            <v:imagedata r:id="rId34" o:title=""/>
          </v:shape>
          <o:OLEObject Type="Embed" ProgID="Equation.3" ShapeID="_x0000_i1039" DrawAspect="Content" ObjectID="_1422721716" r:id="rId35"/>
        </w:object>
      </w:r>
      <w:r w:rsidRPr="00AF60A8">
        <w:rPr>
          <w:lang w:val="en-GB"/>
        </w:rPr>
        <w:t>).</w:t>
      </w:r>
    </w:p>
    <w:p w:rsidR="00AF60A8" w:rsidRPr="00AF60A8" w:rsidRDefault="00AF60A8" w:rsidP="00AF60A8">
      <w:pPr>
        <w:pStyle w:val="12"/>
        <w:ind w:firstLine="420"/>
        <w:rPr>
          <w:rFonts w:eastAsia="Times New Roman"/>
          <w:lang w:val="en-GB" w:eastAsia="it-IT"/>
        </w:rPr>
      </w:pPr>
      <w:r w:rsidRPr="00AF60A8">
        <w:rPr>
          <w:rFonts w:eastAsia="Times New Roman"/>
          <w:lang w:val="en-GB" w:eastAsia="it-IT"/>
        </w:rPr>
        <w:t>We assume a quadratic cost function of effort</w:t>
      </w:r>
      <w:r w:rsidRPr="00AF60A8">
        <w:rPr>
          <w:rStyle w:val="Rimandonotaapidipagina"/>
          <w:rFonts w:eastAsia="Times New Roman"/>
          <w:szCs w:val="21"/>
          <w:lang w:val="en-GB" w:eastAsia="it-IT"/>
        </w:rPr>
        <w:footnoteReference w:id="16"/>
      </w:r>
      <w:r w:rsidRPr="00AF60A8">
        <w:rPr>
          <w:rFonts w:eastAsia="Times New Roman"/>
          <w:lang w:val="en-GB" w:eastAsia="it-IT"/>
        </w:rPr>
        <w:t>:</w:t>
      </w:r>
    </w:p>
    <w:p w:rsidR="00AF60A8" w:rsidRPr="00AF60A8" w:rsidRDefault="006276DC" w:rsidP="00A75E2E">
      <w:pPr>
        <w:pStyle w:val="12"/>
        <w:wordWrap w:val="0"/>
        <w:snapToGrid w:val="0"/>
        <w:ind w:firstLine="420"/>
        <w:jc w:val="right"/>
        <w:rPr>
          <w:rFonts w:eastAsia="Times New Roman"/>
          <w:lang w:val="en-GB" w:eastAsia="it-IT"/>
        </w:rPr>
      </w:pPr>
      <w:r>
        <w:rPr>
          <w:noProof/>
          <w:lang w:val="it-IT" w:eastAsia="it-IT"/>
        </w:rPr>
        <mc:AlternateContent>
          <mc:Choice Requires="wps">
            <w:drawing>
              <wp:anchor distT="0" distB="0" distL="114300" distR="114300" simplePos="0" relativeHeight="251660288" behindDoc="0" locked="0" layoutInCell="1" allowOverlap="1">
                <wp:simplePos x="0" y="0"/>
                <wp:positionH relativeFrom="column">
                  <wp:posOffset>2251710</wp:posOffset>
                </wp:positionH>
                <wp:positionV relativeFrom="paragraph">
                  <wp:posOffset>27305</wp:posOffset>
                </wp:positionV>
                <wp:extent cx="146685" cy="626110"/>
                <wp:effectExtent l="13335" t="8255" r="11430" b="1333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626110"/>
                        </a:xfrm>
                        <a:prstGeom prst="leftBrace">
                          <a:avLst>
                            <a:gd name="adj1" fmla="val 54995"/>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3" o:spid="_x0000_s1026" type="#_x0000_t87" style="position:absolute;margin-left:177.3pt;margin-top:2.15pt;width:11.55pt;height:4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" adj="2783" strokeweight="1pt"/>
            </w:pict>
          </mc:Fallback>
        </mc:AlternateContent>
      </w:r>
      <w:r w:rsidR="005103C5" w:rsidRPr="00AF60A8">
        <w:rPr>
          <w:position w:val="-10"/>
          <w:lang w:val="en-GB"/>
        </w:rPr>
        <w:object w:dxaOrig="680" w:dyaOrig="340">
          <v:shape id="_x0000_i1040" type="#_x0000_t75" style="width:31pt;height:15.5pt" o:ole="">
            <v:imagedata r:id="rId36" o:title=""/>
          </v:shape>
          <o:OLEObject Type="Embed" ProgID="Equation.3" ShapeID="_x0000_i1040" DrawAspect="Content" ObjectID="_1422721717" r:id="rId37"/>
        </w:object>
      </w:r>
      <w:r w:rsidR="00AF60A8" w:rsidRPr="00AF60A8">
        <w:rPr>
          <w:lang w:val="en-GB"/>
        </w:rPr>
        <w:t xml:space="preserve"> </w:t>
      </w:r>
      <w:r w:rsidR="00A75E2E" w:rsidRPr="00AF60A8">
        <w:rPr>
          <w:position w:val="-54"/>
          <w:lang w:val="en-GB"/>
        </w:rPr>
        <w:object w:dxaOrig="2659" w:dyaOrig="1200">
          <v:shape id="_x0000_i1041" type="#_x0000_t75" style="width:117pt;height:52.5pt" o:ole="">
            <v:imagedata r:id="rId38" o:title=""/>
          </v:shape>
          <o:OLEObject Type="Embed" ProgID="Equation.3" ShapeID="_x0000_i1041" DrawAspect="Content" ObjectID="_1422721718" r:id="rId39"/>
        </w:object>
      </w:r>
      <w:r w:rsidR="00AF60A8" w:rsidRPr="00AF60A8">
        <w:rPr>
          <w:lang w:val="en-GB"/>
        </w:rPr>
        <w:tab/>
      </w:r>
      <w:r w:rsidR="00AF60A8" w:rsidRPr="00AF60A8">
        <w:rPr>
          <w:lang w:val="en-GB"/>
        </w:rPr>
        <w:tab/>
      </w:r>
      <w:r w:rsidR="005103C5">
        <w:rPr>
          <w:rFonts w:hint="eastAsia"/>
          <w:lang w:val="en-GB"/>
        </w:rPr>
        <w:t xml:space="preserve"> </w:t>
      </w:r>
      <w:r w:rsidR="00A75E2E">
        <w:rPr>
          <w:rFonts w:hint="eastAsia"/>
          <w:lang w:val="en-GB"/>
        </w:rPr>
        <w:t xml:space="preserve">              </w:t>
      </w:r>
      <w:r w:rsidR="005103C5">
        <w:rPr>
          <w:rFonts w:hint="eastAsia"/>
          <w:lang w:val="en-GB"/>
        </w:rPr>
        <w:t xml:space="preserve">   </w:t>
      </w:r>
      <w:r w:rsidR="00AF60A8" w:rsidRPr="00AF60A8">
        <w:rPr>
          <w:lang w:val="en-GB"/>
        </w:rPr>
        <w:t>(3)</w:t>
      </w:r>
    </w:p>
    <w:p w:rsidR="00AF60A8" w:rsidRPr="00AF60A8" w:rsidRDefault="00AF60A8" w:rsidP="000105BB">
      <w:pPr>
        <w:pStyle w:val="12"/>
        <w:snapToGrid w:val="0"/>
        <w:spacing w:line="288" w:lineRule="auto"/>
        <w:ind w:firstLine="420"/>
        <w:rPr>
          <w:lang w:val="en-GB"/>
        </w:rPr>
      </w:pPr>
      <w:r w:rsidRPr="00AF60A8">
        <w:rPr>
          <w:lang w:val="en-GB"/>
        </w:rPr>
        <w:t xml:space="preserve">Where </w:t>
      </w:r>
      <w:r w:rsidR="000105BB" w:rsidRPr="00AF60A8">
        <w:rPr>
          <w:position w:val="-6"/>
        </w:rPr>
        <w:object w:dxaOrig="180" w:dyaOrig="340">
          <v:shape id="_x0000_i1042" type="#_x0000_t75" style="width:9pt;height:14pt" o:ole="">
            <v:imagedata r:id="rId40" o:title=""/>
          </v:shape>
          <o:OLEObject Type="Embed" ProgID="Equation.3" ShapeID="_x0000_i1042" DrawAspect="Content" ObjectID="_1422721719" r:id="rId41"/>
        </w:object>
      </w:r>
      <w:r w:rsidRPr="00AF60A8">
        <w:rPr>
          <w:lang w:val="en-GB"/>
        </w:rPr>
        <w:t xml:space="preserve"> is a threshold beyond which workers start to experience disutility of </w:t>
      </w:r>
      <w:proofErr w:type="gramStart"/>
      <w:r w:rsidRPr="00AF60A8">
        <w:rPr>
          <w:lang w:val="en-GB"/>
        </w:rPr>
        <w:t>effort.</w:t>
      </w:r>
      <w:proofErr w:type="gramEnd"/>
      <w:r w:rsidRPr="00AF60A8">
        <w:rPr>
          <w:lang w:val="en-GB"/>
        </w:rPr>
        <w:t xml:space="preserve"> To simplify the analysis, we </w:t>
      </w:r>
      <w:proofErr w:type="gramStart"/>
      <w:r w:rsidRPr="00AF60A8">
        <w:rPr>
          <w:lang w:val="en-GB"/>
        </w:rPr>
        <w:t xml:space="preserve">assume </w:t>
      </w:r>
      <w:proofErr w:type="gramEnd"/>
      <w:r w:rsidRPr="00AF60A8">
        <w:rPr>
          <w:position w:val="-6"/>
          <w:lang w:val="en-GB"/>
        </w:rPr>
        <w:object w:dxaOrig="560" w:dyaOrig="260">
          <v:shape id="_x0000_i1043" type="#_x0000_t75" style="width:28pt;height:13pt" o:ole="">
            <v:imagedata r:id="rId42" o:title=""/>
          </v:shape>
          <o:OLEObject Type="Embed" ProgID="Equation.3" ShapeID="_x0000_i1043" DrawAspect="Content" ObjectID="_1422721720" r:id="rId43"/>
        </w:object>
      </w:r>
      <w:r w:rsidRPr="00AF60A8">
        <w:rPr>
          <w:lang w:val="en-GB"/>
        </w:rPr>
        <w:t>, i.e., workers can choose the maximum level of cooperative effort without feeling any direct disutility</w:t>
      </w:r>
      <w:r w:rsidRPr="00AF60A8">
        <w:rPr>
          <w:rStyle w:val="Rimandonotaapidipagina"/>
          <w:szCs w:val="21"/>
          <w:lang w:val="en-GB"/>
        </w:rPr>
        <w:footnoteReference w:id="17"/>
      </w:r>
      <w:r w:rsidRPr="00AF60A8">
        <w:rPr>
          <w:lang w:val="en-GB"/>
        </w:rPr>
        <w:t xml:space="preserve">. The normalized average cooperation level existing in the firm at time t, in a sense that it is expressed in the average and is divided by z (the cooperative effort level in correspondence of which its marginal productivity is cancelled) is h: </w:t>
      </w:r>
    </w:p>
    <w:p w:rsidR="00AF60A8" w:rsidRPr="00AF60A8" w:rsidRDefault="00AF60A8" w:rsidP="00A75E2E">
      <w:pPr>
        <w:pStyle w:val="12"/>
        <w:snapToGrid w:val="0"/>
        <w:ind w:firstLine="420"/>
        <w:jc w:val="right"/>
        <w:rPr>
          <w:lang w:val="en-GB"/>
        </w:rPr>
      </w:pPr>
      <w:r w:rsidRPr="00A75E2E">
        <w:rPr>
          <w:position w:val="-40"/>
          <w:lang w:val="en-GB"/>
        </w:rPr>
        <w:object w:dxaOrig="1400" w:dyaOrig="960">
          <v:shape id="_x0000_i1044" type="#_x0000_t75" style="width:70pt;height:48pt" o:ole="">
            <v:imagedata r:id="rId44" o:title=""/>
          </v:shape>
          <o:OLEObject Type="Embed" ProgID="Equation.3" ShapeID="_x0000_i1044" DrawAspect="Content" ObjectID="_1422721721" r:id="rId45"/>
        </w:object>
      </w:r>
      <w:r w:rsidRPr="00AF60A8">
        <w:rPr>
          <w:lang w:val="en-GB"/>
        </w:rPr>
        <w:tab/>
      </w:r>
      <w:r w:rsidRPr="00AF60A8">
        <w:rPr>
          <w:lang w:val="en-GB"/>
        </w:rPr>
        <w:tab/>
      </w:r>
      <w:r w:rsidR="005103C5">
        <w:rPr>
          <w:rFonts w:hint="eastAsia"/>
          <w:lang w:val="en-GB"/>
        </w:rPr>
        <w:t xml:space="preserve">                            </w:t>
      </w:r>
      <w:r w:rsidRPr="00AF60A8">
        <w:rPr>
          <w:lang w:val="en-GB"/>
        </w:rPr>
        <w:t>(4)</w:t>
      </w:r>
    </w:p>
    <w:p w:rsidR="00AF60A8" w:rsidRPr="00AF60A8" w:rsidRDefault="00AF60A8" w:rsidP="00A75E2E">
      <w:pPr>
        <w:pStyle w:val="12"/>
        <w:snapToGrid w:val="0"/>
        <w:spacing w:line="288" w:lineRule="auto"/>
        <w:ind w:firstLine="420"/>
        <w:rPr>
          <w:lang w:val="en-GB"/>
        </w:rPr>
      </w:pPr>
      <w:r w:rsidRPr="00AF60A8">
        <w:rPr>
          <w:lang w:val="en-GB"/>
        </w:rPr>
        <w:t>The value of h, in that it is normalized, has a value between zero and one. The choice to devote time to the cooperative effort depends on the last period</w:t>
      </w:r>
      <w:r w:rsidR="00960396">
        <w:rPr>
          <w:lang w:val="en-GB"/>
        </w:rPr>
        <w:t>’</w:t>
      </w:r>
      <w:r w:rsidRPr="00AF60A8">
        <w:rPr>
          <w:lang w:val="en-GB"/>
        </w:rPr>
        <w:t>s level of cooperation within the firm (that the worker considers as a given variable) and on the worker</w:t>
      </w:r>
      <w:r w:rsidR="00960396">
        <w:rPr>
          <w:lang w:val="en-GB"/>
        </w:rPr>
        <w:t>’</w:t>
      </w:r>
      <w:r w:rsidRPr="00AF60A8">
        <w:rPr>
          <w:lang w:val="en-GB"/>
        </w:rPr>
        <w:t>s predisposition to cooperate with the other workers. A worker</w:t>
      </w:r>
      <w:r w:rsidR="00960396">
        <w:rPr>
          <w:lang w:val="en-GB"/>
        </w:rPr>
        <w:t>’</w:t>
      </w:r>
      <w:r w:rsidRPr="00AF60A8">
        <w:rPr>
          <w:lang w:val="en-GB"/>
        </w:rPr>
        <w:t>s marginal utility from cooperating (</w:t>
      </w:r>
      <w:r w:rsidR="00A75E2E" w:rsidRPr="00A75E2E">
        <w:rPr>
          <w:position w:val="-24"/>
          <w:lang w:val="en-GB"/>
        </w:rPr>
        <w:object w:dxaOrig="460" w:dyaOrig="680">
          <v:shape id="_x0000_i1045" type="#_x0000_t75" style="width:25.5pt;height:29pt" o:ole="">
            <v:imagedata r:id="rId46" o:title=""/>
          </v:shape>
          <o:OLEObject Type="Embed" ProgID="Equation.3" ShapeID="_x0000_i1045" DrawAspect="Content" ObjectID="_1422721722" r:id="rId47"/>
        </w:object>
      </w:r>
      <w:r w:rsidRPr="00AF60A8">
        <w:rPr>
          <w:lang w:val="en-GB"/>
        </w:rPr>
        <w:t xml:space="preserve">) </w:t>
      </w:r>
      <w:proofErr w:type="gramStart"/>
      <w:r w:rsidRPr="00AF60A8">
        <w:rPr>
          <w:lang w:val="en-GB"/>
        </w:rPr>
        <w:t xml:space="preserve">is </w:t>
      </w:r>
      <w:proofErr w:type="gramEnd"/>
      <w:r w:rsidR="00A75E2E" w:rsidRPr="00A75E2E">
        <w:rPr>
          <w:position w:val="-8"/>
          <w:lang w:val="en-GB"/>
        </w:rPr>
        <w:object w:dxaOrig="279" w:dyaOrig="360">
          <v:shape id="_x0000_i1046" type="#_x0000_t75" style="width:12pt;height:15.5pt" o:ole="">
            <v:imagedata r:id="rId48" o:title=""/>
          </v:shape>
          <o:OLEObject Type="Embed" ProgID="Equation.3" ShapeID="_x0000_i1046" DrawAspect="Content" ObjectID="_1422721723" r:id="rId49"/>
        </w:object>
      </w:r>
      <w:r w:rsidRPr="00AF60A8">
        <w:rPr>
          <w:lang w:val="en-GB"/>
        </w:rPr>
        <w:t>, which depends on the last period</w:t>
      </w:r>
      <w:r w:rsidR="00960396">
        <w:rPr>
          <w:lang w:val="en-GB"/>
        </w:rPr>
        <w:t>’</w:t>
      </w:r>
      <w:r w:rsidRPr="00AF60A8">
        <w:rPr>
          <w:lang w:val="en-GB"/>
        </w:rPr>
        <w:t xml:space="preserve">s value of </w:t>
      </w:r>
      <w:r w:rsidRPr="00AF60A8">
        <w:rPr>
          <w:i/>
          <w:lang w:val="en-GB"/>
        </w:rPr>
        <w:t xml:space="preserve">h </w:t>
      </w:r>
      <w:r w:rsidRPr="00AF60A8">
        <w:rPr>
          <w:lang w:val="en-GB"/>
        </w:rPr>
        <w:t>on the worker</w:t>
      </w:r>
      <w:r w:rsidR="00960396">
        <w:rPr>
          <w:lang w:val="en-GB"/>
        </w:rPr>
        <w:t>’</w:t>
      </w:r>
      <w:r w:rsidRPr="00AF60A8">
        <w:rPr>
          <w:lang w:val="en-GB"/>
        </w:rPr>
        <w:t>s predisposition to cooperate.</w:t>
      </w:r>
    </w:p>
    <w:p w:rsidR="00AF60A8" w:rsidRPr="00AF60A8" w:rsidRDefault="00AF60A8" w:rsidP="00AF60A8">
      <w:pPr>
        <w:pStyle w:val="12"/>
        <w:ind w:firstLine="420"/>
        <w:rPr>
          <w:lang w:val="en-GB"/>
        </w:rPr>
      </w:pPr>
      <w:r w:rsidRPr="00AF60A8">
        <w:rPr>
          <w:lang w:val="en-GB"/>
        </w:rPr>
        <w:t xml:space="preserve">The functional relationship between </w:t>
      </w:r>
      <w:r w:rsidRPr="00AF60A8">
        <w:rPr>
          <w:i/>
          <w:lang w:val="en-GB"/>
        </w:rPr>
        <w:t>g</w:t>
      </w:r>
      <w:r w:rsidRPr="00AF60A8">
        <w:rPr>
          <w:lang w:val="en-GB"/>
        </w:rPr>
        <w:t xml:space="preserve"> and h is as follows: </w:t>
      </w:r>
    </w:p>
    <w:p w:rsidR="00AF60A8" w:rsidRPr="00AF60A8" w:rsidRDefault="00A75E2E" w:rsidP="00A75E2E">
      <w:pPr>
        <w:pStyle w:val="12"/>
        <w:snapToGrid w:val="0"/>
        <w:ind w:firstLine="420"/>
        <w:jc w:val="right"/>
        <w:rPr>
          <w:lang w:val="en-GB"/>
        </w:rPr>
      </w:pPr>
      <w:r w:rsidRPr="00AF60A8">
        <w:rPr>
          <w:position w:val="-12"/>
          <w:lang w:val="en-GB"/>
        </w:rPr>
        <w:object w:dxaOrig="1260" w:dyaOrig="360">
          <v:shape id="_x0000_i1047" type="#_x0000_t75" style="width:60.5pt;height:17.5pt" o:ole="">
            <v:imagedata r:id="rId50" o:title=""/>
          </v:shape>
          <o:OLEObject Type="Embed" ProgID="Equation.3" ShapeID="_x0000_i1047" DrawAspect="Content" ObjectID="_1422721724" r:id="rId51"/>
        </w:object>
      </w:r>
      <w:r w:rsidR="00AF60A8" w:rsidRPr="00AF60A8">
        <w:rPr>
          <w:lang w:val="en-GB"/>
        </w:rPr>
        <w:tab/>
      </w:r>
      <w:r w:rsidR="00AF60A8" w:rsidRPr="00AF60A8">
        <w:rPr>
          <w:lang w:val="en-GB"/>
        </w:rPr>
        <w:tab/>
      </w:r>
      <w:r w:rsidR="00AF60A8" w:rsidRPr="00AF60A8">
        <w:rPr>
          <w:lang w:val="en-GB"/>
        </w:rPr>
        <w:tab/>
      </w:r>
      <w:r>
        <w:rPr>
          <w:rFonts w:hint="eastAsia"/>
          <w:lang w:val="en-GB"/>
        </w:rPr>
        <w:t xml:space="preserve">        </w:t>
      </w:r>
      <w:r w:rsidR="006F46FB">
        <w:rPr>
          <w:rFonts w:hint="eastAsia"/>
          <w:lang w:val="en-GB"/>
        </w:rPr>
        <w:t xml:space="preserve">               </w:t>
      </w:r>
      <w:r w:rsidR="00AF60A8" w:rsidRPr="00AF60A8">
        <w:rPr>
          <w:lang w:val="en-GB"/>
        </w:rPr>
        <w:t>(5)</w:t>
      </w:r>
    </w:p>
    <w:p w:rsidR="00AF60A8" w:rsidRPr="00AF60A8" w:rsidRDefault="00A75E2E" w:rsidP="00A75E2E">
      <w:pPr>
        <w:pStyle w:val="12"/>
        <w:snapToGrid w:val="0"/>
        <w:spacing w:line="288" w:lineRule="auto"/>
        <w:ind w:firstLine="420"/>
        <w:rPr>
          <w:lang w:val="en-GB"/>
        </w:rPr>
      </w:pPr>
      <w:r>
        <w:rPr>
          <w:rFonts w:hint="eastAsia"/>
          <w:lang w:val="en-GB"/>
        </w:rPr>
        <w:t>W</w:t>
      </w:r>
      <w:r w:rsidR="00AF60A8" w:rsidRPr="00AF60A8">
        <w:rPr>
          <w:lang w:val="en-GB"/>
        </w:rPr>
        <w:t xml:space="preserve">here </w:t>
      </w:r>
      <w:r w:rsidRPr="00A75E2E">
        <w:rPr>
          <w:position w:val="-8"/>
          <w:lang w:val="en-GB"/>
        </w:rPr>
        <w:object w:dxaOrig="240" w:dyaOrig="360">
          <v:shape id="_x0000_i1048" type="#_x0000_t75" style="width:9.5pt;height:14.5pt" o:ole="">
            <v:imagedata r:id="rId52" o:title=""/>
          </v:shape>
          <o:OLEObject Type="Embed" ProgID="Equation.3" ShapeID="_x0000_i1048" DrawAspect="Content" ObjectID="_1422721725" r:id="rId53"/>
        </w:object>
      </w:r>
      <w:r w:rsidR="00AF60A8" w:rsidRPr="00AF60A8">
        <w:rPr>
          <w:rStyle w:val="Rimandonotaapidipagina"/>
          <w:szCs w:val="21"/>
          <w:lang w:val="en-GB"/>
        </w:rPr>
        <w:footnoteReference w:id="18"/>
      </w:r>
      <w:r w:rsidR="00AF60A8" w:rsidRPr="00AF60A8">
        <w:rPr>
          <w:lang w:val="en-GB"/>
        </w:rPr>
        <w:t xml:space="preserve"> is a parameter that measures the worker</w:t>
      </w:r>
      <w:r w:rsidR="00960396">
        <w:rPr>
          <w:lang w:val="en-GB"/>
        </w:rPr>
        <w:t>’</w:t>
      </w:r>
      <w:r w:rsidR="00AF60A8" w:rsidRPr="00AF60A8">
        <w:rPr>
          <w:lang w:val="en-GB"/>
        </w:rPr>
        <w:t xml:space="preserve">s predisposition to cooperate with the other workers (between 0 and 1), </w:t>
      </w:r>
      <w:r w:rsidR="00AF60A8" w:rsidRPr="00AF60A8">
        <w:rPr>
          <w:position w:val="-12"/>
          <w:lang w:val="en-GB"/>
        </w:rPr>
        <w:object w:dxaOrig="200" w:dyaOrig="360">
          <v:shape id="_x0000_i1049" type="#_x0000_t75" style="width:10pt;height:18.5pt" o:ole="">
            <v:imagedata r:id="rId54" o:title=""/>
          </v:shape>
          <o:OLEObject Type="Embed" ProgID="Equation.3" ShapeID="_x0000_i1049" DrawAspect="Content" ObjectID="_1422721726" r:id="rId55"/>
        </w:object>
      </w:r>
      <w:r>
        <w:rPr>
          <w:rFonts w:hint="eastAsia"/>
          <w:position w:val="-12"/>
          <w:lang w:val="en-GB"/>
        </w:rPr>
        <w:t xml:space="preserve"> </w:t>
      </w:r>
      <w:r w:rsidR="00AF60A8" w:rsidRPr="00AF60A8">
        <w:rPr>
          <w:lang w:val="en-GB"/>
        </w:rPr>
        <w:t>is the parameter that measures reciprocity</w:t>
      </w:r>
      <w:r w:rsidR="00AF60A8" w:rsidRPr="00AF60A8">
        <w:rPr>
          <w:rStyle w:val="Rimandonotaapidipagina"/>
          <w:szCs w:val="21"/>
          <w:lang w:val="en-GB"/>
        </w:rPr>
        <w:footnoteReference w:id="19"/>
      </w:r>
      <w:r w:rsidR="00AF60A8" w:rsidRPr="00AF60A8">
        <w:rPr>
          <w:lang w:val="en-GB"/>
        </w:rPr>
        <w:t xml:space="preserve"> and h is defined by (4)</w:t>
      </w:r>
      <w:proofErr w:type="gramStart"/>
      <w:r w:rsidR="00AF60A8" w:rsidRPr="00AF60A8">
        <w:rPr>
          <w:lang w:val="en-GB"/>
        </w:rPr>
        <w:t>.</w:t>
      </w:r>
      <w:proofErr w:type="gramEnd"/>
      <w:r w:rsidR="00AF60A8" w:rsidRPr="00AF60A8">
        <w:rPr>
          <w:lang w:val="en-GB"/>
        </w:rPr>
        <w:t xml:space="preserve"> The more cooperative the other workers are (an element captured by variable </w:t>
      </w:r>
      <w:r w:rsidR="00AF60A8" w:rsidRPr="00AF60A8">
        <w:rPr>
          <w:i/>
          <w:lang w:val="en-GB"/>
        </w:rPr>
        <w:t>h</w:t>
      </w:r>
      <w:r w:rsidR="00AF60A8" w:rsidRPr="00AF60A8">
        <w:rPr>
          <w:lang w:val="en-GB"/>
        </w:rPr>
        <w:t xml:space="preserve">), the more </w:t>
      </w:r>
      <w:r w:rsidRPr="00A75E2E">
        <w:rPr>
          <w:position w:val="-8"/>
          <w:lang w:val="en-GB"/>
        </w:rPr>
        <w:object w:dxaOrig="279" w:dyaOrig="360">
          <v:shape id="_x0000_i1050" type="#_x0000_t75" style="width:13pt;height:16.5pt" o:ole="">
            <v:imagedata r:id="rId56" o:title=""/>
          </v:shape>
          <o:OLEObject Type="Embed" ProgID="Equation.3" ShapeID="_x0000_i1050" DrawAspect="Content" ObjectID="_1422721727" r:id="rId57"/>
        </w:object>
      </w:r>
      <w:r w:rsidR="00AF60A8" w:rsidRPr="00AF60A8">
        <w:rPr>
          <w:lang w:val="en-GB"/>
        </w:rPr>
        <w:t xml:space="preserve"> increases. In all cases </w:t>
      </w:r>
      <w:proofErr w:type="gramStart"/>
      <w:r w:rsidR="00AF60A8" w:rsidRPr="00AF60A8">
        <w:rPr>
          <w:lang w:val="en-GB"/>
        </w:rPr>
        <w:t xml:space="preserve">of </w:t>
      </w:r>
      <w:proofErr w:type="gramEnd"/>
      <w:r w:rsidRPr="00A75E2E">
        <w:rPr>
          <w:position w:val="-10"/>
          <w:lang w:val="en-GB"/>
        </w:rPr>
        <w:object w:dxaOrig="680" w:dyaOrig="360">
          <v:shape id="_x0000_i1051" type="#_x0000_t75" style="width:31pt;height:16.5pt" o:ole="">
            <v:imagedata r:id="rId58" o:title=""/>
          </v:shape>
          <o:OLEObject Type="Embed" ProgID="Equation.3" ShapeID="_x0000_i1051" DrawAspect="Content" ObjectID="_1422721728" r:id="rId59"/>
        </w:object>
      </w:r>
      <w:r w:rsidR="00AF60A8" w:rsidRPr="00AF60A8">
        <w:rPr>
          <w:lang w:val="en-GB"/>
        </w:rPr>
        <w:t>, the worker is encouraged to cooperate and can choose any level of e</w:t>
      </w:r>
      <w:r w:rsidR="00AF60A8" w:rsidRPr="00AF60A8">
        <w:rPr>
          <w:vertAlign w:val="subscript"/>
          <w:lang w:val="en-GB"/>
        </w:rPr>
        <w:t>2</w:t>
      </w:r>
      <w:r w:rsidR="00AF60A8" w:rsidRPr="00AF60A8">
        <w:rPr>
          <w:lang w:val="en-GB"/>
        </w:rPr>
        <w:t xml:space="preserve"> associated with a level of e</w:t>
      </w:r>
      <w:r w:rsidR="00AF60A8" w:rsidRPr="00AF60A8">
        <w:rPr>
          <w:vertAlign w:val="subscript"/>
          <w:lang w:val="en-GB"/>
        </w:rPr>
        <w:t>1</w:t>
      </w:r>
      <w:r w:rsidR="00AF60A8" w:rsidRPr="00AF60A8">
        <w:rPr>
          <w:lang w:val="en-GB"/>
        </w:rPr>
        <w:t>. Higher values of the reciprocity parameter (</w:t>
      </w:r>
      <w:r w:rsidR="00AF60A8" w:rsidRPr="00AF60A8">
        <w:rPr>
          <w:i/>
          <w:lang w:val="en-GB"/>
        </w:rPr>
        <w:t>r</w:t>
      </w:r>
      <w:r w:rsidR="00AF60A8" w:rsidRPr="00AF60A8">
        <w:rPr>
          <w:lang w:val="en-GB"/>
        </w:rPr>
        <w:t>), existing cooperation (</w:t>
      </w:r>
      <w:r w:rsidR="00AF60A8" w:rsidRPr="00AF60A8">
        <w:rPr>
          <w:i/>
          <w:lang w:val="en-GB"/>
        </w:rPr>
        <w:t>h</w:t>
      </w:r>
      <w:r w:rsidR="00AF60A8" w:rsidRPr="00AF60A8">
        <w:rPr>
          <w:lang w:val="en-GB"/>
        </w:rPr>
        <w:t>) and predisposition to cooperation by the worker (</w:t>
      </w:r>
      <w:r w:rsidR="00AF60A8" w:rsidRPr="00A75E2E">
        <w:rPr>
          <w:position w:val="-6"/>
          <w:lang w:val="en-GB"/>
        </w:rPr>
        <w:object w:dxaOrig="200" w:dyaOrig="260">
          <v:shape id="_x0000_i1052" type="#_x0000_t75" style="width:10pt;height:13pt" o:ole="">
            <v:imagedata r:id="rId60" o:title=""/>
          </v:shape>
          <o:OLEObject Type="Embed" ProgID="Equation.3" ShapeID="_x0000_i1052" DrawAspect="Content" ObjectID="_1422721729" r:id="rId61"/>
        </w:object>
      </w:r>
      <w:r w:rsidR="00AF60A8" w:rsidRPr="00AF60A8">
        <w:rPr>
          <w:lang w:val="en-GB"/>
        </w:rPr>
        <w:t>) determine a higher incentive to cooperative effort and the value of e</w:t>
      </w:r>
      <w:r w:rsidR="00AF60A8" w:rsidRPr="00AF60A8">
        <w:rPr>
          <w:vertAlign w:val="subscript"/>
          <w:lang w:val="en-GB"/>
        </w:rPr>
        <w:t>2i</w:t>
      </w:r>
      <w:r w:rsidR="00AF60A8" w:rsidRPr="00AF60A8">
        <w:rPr>
          <w:lang w:val="en-GB"/>
        </w:rPr>
        <w:t xml:space="preserve"> tends to the maximum value of cooperative effort z</w:t>
      </w:r>
      <w:r w:rsidR="00AF60A8" w:rsidRPr="00AF60A8">
        <w:rPr>
          <w:rStyle w:val="Rimandonotaapidipagina"/>
          <w:szCs w:val="21"/>
          <w:lang w:val="en-GB"/>
        </w:rPr>
        <w:footnoteReference w:id="20"/>
      </w:r>
      <w:r w:rsidR="00AF60A8" w:rsidRPr="00AF60A8">
        <w:rPr>
          <w:lang w:val="en-GB"/>
        </w:rPr>
        <w:t xml:space="preserve">. </w:t>
      </w:r>
      <w:r w:rsidR="00960396">
        <w:rPr>
          <w:lang w:val="en-GB"/>
        </w:rPr>
        <w:t>Based on the assumption</w:t>
      </w:r>
      <w:r w:rsidR="00AF60A8" w:rsidRPr="00AF60A8">
        <w:rPr>
          <w:lang w:val="en-GB"/>
        </w:rPr>
        <w:t xml:space="preserve"> r &gt; 0 and given the value of h, we have that g is uniformly distributed over the </w:t>
      </w:r>
      <w:proofErr w:type="gramStart"/>
      <w:r w:rsidR="00AF60A8" w:rsidRPr="00AF60A8">
        <w:rPr>
          <w:lang w:val="en-GB"/>
        </w:rPr>
        <w:t xml:space="preserve">interval </w:t>
      </w:r>
      <w:proofErr w:type="gramEnd"/>
      <w:r w:rsidRPr="00AF60A8">
        <w:rPr>
          <w:position w:val="-10"/>
          <w:lang w:val="en-GB"/>
        </w:rPr>
        <w:object w:dxaOrig="1060" w:dyaOrig="340">
          <v:shape id="_x0000_i1053" type="#_x0000_t75" style="width:44.5pt;height:14.5pt" o:ole="">
            <v:imagedata r:id="rId62" o:title=""/>
          </v:shape>
          <o:OLEObject Type="Embed" ProgID="Equation.3" ShapeID="_x0000_i1053" DrawAspect="Content" ObjectID="_1422721730" r:id="rId63"/>
        </w:object>
      </w:r>
      <w:r w:rsidR="00AF60A8" w:rsidRPr="00AF60A8">
        <w:rPr>
          <w:lang w:val="en-GB"/>
        </w:rPr>
        <w:t xml:space="preserve">. </w:t>
      </w:r>
    </w:p>
    <w:p w:rsidR="00AF60A8" w:rsidRPr="00AF60A8" w:rsidRDefault="00AF60A8" w:rsidP="00AF60A8">
      <w:pPr>
        <w:pStyle w:val="12"/>
        <w:ind w:firstLine="420"/>
        <w:rPr>
          <w:lang w:val="en-GB"/>
        </w:rPr>
      </w:pPr>
      <w:r w:rsidRPr="00AF60A8">
        <w:rPr>
          <w:lang w:val="en-GB"/>
        </w:rPr>
        <w:t>If the cooperative effort (e</w:t>
      </w:r>
      <w:r w:rsidRPr="00AF60A8">
        <w:rPr>
          <w:vertAlign w:val="subscript"/>
          <w:lang w:val="en-GB"/>
        </w:rPr>
        <w:t>2</w:t>
      </w:r>
      <w:r w:rsidRPr="00AF60A8">
        <w:rPr>
          <w:lang w:val="en-GB"/>
        </w:rPr>
        <w:t>) is zero, the worker</w:t>
      </w:r>
      <w:r w:rsidR="00960396">
        <w:rPr>
          <w:lang w:val="en-GB"/>
        </w:rPr>
        <w:t>’</w:t>
      </w:r>
      <w:r w:rsidRPr="00AF60A8">
        <w:rPr>
          <w:lang w:val="en-GB"/>
        </w:rPr>
        <w:t xml:space="preserve">s income is determined as follows: </w:t>
      </w:r>
    </w:p>
    <w:p w:rsidR="00AF60A8" w:rsidRPr="00AF60A8" w:rsidRDefault="005103C5" w:rsidP="00A75E2E">
      <w:pPr>
        <w:pStyle w:val="12"/>
        <w:wordWrap w:val="0"/>
        <w:snapToGrid w:val="0"/>
        <w:ind w:firstLine="420"/>
        <w:jc w:val="right"/>
        <w:rPr>
          <w:lang w:val="en-GB"/>
        </w:rPr>
      </w:pPr>
      <w:r w:rsidRPr="00AF60A8">
        <w:rPr>
          <w:position w:val="-12"/>
          <w:lang w:val="en-GB"/>
        </w:rPr>
        <w:object w:dxaOrig="1620" w:dyaOrig="380">
          <v:shape id="_x0000_i1054" type="#_x0000_t75" style="width:91.5pt;height:21.5pt" o:ole="">
            <v:imagedata r:id="rId64" o:title=""/>
          </v:shape>
          <o:OLEObject Type="Embed" ProgID="Equation.3" ShapeID="_x0000_i1054" DrawAspect="Content" ObjectID="_1422721731" r:id="rId65"/>
        </w:object>
      </w:r>
      <w:r>
        <w:rPr>
          <w:rFonts w:hint="eastAsia"/>
          <w:lang w:val="en-GB"/>
        </w:rPr>
        <w:t xml:space="preserve"> </w:t>
      </w:r>
      <w:r w:rsidR="00AF60A8" w:rsidRPr="00AF60A8">
        <w:rPr>
          <w:lang w:val="en-GB"/>
        </w:rPr>
        <w:tab/>
      </w:r>
      <w:r>
        <w:rPr>
          <w:rFonts w:hint="eastAsia"/>
          <w:lang w:val="en-GB"/>
        </w:rPr>
        <w:t xml:space="preserve">        </w:t>
      </w:r>
      <w:r w:rsidR="00A75E2E">
        <w:rPr>
          <w:rFonts w:hint="eastAsia"/>
          <w:lang w:val="en-GB"/>
        </w:rPr>
        <w:t xml:space="preserve">  </w:t>
      </w:r>
      <w:r w:rsidR="001D2B21">
        <w:rPr>
          <w:rFonts w:hint="eastAsia"/>
          <w:lang w:val="en-GB"/>
        </w:rPr>
        <w:t xml:space="preserve"> </w:t>
      </w:r>
      <w:r w:rsidR="00A75E2E">
        <w:rPr>
          <w:rFonts w:hint="eastAsia"/>
          <w:lang w:val="en-GB"/>
        </w:rPr>
        <w:t xml:space="preserve">     </w:t>
      </w:r>
      <w:r>
        <w:rPr>
          <w:rFonts w:hint="eastAsia"/>
          <w:lang w:val="en-GB"/>
        </w:rPr>
        <w:t xml:space="preserve">              </w:t>
      </w:r>
      <w:r w:rsidR="00AF60A8" w:rsidRPr="00AF60A8">
        <w:rPr>
          <w:lang w:val="en-GB"/>
        </w:rPr>
        <w:t>(6)</w:t>
      </w:r>
    </w:p>
    <w:p w:rsidR="00AF60A8" w:rsidRPr="00AF60A8" w:rsidRDefault="00AF60A8" w:rsidP="00AF60A8">
      <w:pPr>
        <w:pStyle w:val="12"/>
        <w:ind w:firstLine="420"/>
        <w:rPr>
          <w:lang w:val="en-GB"/>
        </w:rPr>
      </w:pPr>
      <w:r w:rsidRPr="00AF60A8">
        <w:rPr>
          <w:lang w:val="en-GB"/>
        </w:rPr>
        <w:t>If the cooperative effort is positive, the worker</w:t>
      </w:r>
      <w:r w:rsidR="00960396">
        <w:rPr>
          <w:lang w:val="en-GB"/>
        </w:rPr>
        <w:t>’</w:t>
      </w:r>
      <w:r w:rsidRPr="00AF60A8">
        <w:rPr>
          <w:lang w:val="en-GB"/>
        </w:rPr>
        <w:t>s remuneration is calculated as follows:</w:t>
      </w:r>
    </w:p>
    <w:p w:rsidR="00AF60A8" w:rsidRPr="00AF60A8" w:rsidRDefault="00AF60A8" w:rsidP="00A75E2E">
      <w:pPr>
        <w:pStyle w:val="12"/>
        <w:wordWrap w:val="0"/>
        <w:snapToGrid w:val="0"/>
        <w:ind w:firstLine="420"/>
        <w:jc w:val="right"/>
        <w:rPr>
          <w:lang w:val="en-GB"/>
        </w:rPr>
      </w:pPr>
      <w:r w:rsidRPr="00AF60A8">
        <w:rPr>
          <w:position w:val="-12"/>
          <w:lang w:val="en-GB"/>
        </w:rPr>
        <w:object w:dxaOrig="2240" w:dyaOrig="380">
          <v:shape id="_x0000_i1055" type="#_x0000_t75" style="width:112pt;height:19pt" o:ole="">
            <v:imagedata r:id="rId66" o:title=""/>
          </v:shape>
          <o:OLEObject Type="Embed" ProgID="Equation.3" ShapeID="_x0000_i1055" DrawAspect="Content" ObjectID="_1422721732" r:id="rId67"/>
        </w:object>
      </w:r>
      <w:r w:rsidRPr="00AF60A8">
        <w:rPr>
          <w:lang w:val="en-GB"/>
        </w:rPr>
        <w:tab/>
      </w:r>
      <w:r w:rsidR="005103C5">
        <w:rPr>
          <w:rFonts w:hint="eastAsia"/>
          <w:lang w:val="en-GB"/>
        </w:rPr>
        <w:t xml:space="preserve">     </w:t>
      </w:r>
      <w:r w:rsidR="00A75E2E">
        <w:rPr>
          <w:rFonts w:hint="eastAsia"/>
          <w:lang w:val="en-GB"/>
        </w:rPr>
        <w:t xml:space="preserve">     </w:t>
      </w:r>
      <w:r w:rsidR="001D2B21">
        <w:rPr>
          <w:rFonts w:hint="eastAsia"/>
          <w:lang w:val="en-GB"/>
        </w:rPr>
        <w:t xml:space="preserve"> </w:t>
      </w:r>
      <w:r w:rsidR="00A75E2E">
        <w:rPr>
          <w:rFonts w:hint="eastAsia"/>
          <w:lang w:val="en-GB"/>
        </w:rPr>
        <w:t xml:space="preserve">   </w:t>
      </w:r>
      <w:r w:rsidR="005103C5">
        <w:rPr>
          <w:rFonts w:hint="eastAsia"/>
          <w:lang w:val="en-GB"/>
        </w:rPr>
        <w:t xml:space="preserve">             </w:t>
      </w:r>
      <w:r w:rsidRPr="00AF60A8">
        <w:rPr>
          <w:lang w:val="en-GB"/>
        </w:rPr>
        <w:t>(7)</w:t>
      </w:r>
    </w:p>
    <w:p w:rsidR="00AF60A8" w:rsidRPr="00AF60A8" w:rsidRDefault="00AF60A8" w:rsidP="00A75E2E">
      <w:pPr>
        <w:pStyle w:val="12"/>
        <w:snapToGrid w:val="0"/>
        <w:spacing w:line="288" w:lineRule="auto"/>
        <w:ind w:firstLine="420"/>
        <w:rPr>
          <w:lang w:val="en-GB"/>
        </w:rPr>
      </w:pPr>
      <w:r w:rsidRPr="00AF60A8">
        <w:rPr>
          <w:lang w:val="en-GB"/>
        </w:rPr>
        <w:t>Each worker</w:t>
      </w:r>
      <w:r w:rsidR="00960396">
        <w:rPr>
          <w:lang w:val="en-GB"/>
        </w:rPr>
        <w:t>’</w:t>
      </w:r>
      <w:r w:rsidRPr="00AF60A8">
        <w:rPr>
          <w:lang w:val="en-GB"/>
        </w:rPr>
        <w:t xml:space="preserve">s aim is to replace the value of </w:t>
      </w:r>
      <w:r w:rsidRPr="00AF60A8">
        <w:rPr>
          <w:position w:val="-12"/>
          <w:lang w:val="en-GB"/>
        </w:rPr>
        <w:object w:dxaOrig="320" w:dyaOrig="380">
          <v:shape id="_x0000_i1056" type="#_x0000_t75" style="width:16pt;height:19pt" o:ole="">
            <v:imagedata r:id="rId68" o:title=""/>
          </v:shape>
          <o:OLEObject Type="Embed" ProgID="Equation.3" ShapeID="_x0000_i1056" DrawAspect="Content" ObjectID="_1422721733" r:id="rId69"/>
        </w:object>
      </w:r>
      <w:r w:rsidRPr="00AF60A8">
        <w:rPr>
          <w:lang w:val="en-GB"/>
        </w:rPr>
        <w:t xml:space="preserve">and, then, to </w:t>
      </w:r>
      <w:proofErr w:type="gramStart"/>
      <w:r w:rsidRPr="00AF60A8">
        <w:rPr>
          <w:lang w:val="en-GB"/>
        </w:rPr>
        <w:t xml:space="preserve">choose </w:t>
      </w:r>
      <w:proofErr w:type="gramEnd"/>
      <w:r w:rsidRPr="00AF60A8">
        <w:rPr>
          <w:position w:val="-12"/>
          <w:lang w:val="en-GB"/>
        </w:rPr>
        <w:object w:dxaOrig="1180" w:dyaOrig="360">
          <v:shape id="_x0000_i1057" type="#_x0000_t75" style="width:59pt;height:18.5pt" o:ole="">
            <v:imagedata r:id="rId70" o:title=""/>
          </v:shape>
          <o:OLEObject Type="Embed" ProgID="Equation.3" ShapeID="_x0000_i1057" DrawAspect="Content" ObjectID="_1422721734" r:id="rId71"/>
        </w:object>
      </w:r>
      <w:r w:rsidRPr="00AF60A8">
        <w:rPr>
          <w:lang w:val="en-GB"/>
        </w:rPr>
        <w:t>, in his utility function. Each worker</w:t>
      </w:r>
      <w:r w:rsidR="00960396">
        <w:rPr>
          <w:lang w:val="en-GB"/>
        </w:rPr>
        <w:t>’</w:t>
      </w:r>
      <w:r w:rsidRPr="00AF60A8">
        <w:rPr>
          <w:lang w:val="en-GB"/>
        </w:rPr>
        <w:t xml:space="preserve">s decision satisfy </w:t>
      </w:r>
      <w:r w:rsidRPr="00AF60A8">
        <w:rPr>
          <w:position w:val="-12"/>
          <w:lang w:val="en-GB"/>
        </w:rPr>
        <w:object w:dxaOrig="1219" w:dyaOrig="360">
          <v:shape id="_x0000_i1058" type="#_x0000_t75" style="width:61.5pt;height:18.5pt" o:ole="">
            <v:imagedata r:id="rId72" o:title=""/>
          </v:shape>
          <o:OLEObject Type="Embed" ProgID="Equation.3" ShapeID="_x0000_i1058" DrawAspect="Content" ObjectID="_1422721735" r:id="rId73"/>
        </w:object>
      </w:r>
      <w:r w:rsidRPr="00AF60A8">
        <w:rPr>
          <w:lang w:val="en-GB"/>
        </w:rPr>
        <w:t xml:space="preserve"> </w:t>
      </w:r>
      <w:proofErr w:type="gramStart"/>
      <w:r w:rsidRPr="00AF60A8">
        <w:rPr>
          <w:lang w:val="en-GB"/>
        </w:rPr>
        <w:t xml:space="preserve">and </w:t>
      </w:r>
      <w:proofErr w:type="gramEnd"/>
      <w:r w:rsidRPr="00AF60A8">
        <w:rPr>
          <w:position w:val="-12"/>
          <w:lang w:val="en-GB"/>
        </w:rPr>
        <w:object w:dxaOrig="1040" w:dyaOrig="360">
          <v:shape id="_x0000_i1059" type="#_x0000_t75" style="width:52pt;height:18.5pt" o:ole="">
            <v:imagedata r:id="rId74" o:title=""/>
          </v:shape>
          <o:OLEObject Type="Embed" ProgID="Equation.3" ShapeID="_x0000_i1059" DrawAspect="Content" ObjectID="_1422721736" r:id="rId75"/>
        </w:object>
      </w:r>
      <w:r w:rsidRPr="00AF60A8">
        <w:rPr>
          <w:lang w:val="en-GB"/>
        </w:rPr>
        <w:t xml:space="preserve">, as in Rob and </w:t>
      </w:r>
      <w:proofErr w:type="spellStart"/>
      <w:r w:rsidRPr="00AF60A8">
        <w:rPr>
          <w:lang w:val="en-GB"/>
        </w:rPr>
        <w:t>Zemsky</w:t>
      </w:r>
      <w:proofErr w:type="spellEnd"/>
      <w:r w:rsidRPr="00AF60A8">
        <w:rPr>
          <w:lang w:val="en-GB"/>
        </w:rPr>
        <w:t xml:space="preserve"> (2002)</w:t>
      </w:r>
      <w:r w:rsidR="00960396">
        <w:rPr>
          <w:lang w:val="en-GB"/>
        </w:rPr>
        <w:t>’</w:t>
      </w:r>
      <w:r w:rsidRPr="00AF60A8">
        <w:rPr>
          <w:lang w:val="en-GB"/>
        </w:rPr>
        <w:t xml:space="preserve">s model. Assume that a worker in a firm marked by a cooperative working environment defects if he chooses a level of </w:t>
      </w:r>
      <w:r w:rsidRPr="00AF60A8">
        <w:rPr>
          <w:i/>
          <w:lang w:val="en-GB"/>
        </w:rPr>
        <w:t>e</w:t>
      </w:r>
      <w:r w:rsidRPr="00AF60A8">
        <w:rPr>
          <w:vertAlign w:val="subscript"/>
          <w:lang w:val="en-GB"/>
        </w:rPr>
        <w:t>2</w:t>
      </w:r>
      <w:r w:rsidRPr="00AF60A8">
        <w:rPr>
          <w:lang w:val="en-GB"/>
        </w:rPr>
        <w:t xml:space="preserve"> lower than </w:t>
      </w:r>
      <w:r w:rsidRPr="00AF60A8">
        <w:rPr>
          <w:i/>
          <w:lang w:val="en-GB"/>
        </w:rPr>
        <w:t>h</w:t>
      </w:r>
      <w:r w:rsidRPr="00AF60A8">
        <w:rPr>
          <w:lang w:val="en-GB"/>
        </w:rPr>
        <w:t>.</w:t>
      </w:r>
    </w:p>
    <w:p w:rsidR="00AF60A8" w:rsidRPr="00AF60A8" w:rsidRDefault="00AF60A8" w:rsidP="00A75E2E">
      <w:pPr>
        <w:pStyle w:val="12"/>
        <w:snapToGrid w:val="0"/>
        <w:spacing w:line="288" w:lineRule="auto"/>
        <w:ind w:firstLine="420"/>
        <w:rPr>
          <w:lang w:val="en-GB"/>
        </w:rPr>
      </w:pPr>
      <w:r w:rsidRPr="00AF60A8">
        <w:rPr>
          <w:lang w:val="en-GB"/>
        </w:rPr>
        <w:t>The utility function</w:t>
      </w:r>
      <w:proofErr w:type="gramStart"/>
      <w:r w:rsidRPr="00AF60A8">
        <w:rPr>
          <w:lang w:val="en-GB"/>
        </w:rPr>
        <w:t xml:space="preserve">, </w:t>
      </w:r>
      <w:proofErr w:type="gramEnd"/>
      <w:r w:rsidRPr="00AF60A8">
        <w:rPr>
          <w:position w:val="-10"/>
          <w:lang w:val="en-GB"/>
        </w:rPr>
        <w:object w:dxaOrig="279" w:dyaOrig="340">
          <v:shape id="_x0000_i1060" type="#_x0000_t75" style="width:14pt;height:17pt" o:ole="">
            <v:imagedata r:id="rId76" o:title=""/>
          </v:shape>
          <o:OLEObject Type="Embed" ProgID="Equation.3" ShapeID="_x0000_i1060" DrawAspect="Content" ObjectID="_1422721737" r:id="rId77"/>
        </w:object>
      </w:r>
      <w:r w:rsidRPr="00AF60A8">
        <w:rPr>
          <w:lang w:val="en-GB"/>
        </w:rPr>
        <w:t xml:space="preserve">, for a general worker is as follows: </w:t>
      </w:r>
    </w:p>
    <w:p w:rsidR="00AF60A8" w:rsidRPr="00AF60A8" w:rsidRDefault="00FA15A9" w:rsidP="00A75E2E">
      <w:pPr>
        <w:pStyle w:val="12"/>
        <w:snapToGrid w:val="0"/>
        <w:ind w:firstLine="420"/>
        <w:jc w:val="right"/>
        <w:rPr>
          <w:lang w:val="en-GB"/>
        </w:rPr>
      </w:pPr>
      <w:r w:rsidRPr="00AF60A8">
        <w:rPr>
          <w:position w:val="-12"/>
          <w:lang w:val="en-GB"/>
        </w:rPr>
        <w:object w:dxaOrig="4620" w:dyaOrig="400">
          <v:shape id="_x0000_i1061" type="#_x0000_t75" style="width:226.5pt;height:19.5pt" o:ole="">
            <v:imagedata r:id="rId78" o:title=""/>
          </v:shape>
          <o:OLEObject Type="Embed" ProgID="Equation.3" ShapeID="_x0000_i1061" DrawAspect="Content" ObjectID="_1422721738" r:id="rId79"/>
        </w:object>
      </w:r>
      <w:r w:rsidR="00AF60A8" w:rsidRPr="00AF60A8">
        <w:rPr>
          <w:lang w:val="en-GB"/>
        </w:rPr>
        <w:tab/>
      </w:r>
      <w:r w:rsidR="00424F55" w:rsidRPr="003036FA">
        <w:rPr>
          <w:lang w:val="en-GB"/>
        </w:rPr>
        <w:tab/>
      </w:r>
      <w:r w:rsidR="00424F55" w:rsidRPr="00AF60A8">
        <w:rPr>
          <w:lang w:val="en-GB"/>
        </w:rPr>
        <w:t xml:space="preserve"> </w:t>
      </w:r>
      <w:r w:rsidR="00424F55">
        <w:rPr>
          <w:rFonts w:hint="eastAsia"/>
          <w:lang w:val="en-GB"/>
        </w:rPr>
        <w:t xml:space="preserve">            </w:t>
      </w:r>
      <w:r w:rsidR="00AF60A8" w:rsidRPr="00AF60A8">
        <w:rPr>
          <w:lang w:val="en-GB"/>
        </w:rPr>
        <w:t>(8)</w:t>
      </w:r>
    </w:p>
    <w:p w:rsidR="00AF60A8" w:rsidRPr="00AF60A8" w:rsidRDefault="00A75E2E" w:rsidP="00A75E2E">
      <w:pPr>
        <w:pStyle w:val="12"/>
        <w:snapToGrid w:val="0"/>
        <w:spacing w:line="288" w:lineRule="auto"/>
        <w:ind w:firstLine="420"/>
        <w:rPr>
          <w:lang w:val="en-GB"/>
        </w:rPr>
      </w:pPr>
      <w:r>
        <w:rPr>
          <w:rFonts w:hint="eastAsia"/>
          <w:lang w:val="en-GB"/>
        </w:rPr>
        <w:t>W</w:t>
      </w:r>
      <w:r w:rsidR="00AF60A8" w:rsidRPr="00AF60A8">
        <w:rPr>
          <w:lang w:val="en-GB"/>
        </w:rPr>
        <w:t xml:space="preserve">here: </w:t>
      </w:r>
      <w:r w:rsidRPr="00AF60A8">
        <w:rPr>
          <w:position w:val="-12"/>
          <w:lang w:val="en-GB"/>
        </w:rPr>
        <w:object w:dxaOrig="320" w:dyaOrig="380">
          <v:shape id="_x0000_i1062" type="#_x0000_t75" style="width:15.5pt;height:18.5pt" o:ole="">
            <v:imagedata r:id="rId80" o:title=""/>
          </v:shape>
          <o:OLEObject Type="Embed" ProgID="Equation.3" ShapeID="_x0000_i1062" DrawAspect="Content" ObjectID="_1422721739" r:id="rId81"/>
        </w:object>
      </w:r>
      <w:r>
        <w:rPr>
          <w:rFonts w:hint="eastAsia"/>
          <w:position w:val="-12"/>
          <w:lang w:val="en-GB"/>
        </w:rPr>
        <w:t xml:space="preserve"> </w:t>
      </w:r>
      <w:r w:rsidR="00AF60A8" w:rsidRPr="00AF60A8">
        <w:rPr>
          <w:lang w:val="en-GB"/>
        </w:rPr>
        <w:t>is the worker</w:t>
      </w:r>
      <w:r w:rsidR="00960396">
        <w:rPr>
          <w:lang w:val="en-GB"/>
        </w:rPr>
        <w:t>’</w:t>
      </w:r>
      <w:r w:rsidR="00AF60A8" w:rsidRPr="00AF60A8">
        <w:rPr>
          <w:lang w:val="en-GB"/>
        </w:rPr>
        <w:t xml:space="preserve">s wage, </w:t>
      </w:r>
      <w:r w:rsidRPr="00AF60A8">
        <w:rPr>
          <w:position w:val="-12"/>
          <w:lang w:val="en-GB"/>
        </w:rPr>
        <w:object w:dxaOrig="440" w:dyaOrig="360">
          <v:shape id="_x0000_i1063" type="#_x0000_t75" style="width:19.5pt;height:16pt" o:ole="">
            <v:imagedata r:id="rId82" o:title=""/>
          </v:shape>
          <o:OLEObject Type="Embed" ProgID="Equation.3" ShapeID="_x0000_i1063" DrawAspect="Content" ObjectID="_1422721740" r:id="rId83"/>
        </w:object>
      </w:r>
      <w:r w:rsidR="00AF60A8" w:rsidRPr="00AF60A8">
        <w:rPr>
          <w:rStyle w:val="Rimandonotaapidipagina"/>
          <w:szCs w:val="21"/>
          <w:lang w:val="en-GB"/>
        </w:rPr>
        <w:t xml:space="preserve"> </w:t>
      </w:r>
      <w:r w:rsidR="00AF60A8" w:rsidRPr="00AF60A8">
        <w:rPr>
          <w:rStyle w:val="Rimandonotaapidipagina"/>
          <w:szCs w:val="21"/>
          <w:lang w:val="en-GB"/>
        </w:rPr>
        <w:footnoteReference w:id="21"/>
      </w:r>
      <w:r w:rsidR="00AF60A8" w:rsidRPr="00AF60A8">
        <w:rPr>
          <w:lang w:val="en-GB"/>
        </w:rPr>
        <w:t xml:space="preserve"> is the monetary cost associated with the loss of utility resulting from the cooperative effort not attributed to the worker by the firm in terms of wage measured, the term </w:t>
      </w:r>
      <w:r w:rsidR="000105BB" w:rsidRPr="000105BB">
        <w:rPr>
          <w:position w:val="-10"/>
          <w:lang w:val="en-GB"/>
        </w:rPr>
        <w:object w:dxaOrig="660" w:dyaOrig="360">
          <v:shape id="_x0000_i1064" type="#_x0000_t75" style="width:26.5pt;height:14.5pt" o:ole="">
            <v:imagedata r:id="rId84" o:title=""/>
          </v:shape>
          <o:OLEObject Type="Embed" ProgID="Equation.3" ShapeID="_x0000_i1064" DrawAspect="Content" ObjectID="_1422721741" r:id="rId85"/>
        </w:object>
      </w:r>
      <w:r w:rsidR="000105BB">
        <w:rPr>
          <w:rFonts w:hint="eastAsia"/>
          <w:position w:val="-12"/>
          <w:lang w:val="en-GB"/>
        </w:rPr>
        <w:t xml:space="preserve"> </w:t>
      </w:r>
      <w:r w:rsidR="00AF60A8" w:rsidRPr="00AF60A8">
        <w:rPr>
          <w:lang w:val="en-GB"/>
        </w:rPr>
        <w:t xml:space="preserve">is the disutility of total effort, </w:t>
      </w:r>
      <w:r w:rsidR="000105BB" w:rsidRPr="000105BB">
        <w:rPr>
          <w:position w:val="-10"/>
          <w:lang w:val="en-GB"/>
        </w:rPr>
        <w:object w:dxaOrig="279" w:dyaOrig="360">
          <v:shape id="_x0000_i1065" type="#_x0000_t75" style="width:12pt;height:15.5pt" o:ole="">
            <v:imagedata r:id="rId86" o:title=""/>
          </v:shape>
          <o:OLEObject Type="Embed" ProgID="Equation.3" ShapeID="_x0000_i1065" DrawAspect="Content" ObjectID="_1422721742" r:id="rId87"/>
        </w:object>
      </w:r>
      <w:r>
        <w:rPr>
          <w:rFonts w:hint="eastAsia"/>
          <w:position w:val="-12"/>
          <w:lang w:val="en-GB"/>
        </w:rPr>
        <w:t xml:space="preserve"> </w:t>
      </w:r>
      <w:r w:rsidR="00AF60A8" w:rsidRPr="00AF60A8">
        <w:rPr>
          <w:lang w:val="en-GB"/>
        </w:rPr>
        <w:t xml:space="preserve">is the utility related to cooperation due to the observation of a social norm and the term </w:t>
      </w:r>
      <w:r w:rsidRPr="000105BB">
        <w:rPr>
          <w:position w:val="-10"/>
          <w:lang w:val="en-GB"/>
        </w:rPr>
        <w:object w:dxaOrig="1040" w:dyaOrig="400">
          <v:shape id="_x0000_i1066" type="#_x0000_t75" style="width:46pt;height:18pt" o:ole="">
            <v:imagedata r:id="rId88" o:title=""/>
          </v:shape>
          <o:OLEObject Type="Embed" ProgID="Equation.3" ShapeID="_x0000_i1066" DrawAspect="Content" ObjectID="_1422721743" r:id="rId89"/>
        </w:object>
      </w:r>
      <w:r w:rsidR="000105BB">
        <w:rPr>
          <w:rFonts w:hint="eastAsia"/>
          <w:position w:val="-12"/>
          <w:lang w:val="en-GB"/>
        </w:rPr>
        <w:t xml:space="preserve"> </w:t>
      </w:r>
      <w:r w:rsidR="00AF60A8" w:rsidRPr="00AF60A8">
        <w:rPr>
          <w:lang w:val="en-GB"/>
        </w:rPr>
        <w:t>is the disutility from defecting (obtained by the product of the extent to which the worker defects</w:t>
      </w:r>
      <w:r w:rsidRPr="00AF60A8">
        <w:rPr>
          <w:position w:val="-12"/>
          <w:lang w:val="en-GB"/>
        </w:rPr>
        <w:object w:dxaOrig="840" w:dyaOrig="400">
          <v:shape id="_x0000_i1067" type="#_x0000_t75" style="width:37pt;height:18pt" o:ole="">
            <v:imagedata r:id="rId90" o:title=""/>
          </v:shape>
          <o:OLEObject Type="Embed" ProgID="Equation.3" ShapeID="_x0000_i1067" DrawAspect="Content" ObjectID="_1422721744" r:id="rId91"/>
        </w:object>
      </w:r>
      <w:r w:rsidR="00AF60A8" w:rsidRPr="00AF60A8">
        <w:rPr>
          <w:lang w:val="en-GB"/>
        </w:rPr>
        <w:t xml:space="preserve">and the guilt he suffers per unit of </w:t>
      </w:r>
      <w:r w:rsidR="000105BB" w:rsidRPr="000105BB">
        <w:rPr>
          <w:position w:val="-10"/>
          <w:lang w:val="en-GB"/>
        </w:rPr>
        <w:object w:dxaOrig="279" w:dyaOrig="360">
          <v:shape id="_x0000_i1068" type="#_x0000_t75" style="width:13pt;height:16.5pt" o:ole="">
            <v:imagedata r:id="rId92" o:title=""/>
          </v:shape>
          <o:OLEObject Type="Embed" ProgID="Equation.3" ShapeID="_x0000_i1068" DrawAspect="Content" ObjectID="_1422721745" r:id="rId93"/>
        </w:object>
      </w:r>
      <w:r w:rsidR="00AF60A8" w:rsidRPr="00AF60A8">
        <w:rPr>
          <w:rStyle w:val="Rimandonotaapidipagina"/>
          <w:szCs w:val="21"/>
          <w:lang w:val="en-GB"/>
        </w:rPr>
        <w:footnoteReference w:id="22"/>
      </w:r>
      <w:r w:rsidR="00AF60A8" w:rsidRPr="00AF60A8">
        <w:rPr>
          <w:lang w:val="en-GB"/>
        </w:rPr>
        <w:t>).</w:t>
      </w:r>
    </w:p>
    <w:p w:rsidR="00AF60A8" w:rsidRPr="00AF60A8" w:rsidRDefault="00AF60A8" w:rsidP="00A75E2E">
      <w:pPr>
        <w:pStyle w:val="12"/>
        <w:snapToGrid w:val="0"/>
        <w:spacing w:line="288" w:lineRule="auto"/>
        <w:ind w:firstLine="420"/>
        <w:rPr>
          <w:lang w:val="en-GB"/>
        </w:rPr>
      </w:pPr>
      <w:r w:rsidRPr="00AF60A8">
        <w:rPr>
          <w:lang w:val="en-GB"/>
        </w:rPr>
        <w:t xml:space="preserve">The objective of each worker is formed by substituting the value of (2) and </w:t>
      </w:r>
      <w:r w:rsidR="006F3EE6" w:rsidRPr="006F3EE6">
        <w:rPr>
          <w:rFonts w:hint="eastAsia"/>
          <w:i/>
          <w:lang w:val="en-GB"/>
        </w:rPr>
        <w:t>e</w:t>
      </w:r>
      <w:r w:rsidR="006F3EE6" w:rsidRPr="006F3EE6">
        <w:rPr>
          <w:rFonts w:hint="eastAsia"/>
          <w:i/>
          <w:vertAlign w:val="subscript"/>
          <w:lang w:val="en-GB"/>
        </w:rPr>
        <w:t>1i</w:t>
      </w:r>
      <w:r w:rsidR="006F3EE6">
        <w:rPr>
          <w:rFonts w:hint="eastAsia"/>
          <w:i/>
          <w:vertAlign w:val="subscript"/>
          <w:lang w:val="en-GB"/>
        </w:rPr>
        <w:t xml:space="preserve"> </w:t>
      </w:r>
      <w:r w:rsidR="006F3EE6">
        <w:rPr>
          <w:rFonts w:hint="eastAsia"/>
          <w:lang w:val="en-GB"/>
        </w:rPr>
        <w:t xml:space="preserve">= </w:t>
      </w:r>
      <w:proofErr w:type="spellStart"/>
      <w:r w:rsidR="006F3EE6" w:rsidRPr="006F3EE6">
        <w:rPr>
          <w:rFonts w:hint="eastAsia"/>
          <w:i/>
          <w:lang w:val="en-GB"/>
        </w:rPr>
        <w:t>e</w:t>
      </w:r>
      <w:r w:rsidR="006F3EE6" w:rsidRPr="006F3EE6">
        <w:rPr>
          <w:rFonts w:hint="eastAsia"/>
          <w:i/>
          <w:vertAlign w:val="subscript"/>
          <w:lang w:val="en-GB"/>
        </w:rPr>
        <w:t>i</w:t>
      </w:r>
      <w:proofErr w:type="spellEnd"/>
      <w:r w:rsidR="006F3EE6">
        <w:rPr>
          <w:rFonts w:hint="eastAsia"/>
          <w:i/>
          <w:vertAlign w:val="subscript"/>
          <w:lang w:val="en-GB"/>
        </w:rPr>
        <w:t xml:space="preserve"> </w:t>
      </w:r>
      <w:r w:rsidR="006F3EE6">
        <w:rPr>
          <w:i/>
          <w:lang w:val="en-GB"/>
        </w:rPr>
        <w:t>-</w:t>
      </w:r>
      <w:r w:rsidR="006F3EE6">
        <w:rPr>
          <w:rFonts w:hint="eastAsia"/>
          <w:i/>
          <w:lang w:val="en-GB"/>
        </w:rPr>
        <w:t xml:space="preserve"> </w:t>
      </w:r>
      <w:r w:rsidR="006F3EE6" w:rsidRPr="006F3EE6">
        <w:rPr>
          <w:rFonts w:hint="eastAsia"/>
          <w:i/>
          <w:lang w:val="en-GB"/>
        </w:rPr>
        <w:t>e</w:t>
      </w:r>
      <w:r w:rsidR="006F3EE6" w:rsidRPr="006F3EE6">
        <w:rPr>
          <w:rFonts w:hint="eastAsia"/>
          <w:i/>
          <w:vertAlign w:val="subscript"/>
          <w:lang w:val="en-GB"/>
        </w:rPr>
        <w:t>2i</w:t>
      </w:r>
      <w:r w:rsidRPr="00AF60A8">
        <w:rPr>
          <w:lang w:val="en-GB"/>
        </w:rPr>
        <w:t xml:space="preserve"> into (8). However, in the worker</w:t>
      </w:r>
      <w:r w:rsidR="00960396">
        <w:rPr>
          <w:lang w:val="en-GB"/>
        </w:rPr>
        <w:t>’</w:t>
      </w:r>
      <w:r w:rsidRPr="00AF60A8">
        <w:rPr>
          <w:lang w:val="en-GB"/>
        </w:rPr>
        <w:t>s maximization problem we must remember that the worker must face a prisoner</w:t>
      </w:r>
      <w:r w:rsidR="00960396">
        <w:rPr>
          <w:lang w:val="en-GB"/>
        </w:rPr>
        <w:t>’</w:t>
      </w:r>
      <w:r w:rsidRPr="00AF60A8">
        <w:rPr>
          <w:lang w:val="en-GB"/>
        </w:rPr>
        <w:t xml:space="preserve">s dilemma because his remuneration is only calculated on the basis of his estimated productivity. So, if the </w:t>
      </w:r>
      <w:proofErr w:type="gramStart"/>
      <w:r w:rsidRPr="00AF60A8">
        <w:rPr>
          <w:lang w:val="en-GB"/>
        </w:rPr>
        <w:t>worker exert</w:t>
      </w:r>
      <w:proofErr w:type="gramEnd"/>
      <w:r w:rsidRPr="00AF60A8">
        <w:rPr>
          <w:lang w:val="en-GB"/>
        </w:rPr>
        <w:t xml:space="preserve"> cooperative effort at the maximum level (</w:t>
      </w:r>
      <w:r w:rsidRPr="00AF60A8">
        <w:rPr>
          <w:i/>
          <w:lang w:val="en-GB"/>
        </w:rPr>
        <w:t>z</w:t>
      </w:r>
      <w:r w:rsidRPr="00AF60A8">
        <w:rPr>
          <w:lang w:val="en-GB"/>
        </w:rPr>
        <w:t xml:space="preserve">) he suffers a maximum loss of utility resulting from a non-realised wage, but gains a maximum level of utility g. In any case, if </w:t>
      </w:r>
      <w:proofErr w:type="spellStart"/>
      <w:r w:rsidR="00FA15A9" w:rsidRPr="00FA15A9">
        <w:rPr>
          <w:rFonts w:hint="eastAsia"/>
          <w:i/>
          <w:lang w:val="en-GB"/>
        </w:rPr>
        <w:t>g</w:t>
      </w:r>
      <w:r w:rsidR="00FA15A9" w:rsidRPr="00FA15A9">
        <w:rPr>
          <w:rFonts w:hint="eastAsia"/>
          <w:i/>
          <w:vertAlign w:val="subscript"/>
          <w:lang w:val="en-GB"/>
        </w:rPr>
        <w:t>i</w:t>
      </w:r>
      <w:proofErr w:type="spellEnd"/>
      <w:r w:rsidR="00FA15A9">
        <w:rPr>
          <w:rFonts w:hint="eastAsia"/>
          <w:i/>
          <w:vertAlign w:val="subscript"/>
          <w:lang w:val="en-GB"/>
        </w:rPr>
        <w:t xml:space="preserve"> </w:t>
      </w:r>
      <w:r w:rsidR="00FA15A9">
        <w:rPr>
          <w:rFonts w:hint="eastAsia"/>
          <w:lang w:val="en-GB"/>
        </w:rPr>
        <w:sym w:font="Symbol" w:char="F03E"/>
      </w:r>
      <w:r w:rsidR="00FA15A9">
        <w:rPr>
          <w:rFonts w:hint="eastAsia"/>
          <w:lang w:val="en-GB"/>
        </w:rPr>
        <w:t xml:space="preserve"> </w:t>
      </w:r>
      <w:proofErr w:type="spellStart"/>
      <w:r w:rsidR="00FA15A9" w:rsidRPr="00FA15A9">
        <w:rPr>
          <w:rFonts w:hint="eastAsia"/>
          <w:i/>
          <w:lang w:val="en-GB"/>
        </w:rPr>
        <w:t>w</w:t>
      </w:r>
      <w:r w:rsidR="00FA15A9" w:rsidRPr="00FA15A9">
        <w:rPr>
          <w:rFonts w:hint="eastAsia"/>
          <w:i/>
          <w:vertAlign w:val="subscript"/>
          <w:lang w:val="en-GB"/>
        </w:rPr>
        <w:t>i</w:t>
      </w:r>
      <w:r w:rsidR="00FA15A9" w:rsidRPr="00FA15A9">
        <w:rPr>
          <w:rFonts w:hint="eastAsia"/>
          <w:i/>
          <w:lang w:val="en-GB"/>
        </w:rPr>
        <w:t>d</w:t>
      </w:r>
      <w:proofErr w:type="spellEnd"/>
      <w:r w:rsidRPr="00AF60A8">
        <w:rPr>
          <w:lang w:val="en-GB"/>
        </w:rPr>
        <w:t xml:space="preserve">, the worker decides to exert a cooperative effort </w:t>
      </w:r>
      <w:r w:rsidR="00040115">
        <w:rPr>
          <w:rFonts w:hint="eastAsia"/>
          <w:lang w:val="en-GB"/>
        </w:rPr>
        <w:t>(</w:t>
      </w:r>
      <w:r w:rsidR="006F3EE6" w:rsidRPr="00FA15A9">
        <w:rPr>
          <w:rFonts w:hint="eastAsia"/>
          <w:i/>
          <w:lang w:val="en-GB"/>
        </w:rPr>
        <w:t>e</w:t>
      </w:r>
      <w:r w:rsidR="006F3EE6" w:rsidRPr="00FA15A9">
        <w:rPr>
          <w:rFonts w:hint="eastAsia"/>
          <w:i/>
          <w:vertAlign w:val="subscript"/>
          <w:lang w:val="en-GB"/>
        </w:rPr>
        <w:t>2i</w:t>
      </w:r>
      <w:r w:rsidR="006F3EE6">
        <w:rPr>
          <w:rFonts w:hint="eastAsia"/>
          <w:lang w:val="en-GB"/>
        </w:rPr>
        <w:t xml:space="preserve"> </w:t>
      </w:r>
      <w:r w:rsidR="006F3EE6">
        <w:rPr>
          <w:rFonts w:hint="eastAsia"/>
          <w:lang w:val="en-GB"/>
        </w:rPr>
        <w:sym w:font="Symbol" w:char="F0A3"/>
      </w:r>
      <w:r w:rsidR="006F3EE6">
        <w:rPr>
          <w:rFonts w:hint="eastAsia"/>
          <w:lang w:val="en-GB"/>
        </w:rPr>
        <w:t xml:space="preserve"> </w:t>
      </w:r>
      <w:r w:rsidR="006F3EE6" w:rsidRPr="006F3EE6">
        <w:rPr>
          <w:rFonts w:hint="eastAsia"/>
          <w:i/>
          <w:lang w:val="en-GB"/>
        </w:rPr>
        <w:t>z</w:t>
      </w:r>
      <w:r w:rsidR="006F3EE6">
        <w:rPr>
          <w:rFonts w:hint="eastAsia"/>
          <w:lang w:val="en-GB"/>
        </w:rPr>
        <w:t>)</w:t>
      </w:r>
      <w:r w:rsidRPr="00AF60A8">
        <w:rPr>
          <w:lang w:val="en-GB"/>
        </w:rPr>
        <w:t xml:space="preserve">; if </w:t>
      </w:r>
      <w:proofErr w:type="spellStart"/>
      <w:r w:rsidR="00FA15A9" w:rsidRPr="00FA15A9">
        <w:rPr>
          <w:rFonts w:hint="eastAsia"/>
          <w:i/>
          <w:lang w:val="en-GB"/>
        </w:rPr>
        <w:t>g</w:t>
      </w:r>
      <w:r w:rsidR="00FA15A9" w:rsidRPr="00FA15A9">
        <w:rPr>
          <w:rFonts w:hint="eastAsia"/>
          <w:i/>
          <w:vertAlign w:val="subscript"/>
          <w:lang w:val="en-GB"/>
        </w:rPr>
        <w:t>i</w:t>
      </w:r>
      <w:proofErr w:type="spellEnd"/>
      <w:r w:rsidR="00FA15A9">
        <w:rPr>
          <w:rFonts w:hint="eastAsia"/>
          <w:i/>
          <w:vertAlign w:val="subscript"/>
          <w:lang w:val="en-GB"/>
        </w:rPr>
        <w:t xml:space="preserve"> </w:t>
      </w:r>
      <w:r w:rsidR="00FA15A9">
        <w:rPr>
          <w:rFonts w:hint="eastAsia"/>
          <w:lang w:val="en-GB"/>
        </w:rPr>
        <w:sym w:font="Symbol" w:char="F03C"/>
      </w:r>
      <w:r w:rsidR="00FA15A9">
        <w:rPr>
          <w:rFonts w:hint="eastAsia"/>
          <w:lang w:val="en-GB"/>
        </w:rPr>
        <w:t xml:space="preserve"> </w:t>
      </w:r>
      <w:proofErr w:type="spellStart"/>
      <w:r w:rsidR="00FA15A9" w:rsidRPr="00FA15A9">
        <w:rPr>
          <w:rFonts w:hint="eastAsia"/>
          <w:i/>
          <w:lang w:val="en-GB"/>
        </w:rPr>
        <w:t>w</w:t>
      </w:r>
      <w:r w:rsidR="00FA15A9" w:rsidRPr="00FA15A9">
        <w:rPr>
          <w:rFonts w:hint="eastAsia"/>
          <w:i/>
          <w:vertAlign w:val="subscript"/>
          <w:lang w:val="en-GB"/>
        </w:rPr>
        <w:t>i</w:t>
      </w:r>
      <w:r w:rsidR="00FA15A9" w:rsidRPr="00FA15A9">
        <w:rPr>
          <w:rFonts w:hint="eastAsia"/>
          <w:i/>
          <w:lang w:val="en-GB"/>
        </w:rPr>
        <w:t>d</w:t>
      </w:r>
      <w:proofErr w:type="spellEnd"/>
      <w:r w:rsidRPr="00AF60A8">
        <w:rPr>
          <w:lang w:val="en-GB"/>
        </w:rPr>
        <w:t xml:space="preserve">, the benefit of cooperative effort is lower than the loss of utility </w:t>
      </w:r>
      <w:r w:rsidRPr="00424F55">
        <w:rPr>
          <w:lang w:val="en-GB"/>
        </w:rPr>
        <w:t>resulting from a non-realised wage and the worker chooses not to cooperate (</w:t>
      </w:r>
      <w:r w:rsidR="00FA15A9" w:rsidRPr="00FA15A9">
        <w:rPr>
          <w:rFonts w:hint="eastAsia"/>
          <w:i/>
          <w:lang w:val="en-GB"/>
        </w:rPr>
        <w:t>e</w:t>
      </w:r>
      <w:r w:rsidR="00FA15A9" w:rsidRPr="00FA15A9">
        <w:rPr>
          <w:rFonts w:hint="eastAsia"/>
          <w:i/>
          <w:vertAlign w:val="subscript"/>
          <w:lang w:val="en-GB"/>
        </w:rPr>
        <w:t>2i</w:t>
      </w:r>
      <w:r w:rsidR="00FA15A9">
        <w:rPr>
          <w:rFonts w:hint="eastAsia"/>
          <w:lang w:val="en-GB"/>
        </w:rPr>
        <w:t xml:space="preserve"> = 0</w:t>
      </w:r>
      <w:r w:rsidRPr="00424F55">
        <w:rPr>
          <w:lang w:val="en-GB"/>
        </w:rPr>
        <w:t>). At any rate, the total effort increases as</w:t>
      </w:r>
      <w:r w:rsidRPr="00AF60A8">
        <w:rPr>
          <w:lang w:val="en-GB"/>
        </w:rPr>
        <w:t xml:space="preserve"> the intensity of the monetary incentives measured by </w:t>
      </w:r>
      <w:r w:rsidRPr="00AF60A8">
        <w:rPr>
          <w:i/>
          <w:lang w:val="en-GB"/>
        </w:rPr>
        <w:t>b</w:t>
      </w:r>
      <w:r w:rsidRPr="00AF60A8">
        <w:rPr>
          <w:lang w:val="en-GB"/>
        </w:rPr>
        <w:t xml:space="preserve"> increases, but the cooperative </w:t>
      </w:r>
      <w:r w:rsidRPr="00AF60A8">
        <w:rPr>
          <w:i/>
          <w:lang w:val="en-GB"/>
        </w:rPr>
        <w:t xml:space="preserve">effort </w:t>
      </w:r>
      <w:r w:rsidRPr="00AF60A8">
        <w:rPr>
          <w:lang w:val="en-GB"/>
        </w:rPr>
        <w:t>value could be reduced, because the worker could decide to make a substitution between the two types of effort</w:t>
      </w:r>
      <w:r w:rsidRPr="00AF60A8">
        <w:rPr>
          <w:rStyle w:val="Rimandonotaapidipagina"/>
          <w:szCs w:val="21"/>
          <w:lang w:val="en-GB"/>
        </w:rPr>
        <w:footnoteReference w:id="23"/>
      </w:r>
      <w:r w:rsidRPr="00AF60A8">
        <w:rPr>
          <w:lang w:val="en-GB"/>
        </w:rPr>
        <w:t xml:space="preserve">. However, the decision to cooperate with the other workers also depends on </w:t>
      </w:r>
      <w:proofErr w:type="spellStart"/>
      <w:r w:rsidRPr="00AF60A8">
        <w:rPr>
          <w:lang w:val="en-GB"/>
        </w:rPr>
        <w:t>g</w:t>
      </w:r>
      <w:r w:rsidRPr="00AF60A8">
        <w:rPr>
          <w:vertAlign w:val="subscript"/>
          <w:lang w:val="en-GB"/>
        </w:rPr>
        <w:t>i</w:t>
      </w:r>
      <w:proofErr w:type="spellEnd"/>
      <w:r w:rsidRPr="00AF60A8">
        <w:rPr>
          <w:lang w:val="en-GB"/>
        </w:rPr>
        <w:t xml:space="preserve"> that increases as h increases. The value of h specified in (4) is a measurable and persistent value in time: it can be defined, drawing on the Rob and </w:t>
      </w:r>
      <w:proofErr w:type="spellStart"/>
      <w:r w:rsidRPr="00AF60A8">
        <w:rPr>
          <w:lang w:val="en-GB"/>
        </w:rPr>
        <w:t>Zemsky</w:t>
      </w:r>
      <w:proofErr w:type="spellEnd"/>
      <w:r w:rsidRPr="00AF60A8">
        <w:rPr>
          <w:lang w:val="en-GB"/>
        </w:rPr>
        <w:t xml:space="preserve"> model (2002), as a proxy of the social capital within the firm, which is accumulated through a run-to-run dynamic process. In particular, higher levels of average cooperative effort imply higher level of social </w:t>
      </w:r>
      <w:proofErr w:type="gramStart"/>
      <w:r w:rsidRPr="00AF60A8">
        <w:rPr>
          <w:lang w:val="en-GB"/>
        </w:rPr>
        <w:t>capital,</w:t>
      </w:r>
      <w:proofErr w:type="gramEnd"/>
      <w:r w:rsidRPr="00AF60A8">
        <w:rPr>
          <w:lang w:val="en-GB"/>
        </w:rPr>
        <w:t xml:space="preserve"> the cooperation among the workers in the firm improves the working climate, increases the levels of trust and lays the basis to build a corporate culture based on </w:t>
      </w:r>
      <w:r w:rsidRPr="00AF60A8">
        <w:rPr>
          <w:lang w:val="en-GB"/>
        </w:rPr>
        <w:lastRenderedPageBreak/>
        <w:t xml:space="preserve">the cooperation among workers. Consequently, </w:t>
      </w:r>
      <w:proofErr w:type="spellStart"/>
      <w:r w:rsidRPr="00AF60A8">
        <w:rPr>
          <w:i/>
          <w:lang w:val="en-GB"/>
        </w:rPr>
        <w:t>h</w:t>
      </w:r>
      <w:r w:rsidRPr="00AF60A8">
        <w:rPr>
          <w:lang w:val="en-GB"/>
        </w:rPr>
        <w:t xml:space="preserve"> at</w:t>
      </w:r>
      <w:proofErr w:type="spellEnd"/>
      <w:r w:rsidRPr="00AF60A8">
        <w:rPr>
          <w:lang w:val="en-GB"/>
        </w:rPr>
        <w:t xml:space="preserve"> time </w:t>
      </w:r>
      <w:r w:rsidRPr="00AF60A8">
        <w:rPr>
          <w:i/>
          <w:lang w:val="en-GB"/>
        </w:rPr>
        <w:t>t</w:t>
      </w:r>
      <w:r w:rsidRPr="00AF60A8">
        <w:rPr>
          <w:lang w:val="en-GB"/>
        </w:rPr>
        <w:t xml:space="preserve"> is given, but it is determined in time by the worker</w:t>
      </w:r>
      <w:r w:rsidR="00960396">
        <w:rPr>
          <w:lang w:val="en-GB"/>
        </w:rPr>
        <w:t>’</w:t>
      </w:r>
      <w:r w:rsidRPr="00AF60A8">
        <w:rPr>
          <w:lang w:val="en-GB"/>
        </w:rPr>
        <w:t xml:space="preserve">s cooperative choices. The higher the cooperative effort levels will be exerted by each worker and the higher the value of variable </w:t>
      </w:r>
      <w:r w:rsidRPr="00AF60A8">
        <w:rPr>
          <w:i/>
          <w:lang w:val="en-GB"/>
        </w:rPr>
        <w:t>h</w:t>
      </w:r>
      <w:r w:rsidRPr="00AF60A8">
        <w:rPr>
          <w:lang w:val="en-GB"/>
        </w:rPr>
        <w:t xml:space="preserve"> will be, the higher the production level will be, mainly in those firms where the spread of technical information among workers is a key variable.</w:t>
      </w:r>
    </w:p>
    <w:p w:rsidR="00AF60A8" w:rsidRPr="00AF60A8" w:rsidRDefault="00AF60A8" w:rsidP="000105BB">
      <w:pPr>
        <w:pStyle w:val="12"/>
        <w:snapToGrid w:val="0"/>
        <w:spacing w:line="288" w:lineRule="auto"/>
        <w:ind w:firstLine="420"/>
        <w:rPr>
          <w:lang w:val="en-GB"/>
        </w:rPr>
      </w:pPr>
      <w:r w:rsidRPr="00AF60A8">
        <w:rPr>
          <w:lang w:val="en-GB"/>
        </w:rPr>
        <w:t>If all w</w:t>
      </w:r>
      <w:r w:rsidRPr="00424F55">
        <w:rPr>
          <w:lang w:val="en-GB"/>
        </w:rPr>
        <w:t xml:space="preserve">orkers choose not to cooperate with each other and, then, choose levels of </w:t>
      </w:r>
      <w:r w:rsidR="00C65A17" w:rsidRPr="00C65A17">
        <w:rPr>
          <w:rFonts w:hint="eastAsia"/>
          <w:i/>
          <w:lang w:val="en-GB"/>
        </w:rPr>
        <w:t>e</w:t>
      </w:r>
      <w:r w:rsidR="00C65A17" w:rsidRPr="00C65A17">
        <w:rPr>
          <w:rFonts w:hint="eastAsia"/>
          <w:i/>
          <w:vertAlign w:val="subscript"/>
          <w:lang w:val="en-GB"/>
        </w:rPr>
        <w:t>2i</w:t>
      </w:r>
      <w:r w:rsidR="00C65A17">
        <w:rPr>
          <w:rFonts w:hint="eastAsia"/>
          <w:lang w:val="en-GB"/>
        </w:rPr>
        <w:t xml:space="preserve"> = 0</w:t>
      </w:r>
      <w:r w:rsidRPr="00424F55">
        <w:rPr>
          <w:lang w:val="en-GB"/>
        </w:rPr>
        <w:t xml:space="preserve">, each worker in the firm receives a compensation on </w:t>
      </w:r>
      <w:r w:rsidRPr="00AF60A8">
        <w:rPr>
          <w:lang w:val="en-GB"/>
        </w:rPr>
        <w:t>his realised individual output and the value of h would be zero. However, the lack of cooperation among workers, besides making the working climate worse and, consequently, destroying the social capital, would not allow those production increases that can be only realised, as indicated in the previously quoted literature, in the presence of synergies among workers.</w:t>
      </w:r>
    </w:p>
    <w:p w:rsidR="00AF60A8" w:rsidRPr="00424F55" w:rsidRDefault="00AF60A8" w:rsidP="000105BB">
      <w:pPr>
        <w:pStyle w:val="12"/>
        <w:snapToGrid w:val="0"/>
        <w:spacing w:line="288" w:lineRule="auto"/>
        <w:ind w:firstLine="420"/>
        <w:rPr>
          <w:lang w:val="en-GB"/>
        </w:rPr>
      </w:pPr>
      <w:r w:rsidRPr="00AF60A8">
        <w:rPr>
          <w:lang w:val="en-GB"/>
        </w:rPr>
        <w:t xml:space="preserve">However, workers can only appropriate a part of the higher revenues realised by the firm in presence of social capital. Actually, under the assumptions being made, based on </w:t>
      </w:r>
      <w:proofErr w:type="gramStart"/>
      <w:r w:rsidRPr="00AF60A8">
        <w:rPr>
          <w:lang w:val="en-GB"/>
        </w:rPr>
        <w:t xml:space="preserve">which </w:t>
      </w:r>
      <w:proofErr w:type="gramEnd"/>
      <w:r w:rsidR="00424F55" w:rsidRPr="00AF60A8">
        <w:rPr>
          <w:position w:val="-10"/>
          <w:lang w:val="en-GB"/>
        </w:rPr>
        <w:object w:dxaOrig="660" w:dyaOrig="320">
          <v:shape id="_x0000_i1069" type="#_x0000_t75" style="width:27.5pt;height:13.5pt" o:ole="">
            <v:imagedata r:id="rId94" o:title=""/>
          </v:shape>
          <o:OLEObject Type="Embed" ProgID="Equation.3" ShapeID="_x0000_i1069" DrawAspect="Content" ObjectID="_1422721746" r:id="rId95"/>
        </w:object>
      </w:r>
      <w:r w:rsidR="00960396">
        <w:rPr>
          <w:lang w:val="en-GB"/>
        </w:rPr>
        <w:t>,</w:t>
      </w:r>
      <w:r w:rsidRPr="00AF60A8">
        <w:rPr>
          <w:lang w:val="en-GB"/>
        </w:rPr>
        <w:t xml:space="preserve"> if workers choose to exert a cooperati</w:t>
      </w:r>
      <w:r w:rsidRPr="00424F55">
        <w:rPr>
          <w:lang w:val="en-GB"/>
        </w:rPr>
        <w:t xml:space="preserve">ve </w:t>
      </w:r>
      <w:r w:rsidRPr="00424F55">
        <w:rPr>
          <w:i/>
          <w:lang w:val="en-GB"/>
        </w:rPr>
        <w:t>effort</w:t>
      </w:r>
      <w:r w:rsidRPr="00424F55">
        <w:rPr>
          <w:lang w:val="en-GB"/>
        </w:rPr>
        <w:t>, they would bear a cost equal to the cooperative effort that is not recognized to the worker by the firm in t</w:t>
      </w:r>
      <w:r w:rsidR="00960396">
        <w:rPr>
          <w:lang w:val="en-GB"/>
        </w:rPr>
        <w:t>erms of wage (identified by the</w:t>
      </w:r>
      <w:r w:rsidRPr="00424F55">
        <w:rPr>
          <w:lang w:val="en-GB"/>
        </w:rPr>
        <w:t xml:space="preserve"> difference </w:t>
      </w:r>
      <w:r w:rsidR="000105BB" w:rsidRPr="000105BB">
        <w:rPr>
          <w:position w:val="-8"/>
          <w:lang w:val="en-GB"/>
        </w:rPr>
        <w:object w:dxaOrig="1020" w:dyaOrig="360">
          <v:shape id="_x0000_i1070" type="#_x0000_t75" style="width:48pt;height:15pt" o:ole="">
            <v:imagedata r:id="rId96" o:title=""/>
          </v:shape>
          <o:OLEObject Type="Embed" ProgID="Equation.3" ShapeID="_x0000_i1070" DrawAspect="Content" ObjectID="_1422721747" r:id="rId97"/>
        </w:object>
      </w:r>
      <w:r w:rsidRPr="00424F55">
        <w:rPr>
          <w:lang w:val="en-GB"/>
        </w:rPr>
        <w:t xml:space="preserve"> and having a cost of </w:t>
      </w:r>
      <w:r w:rsidR="00424F55" w:rsidRPr="000105BB">
        <w:rPr>
          <w:position w:val="-10"/>
          <w:lang w:val="en-GB"/>
        </w:rPr>
        <w:object w:dxaOrig="440" w:dyaOrig="360">
          <v:shape id="_x0000_i1071" type="#_x0000_t75" style="width:20.5pt;height:17pt" o:ole="">
            <v:imagedata r:id="rId98" o:title=""/>
          </v:shape>
          <o:OLEObject Type="Embed" ProgID="Equation.3" ShapeID="_x0000_i1071" DrawAspect="Content" ObjectID="_1422721748" r:id="rId99"/>
        </w:object>
      </w:r>
      <w:r w:rsidRPr="00424F55">
        <w:rPr>
          <w:lang w:val="en-GB"/>
        </w:rPr>
        <w:t>, as previously described).</w:t>
      </w:r>
    </w:p>
    <w:p w:rsidR="00AF60A8" w:rsidRPr="00AF60A8" w:rsidRDefault="00AF60A8" w:rsidP="00AF60A8">
      <w:pPr>
        <w:pStyle w:val="12"/>
        <w:ind w:firstLine="420"/>
        <w:rPr>
          <w:lang w:val="en-GB"/>
        </w:rPr>
      </w:pPr>
      <w:r w:rsidRPr="00AF60A8">
        <w:rPr>
          <w:lang w:val="en-GB"/>
        </w:rPr>
        <w:t>This cost for the worker is a surplus that is appropriated by the residual claimant. In formulas, by assuming that the only variable production factor is the labour factor, the total output being realized in the firm is:</w:t>
      </w:r>
    </w:p>
    <w:p w:rsidR="00AF60A8" w:rsidRPr="00AF60A8" w:rsidRDefault="000105BB" w:rsidP="000105BB">
      <w:pPr>
        <w:pStyle w:val="12"/>
        <w:snapToGrid w:val="0"/>
        <w:ind w:firstLine="420"/>
        <w:jc w:val="right"/>
        <w:rPr>
          <w:lang w:val="en-GB"/>
        </w:rPr>
      </w:pPr>
      <w:r w:rsidRPr="00AF60A8">
        <w:rPr>
          <w:position w:val="-28"/>
          <w:lang w:val="en-GB"/>
        </w:rPr>
        <w:object w:dxaOrig="2220" w:dyaOrig="680">
          <v:shape id="_x0000_i1072" type="#_x0000_t75" style="width:116pt;height:33pt" o:ole="">
            <v:imagedata r:id="rId100" o:title=""/>
          </v:shape>
          <o:OLEObject Type="Embed" ProgID="Equation.3" ShapeID="_x0000_i1072" DrawAspect="Content" ObjectID="_1422721749" r:id="rId101"/>
        </w:object>
      </w:r>
      <w:r w:rsidR="00AF60A8" w:rsidRPr="00AF60A8">
        <w:rPr>
          <w:vertAlign w:val="subscript"/>
          <w:lang w:val="en-GB"/>
        </w:rPr>
        <w:t xml:space="preserve"> </w:t>
      </w:r>
      <w:r w:rsidR="00AF60A8" w:rsidRPr="00AF60A8">
        <w:rPr>
          <w:lang w:val="en-GB"/>
        </w:rPr>
        <w:t xml:space="preserve"> </w:t>
      </w:r>
      <w:r w:rsidR="00424F55" w:rsidRPr="00AF60A8">
        <w:rPr>
          <w:lang w:val="en-GB"/>
        </w:rPr>
        <w:tab/>
      </w:r>
      <w:r w:rsidR="00424F55">
        <w:rPr>
          <w:rFonts w:hint="eastAsia"/>
          <w:lang w:val="en-GB"/>
        </w:rPr>
        <w:t xml:space="preserve">                             </w:t>
      </w:r>
      <w:r w:rsidR="00AF60A8" w:rsidRPr="00AF60A8">
        <w:rPr>
          <w:lang w:val="en-GB"/>
        </w:rPr>
        <w:t xml:space="preserve"> (9)</w:t>
      </w:r>
    </w:p>
    <w:p w:rsidR="00AF60A8" w:rsidRPr="00AF60A8" w:rsidRDefault="00AF60A8" w:rsidP="00AF60A8">
      <w:pPr>
        <w:pStyle w:val="12"/>
        <w:ind w:firstLine="420"/>
        <w:rPr>
          <w:lang w:val="en-GB"/>
        </w:rPr>
      </w:pPr>
      <w:r w:rsidRPr="00AF60A8">
        <w:rPr>
          <w:lang w:val="en-GB"/>
        </w:rPr>
        <w:t>And, consequently, the total revenue will be equal to:</w:t>
      </w:r>
    </w:p>
    <w:p w:rsidR="00AF60A8" w:rsidRPr="00AF60A8" w:rsidRDefault="000105BB" w:rsidP="000105BB">
      <w:pPr>
        <w:pStyle w:val="12"/>
        <w:wordWrap w:val="0"/>
        <w:snapToGrid w:val="0"/>
        <w:ind w:firstLine="420"/>
        <w:jc w:val="right"/>
        <w:rPr>
          <w:lang w:val="en-GB"/>
        </w:rPr>
      </w:pPr>
      <w:r w:rsidRPr="00AF60A8">
        <w:rPr>
          <w:position w:val="-30"/>
          <w:lang w:val="en-GB"/>
        </w:rPr>
        <w:object w:dxaOrig="2700" w:dyaOrig="720">
          <v:shape id="_x0000_i1073" type="#_x0000_t75" style="width:127.5pt;height:32.5pt" o:ole="">
            <v:imagedata r:id="rId102" o:title=""/>
          </v:shape>
          <o:OLEObject Type="Embed" ProgID="Equation.3" ShapeID="_x0000_i1073" DrawAspect="Content" ObjectID="_1422721750" r:id="rId103"/>
        </w:object>
      </w:r>
      <w:r w:rsidR="00AF60A8" w:rsidRPr="00AF60A8">
        <w:rPr>
          <w:lang w:val="en-GB"/>
        </w:rPr>
        <w:tab/>
      </w:r>
      <w:r w:rsidR="00424F55">
        <w:rPr>
          <w:rFonts w:hint="eastAsia"/>
          <w:lang w:val="en-GB"/>
        </w:rPr>
        <w:t xml:space="preserve">       </w:t>
      </w:r>
      <w:r>
        <w:rPr>
          <w:rFonts w:hint="eastAsia"/>
          <w:lang w:val="en-GB"/>
        </w:rPr>
        <w:t xml:space="preserve"> </w:t>
      </w:r>
      <w:r w:rsidR="00424F55">
        <w:rPr>
          <w:rFonts w:hint="eastAsia"/>
          <w:lang w:val="en-GB"/>
        </w:rPr>
        <w:t xml:space="preserve">                </w:t>
      </w:r>
      <w:r w:rsidR="00424F55" w:rsidRPr="00AF60A8">
        <w:rPr>
          <w:lang w:val="en-GB"/>
        </w:rPr>
        <w:t xml:space="preserve"> </w:t>
      </w:r>
      <w:r w:rsidR="00AF60A8" w:rsidRPr="00AF60A8">
        <w:rPr>
          <w:lang w:val="en-GB"/>
        </w:rPr>
        <w:t>(10)</w:t>
      </w:r>
    </w:p>
    <w:p w:rsidR="00AF60A8" w:rsidRPr="00AF60A8" w:rsidRDefault="00AF60A8" w:rsidP="00AF60A8">
      <w:pPr>
        <w:pStyle w:val="12"/>
        <w:ind w:firstLine="420"/>
        <w:rPr>
          <w:lang w:val="en-GB"/>
        </w:rPr>
      </w:pPr>
      <w:r w:rsidRPr="00AF60A8">
        <w:rPr>
          <w:lang w:val="en-GB"/>
        </w:rPr>
        <w:t xml:space="preserve">The total cost of labour is calculated with a compensation system where the cooperative effort is remunerated in relation to the estimated </w:t>
      </w:r>
      <w:proofErr w:type="gramStart"/>
      <w:r w:rsidRPr="00AF60A8">
        <w:rPr>
          <w:lang w:val="en-GB"/>
        </w:rPr>
        <w:t xml:space="preserve">parameter </w:t>
      </w:r>
      <w:proofErr w:type="gramEnd"/>
      <w:r w:rsidR="00424F55" w:rsidRPr="00AF60A8">
        <w:rPr>
          <w:position w:val="-10"/>
        </w:rPr>
        <w:object w:dxaOrig="660" w:dyaOrig="320">
          <v:shape id="_x0000_i1074" type="#_x0000_t75" style="width:28.5pt;height:14pt" o:ole="">
            <v:imagedata r:id="rId104" o:title=""/>
          </v:shape>
          <o:OLEObject Type="Embed" ProgID="Equation.3" ShapeID="_x0000_i1074" DrawAspect="Content" ObjectID="_1422721751" r:id="rId105"/>
        </w:object>
      </w:r>
      <w:r w:rsidRPr="00AF60A8">
        <w:t>:</w:t>
      </w:r>
    </w:p>
    <w:p w:rsidR="00AF60A8" w:rsidRPr="00AF60A8" w:rsidRDefault="000105BB" w:rsidP="000105BB">
      <w:pPr>
        <w:pStyle w:val="12"/>
        <w:wordWrap w:val="0"/>
        <w:snapToGrid w:val="0"/>
        <w:ind w:firstLine="420"/>
        <w:jc w:val="right"/>
        <w:rPr>
          <w:lang w:val="en-GB"/>
        </w:rPr>
      </w:pPr>
      <w:r w:rsidRPr="00AF60A8">
        <w:rPr>
          <w:position w:val="-22"/>
          <w:lang w:val="en-GB"/>
        </w:rPr>
        <w:object w:dxaOrig="2700" w:dyaOrig="560">
          <v:shape id="_x0000_i1075" type="#_x0000_t75" style="width:143.5pt;height:30.5pt" o:ole="">
            <v:imagedata r:id="rId106" o:title=""/>
          </v:shape>
          <o:OLEObject Type="Embed" ProgID="Equation.3" ShapeID="_x0000_i1075" DrawAspect="Content" ObjectID="_1422721752" r:id="rId107"/>
        </w:object>
      </w:r>
      <w:r w:rsidR="00AF60A8" w:rsidRPr="00AF60A8">
        <w:rPr>
          <w:lang w:val="en-GB"/>
        </w:rPr>
        <w:tab/>
      </w:r>
      <w:r>
        <w:rPr>
          <w:rFonts w:hint="eastAsia"/>
          <w:lang w:val="en-GB"/>
        </w:rPr>
        <w:t xml:space="preserve">           </w:t>
      </w:r>
      <w:r w:rsidR="00424F55">
        <w:rPr>
          <w:rFonts w:hint="eastAsia"/>
          <w:lang w:val="en-GB"/>
        </w:rPr>
        <w:t xml:space="preserve">   </w:t>
      </w:r>
      <w:r>
        <w:rPr>
          <w:rFonts w:hint="eastAsia"/>
          <w:lang w:val="en-GB"/>
        </w:rPr>
        <w:t xml:space="preserve">    </w:t>
      </w:r>
      <w:r w:rsidR="00424F55">
        <w:rPr>
          <w:rFonts w:hint="eastAsia"/>
          <w:lang w:val="en-GB"/>
        </w:rPr>
        <w:t xml:space="preserve">         </w:t>
      </w:r>
      <w:r w:rsidR="00AF60A8" w:rsidRPr="00AF60A8">
        <w:rPr>
          <w:lang w:val="en-GB"/>
        </w:rPr>
        <w:t>(11)</w:t>
      </w:r>
    </w:p>
    <w:p w:rsidR="00AF60A8" w:rsidRPr="00AF60A8" w:rsidRDefault="00AF60A8" w:rsidP="00AF60A8">
      <w:pPr>
        <w:pStyle w:val="12"/>
        <w:ind w:firstLine="420"/>
        <w:rPr>
          <w:lang w:val="en-GB"/>
        </w:rPr>
      </w:pPr>
      <w:r w:rsidRPr="00AF60A8">
        <w:rPr>
          <w:lang w:val="en-GB"/>
        </w:rPr>
        <w:t>The surplus of the firm, in absence of any level of cooperative effort, will be:</w:t>
      </w:r>
    </w:p>
    <w:p w:rsidR="00AF60A8" w:rsidRPr="00AF60A8" w:rsidRDefault="000105BB" w:rsidP="000105BB">
      <w:pPr>
        <w:pStyle w:val="12"/>
        <w:wordWrap w:val="0"/>
        <w:snapToGrid w:val="0"/>
        <w:ind w:firstLine="420"/>
        <w:jc w:val="right"/>
        <w:rPr>
          <w:lang w:val="en-GB"/>
        </w:rPr>
      </w:pPr>
      <w:r w:rsidRPr="00AF60A8">
        <w:rPr>
          <w:position w:val="-24"/>
        </w:rPr>
        <w:object w:dxaOrig="4480" w:dyaOrig="600">
          <v:shape id="_x0000_i1076" type="#_x0000_t75" style="width:232.5pt;height:33pt" o:ole="">
            <v:imagedata r:id="rId108" o:title=""/>
          </v:shape>
          <o:OLEObject Type="Embed" ProgID="Equation.3" ShapeID="_x0000_i1076" DrawAspect="Content" ObjectID="_1422721753" r:id="rId109"/>
        </w:object>
      </w:r>
      <w:r w:rsidR="00AF60A8" w:rsidRPr="00AF60A8">
        <w:tab/>
      </w:r>
      <w:r w:rsidR="00424F55">
        <w:rPr>
          <w:rFonts w:hint="eastAsia"/>
        </w:rPr>
        <w:t xml:space="preserve">        </w:t>
      </w:r>
      <w:r>
        <w:rPr>
          <w:rFonts w:hint="eastAsia"/>
        </w:rPr>
        <w:t xml:space="preserve">   </w:t>
      </w:r>
      <w:r w:rsidR="00424F55">
        <w:rPr>
          <w:rFonts w:hint="eastAsia"/>
        </w:rPr>
        <w:t xml:space="preserve">      </w:t>
      </w:r>
      <w:r w:rsidR="00AF60A8" w:rsidRPr="00AF60A8">
        <w:rPr>
          <w:lang w:val="en-GB"/>
        </w:rPr>
        <w:t>(12)</w:t>
      </w:r>
    </w:p>
    <w:p w:rsidR="00AF60A8" w:rsidRPr="00AF60A8" w:rsidRDefault="00AF60A8" w:rsidP="00AF60A8">
      <w:pPr>
        <w:pStyle w:val="12"/>
        <w:ind w:firstLine="420"/>
        <w:rPr>
          <w:lang w:val="en-GB"/>
        </w:rPr>
      </w:pPr>
      <w:r w:rsidRPr="00AF60A8">
        <w:rPr>
          <w:lang w:val="en-GB"/>
        </w:rPr>
        <w:t>In case of workers who exert cooperative effort, the surplus is:</w:t>
      </w:r>
    </w:p>
    <w:p w:rsidR="00AF60A8" w:rsidRPr="00AF60A8" w:rsidRDefault="000105BB" w:rsidP="000105BB">
      <w:pPr>
        <w:pStyle w:val="12"/>
        <w:wordWrap w:val="0"/>
        <w:snapToGrid w:val="0"/>
        <w:ind w:firstLine="420"/>
        <w:jc w:val="right"/>
        <w:rPr>
          <w:lang w:val="en-GB"/>
        </w:rPr>
      </w:pPr>
      <w:r w:rsidRPr="00AF60A8">
        <w:rPr>
          <w:position w:val="-30"/>
          <w:lang w:val="en-GB"/>
        </w:rPr>
        <w:object w:dxaOrig="6240" w:dyaOrig="720">
          <v:shape id="_x0000_i1077" type="#_x0000_t75" style="width:306.5pt;height:34.5pt" o:ole="">
            <v:imagedata r:id="rId110" o:title=""/>
          </v:shape>
          <o:OLEObject Type="Embed" ProgID="Equation.3" ShapeID="_x0000_i1077" DrawAspect="Content" ObjectID="_1422721754" r:id="rId111"/>
        </w:object>
      </w:r>
      <w:r w:rsidR="00AF60A8" w:rsidRPr="00AF60A8">
        <w:rPr>
          <w:lang w:val="en-GB"/>
        </w:rPr>
        <w:tab/>
      </w:r>
      <w:r w:rsidR="00424F55">
        <w:rPr>
          <w:rFonts w:hint="eastAsia"/>
          <w:lang w:val="en-GB"/>
        </w:rPr>
        <w:t xml:space="preserve"> </w:t>
      </w:r>
      <w:r>
        <w:rPr>
          <w:rFonts w:hint="eastAsia"/>
          <w:lang w:val="en-GB"/>
        </w:rPr>
        <w:t xml:space="preserve">      </w:t>
      </w:r>
      <w:r w:rsidR="00424F55">
        <w:rPr>
          <w:rFonts w:hint="eastAsia"/>
          <w:lang w:val="en-GB"/>
        </w:rPr>
        <w:t xml:space="preserve"> </w:t>
      </w:r>
      <w:r w:rsidR="00AF60A8" w:rsidRPr="00AF60A8">
        <w:rPr>
          <w:lang w:val="en-GB"/>
        </w:rPr>
        <w:t>(13)</w:t>
      </w:r>
    </w:p>
    <w:p w:rsidR="00AF60A8" w:rsidRPr="00AF60A8" w:rsidRDefault="00AF60A8" w:rsidP="000105BB">
      <w:pPr>
        <w:pStyle w:val="12"/>
        <w:snapToGrid w:val="0"/>
        <w:spacing w:line="288" w:lineRule="auto"/>
        <w:ind w:firstLine="420"/>
        <w:rPr>
          <w:lang w:val="en-GB"/>
        </w:rPr>
      </w:pPr>
      <w:r w:rsidRPr="00424F55">
        <w:rPr>
          <w:lang w:val="en-GB"/>
        </w:rPr>
        <w:t>T</w:t>
      </w:r>
      <w:r w:rsidR="00960396">
        <w:rPr>
          <w:lang w:val="en-GB"/>
        </w:rPr>
        <w:t>he value of</w:t>
      </w:r>
      <w:r w:rsidRPr="00424F55">
        <w:rPr>
          <w:lang w:val="en-GB"/>
        </w:rPr>
        <w:t xml:space="preserve"> </w:t>
      </w:r>
      <w:r w:rsidR="00424F55" w:rsidRPr="000105BB">
        <w:rPr>
          <w:position w:val="-12"/>
        </w:rPr>
        <w:object w:dxaOrig="320" w:dyaOrig="360">
          <v:shape id="_x0000_i1078" type="#_x0000_t75" style="width:16pt;height:17.5pt" o:ole="">
            <v:imagedata r:id="rId112" o:title=""/>
          </v:shape>
          <o:OLEObject Type="Embed" ProgID="Equation.3" ShapeID="_x0000_i1078" DrawAspect="Content" ObjectID="_1422721755" r:id="rId113"/>
        </w:object>
      </w:r>
      <w:r w:rsidRPr="00424F55">
        <w:rPr>
          <w:lang w:val="en-GB"/>
        </w:rPr>
        <w:t xml:space="preserve"> is also determined by </w:t>
      </w:r>
      <w:r w:rsidR="000105BB" w:rsidRPr="000105BB">
        <w:rPr>
          <w:position w:val="-24"/>
          <w:lang w:val="en-GB"/>
        </w:rPr>
        <w:object w:dxaOrig="2060" w:dyaOrig="720">
          <v:shape id="_x0000_i1079" type="#_x0000_t75" style="width:111pt;height:32.5pt" o:ole="">
            <v:imagedata r:id="rId114" o:title=""/>
          </v:shape>
          <o:OLEObject Type="Embed" ProgID="Equation.3" ShapeID="_x0000_i1079" DrawAspect="Content" ObjectID="_1422721756" r:id="rId115"/>
        </w:object>
      </w:r>
      <w:r w:rsidRPr="00424F55">
        <w:rPr>
          <w:lang w:val="en-GB"/>
        </w:rPr>
        <w:t>, the value of product of cooperative effort not attributed to the worker</w:t>
      </w:r>
      <w:r w:rsidRPr="00AF60A8">
        <w:rPr>
          <w:lang w:val="en-GB"/>
        </w:rPr>
        <w:t>s, i.e.</w:t>
      </w:r>
      <w:r w:rsidR="00C65A17">
        <w:rPr>
          <w:rFonts w:hint="eastAsia"/>
          <w:lang w:val="en-GB"/>
        </w:rPr>
        <w:t>,</w:t>
      </w:r>
      <w:r w:rsidRPr="00AF60A8">
        <w:rPr>
          <w:lang w:val="en-GB"/>
        </w:rPr>
        <w:t xml:space="preserve"> the value of the difference between revenues obtained from the selling of the output actually realized and the cost of labour factor calculated on the estimated output. This difference is open to further increases if the presence of social capital in the firms allows an increase in the workers</w:t>
      </w:r>
      <w:r w:rsidR="00960396">
        <w:rPr>
          <w:lang w:val="en-GB"/>
        </w:rPr>
        <w:t>’</w:t>
      </w:r>
      <w:r w:rsidRPr="00AF60A8">
        <w:rPr>
          <w:lang w:val="en-GB"/>
        </w:rPr>
        <w:t xml:space="preserve"> productivity, by increasing the value </w:t>
      </w:r>
      <w:proofErr w:type="gramStart"/>
      <w:r w:rsidRPr="00AF60A8">
        <w:rPr>
          <w:lang w:val="en-GB"/>
        </w:rPr>
        <w:t xml:space="preserve">of </w:t>
      </w:r>
      <w:proofErr w:type="gramEnd"/>
      <w:r w:rsidRPr="00AF60A8">
        <w:rPr>
          <w:position w:val="-10"/>
          <w:lang w:val="en-GB"/>
        </w:rPr>
        <w:object w:dxaOrig="240" w:dyaOrig="260">
          <v:shape id="_x0000_i1080" type="#_x0000_t75" style="width:12pt;height:13pt" o:ole="">
            <v:imagedata r:id="rId116" o:title=""/>
          </v:shape>
          <o:OLEObject Type="Embed" ProgID="Equation.3" ShapeID="_x0000_i1080" DrawAspect="Content" ObjectID="_1422721757" r:id="rId117"/>
        </w:object>
      </w:r>
      <w:r w:rsidRPr="00AF60A8">
        <w:rPr>
          <w:lang w:val="en-GB"/>
        </w:rPr>
        <w:t>.</w:t>
      </w:r>
    </w:p>
    <w:p w:rsidR="00AF60A8" w:rsidRPr="00AF60A8" w:rsidRDefault="00AF60A8" w:rsidP="000105BB">
      <w:pPr>
        <w:pStyle w:val="12"/>
        <w:snapToGrid w:val="0"/>
        <w:spacing w:line="288" w:lineRule="auto"/>
        <w:ind w:firstLine="420"/>
        <w:rPr>
          <w:i/>
          <w:lang w:val="en-GB"/>
        </w:rPr>
      </w:pPr>
      <w:r w:rsidRPr="00AF60A8">
        <w:rPr>
          <w:lang w:val="en-GB"/>
        </w:rPr>
        <w:t xml:space="preserve">The values of </w:t>
      </w:r>
      <w:r w:rsidR="000105BB" w:rsidRPr="00AF60A8">
        <w:rPr>
          <w:position w:val="-12"/>
          <w:lang w:val="en-GB"/>
        </w:rPr>
        <w:object w:dxaOrig="320" w:dyaOrig="360">
          <v:shape id="_x0000_i1081" type="#_x0000_t75" style="width:13.5pt;height:15pt" o:ole="">
            <v:imagedata r:id="rId118" o:title=""/>
          </v:shape>
          <o:OLEObject Type="Embed" ProgID="Equation.3" ShapeID="_x0000_i1081" DrawAspect="Content" ObjectID="_1422721758" r:id="rId119"/>
        </w:object>
      </w:r>
      <w:r w:rsidRPr="00AF60A8">
        <w:rPr>
          <w:lang w:val="en-GB"/>
        </w:rPr>
        <w:t xml:space="preserve"> and </w:t>
      </w:r>
      <w:r w:rsidR="000105BB" w:rsidRPr="00AF60A8">
        <w:rPr>
          <w:position w:val="-12"/>
          <w:lang w:val="en-GB"/>
        </w:rPr>
        <w:object w:dxaOrig="420" w:dyaOrig="360">
          <v:shape id="_x0000_i1082" type="#_x0000_t75" style="width:18pt;height:16pt" o:ole="">
            <v:imagedata r:id="rId120" o:title=""/>
          </v:shape>
          <o:OLEObject Type="Embed" ProgID="Equation.3" ShapeID="_x0000_i1082" DrawAspect="Content" ObjectID="_1422721759" r:id="rId121"/>
        </w:object>
      </w:r>
      <w:r w:rsidR="000105BB">
        <w:rPr>
          <w:rFonts w:hint="eastAsia"/>
          <w:position w:val="-12"/>
          <w:lang w:val="en-GB"/>
        </w:rPr>
        <w:t xml:space="preserve"> </w:t>
      </w:r>
      <w:r w:rsidRPr="00AF60A8">
        <w:rPr>
          <w:lang w:val="en-GB"/>
        </w:rPr>
        <w:t xml:space="preserve">are completely appropriated by the </w:t>
      </w:r>
      <w:r w:rsidRPr="00AF60A8">
        <w:rPr>
          <w:i/>
          <w:lang w:val="en-GB"/>
        </w:rPr>
        <w:t xml:space="preserve">residual claimant. </w:t>
      </w:r>
    </w:p>
    <w:p w:rsidR="00C65A17" w:rsidRDefault="00C65A17" w:rsidP="000105BB">
      <w:pPr>
        <w:pStyle w:val="1"/>
        <w:spacing w:before="218" w:after="218"/>
        <w:ind w:firstLine="482"/>
        <w:rPr>
          <w:lang w:val="en-GB"/>
        </w:rPr>
      </w:pPr>
    </w:p>
    <w:p w:rsidR="00AF60A8" w:rsidRPr="00AF60A8" w:rsidRDefault="000105BB" w:rsidP="000105BB">
      <w:pPr>
        <w:pStyle w:val="1"/>
        <w:spacing w:before="218" w:after="218"/>
        <w:ind w:firstLine="482"/>
        <w:rPr>
          <w:lang w:val="en-GB"/>
        </w:rPr>
      </w:pPr>
      <w:proofErr w:type="gramStart"/>
      <w:r>
        <w:rPr>
          <w:rFonts w:hint="eastAsia"/>
          <w:lang w:val="en-GB"/>
        </w:rPr>
        <w:lastRenderedPageBreak/>
        <w:t>4</w:t>
      </w:r>
      <w:r w:rsidR="00AF60A8" w:rsidRPr="00AF60A8">
        <w:rPr>
          <w:lang w:val="en-GB"/>
        </w:rPr>
        <w:t>. Two Different Organizational Model</w:t>
      </w:r>
      <w:proofErr w:type="gramEnd"/>
      <w:r w:rsidR="00AF60A8" w:rsidRPr="00AF60A8">
        <w:rPr>
          <w:lang w:val="en-GB"/>
        </w:rPr>
        <w:t xml:space="preserve">: </w:t>
      </w:r>
      <w:r w:rsidR="00C65A17">
        <w:rPr>
          <w:rFonts w:hint="eastAsia"/>
          <w:lang w:val="en-GB"/>
        </w:rPr>
        <w:t>A</w:t>
      </w:r>
      <w:r w:rsidR="00AF60A8" w:rsidRPr="00AF60A8">
        <w:rPr>
          <w:lang w:val="en-GB"/>
        </w:rPr>
        <w:t xml:space="preserve"> Comparison</w:t>
      </w:r>
    </w:p>
    <w:p w:rsidR="00AF60A8" w:rsidRPr="00AF60A8" w:rsidRDefault="00AF60A8" w:rsidP="003723A7">
      <w:pPr>
        <w:pStyle w:val="12"/>
        <w:snapToGrid w:val="0"/>
        <w:spacing w:line="288" w:lineRule="auto"/>
        <w:ind w:firstLine="420"/>
        <w:rPr>
          <w:lang w:val="en-GB"/>
        </w:rPr>
      </w:pPr>
      <w:r w:rsidRPr="00AF60A8">
        <w:rPr>
          <w:lang w:val="en-GB"/>
        </w:rPr>
        <w:t>In this section we compare capitalistic and cooperative firms in terms of distribution of surplus in case of positive cooperative effort (</w:t>
      </w:r>
      <w:r w:rsidR="003723A7" w:rsidRPr="003723A7">
        <w:rPr>
          <w:position w:val="-10"/>
        </w:rPr>
        <w:object w:dxaOrig="320" w:dyaOrig="360">
          <v:shape id="_x0000_i1083" type="#_x0000_t75" style="width:13.5pt;height:15pt" o:ole="">
            <v:imagedata r:id="rId122" o:title=""/>
          </v:shape>
          <o:OLEObject Type="Embed" ProgID="Equation.3" ShapeID="_x0000_i1083" DrawAspect="Content" ObjectID="_1422721760" r:id="rId123"/>
        </w:object>
      </w:r>
      <w:r w:rsidRPr="00AF60A8">
        <w:rPr>
          <w:lang w:val="en-GB"/>
        </w:rPr>
        <w:t>).</w:t>
      </w:r>
    </w:p>
    <w:p w:rsidR="00AF60A8" w:rsidRPr="00AF60A8" w:rsidRDefault="00AF60A8" w:rsidP="00AF60A8">
      <w:pPr>
        <w:pStyle w:val="12"/>
        <w:ind w:firstLine="420"/>
        <w:rPr>
          <w:lang w:val="en-GB"/>
        </w:rPr>
      </w:pPr>
      <w:r w:rsidRPr="00AF60A8">
        <w:rPr>
          <w:lang w:val="en-GB"/>
        </w:rPr>
        <w:t>A capitalistic firm</w:t>
      </w:r>
      <w:r w:rsidR="00960396">
        <w:rPr>
          <w:strike/>
          <w:lang w:val="en-GB"/>
        </w:rPr>
        <w:t>’</w:t>
      </w:r>
      <w:r w:rsidRPr="00AF60A8">
        <w:rPr>
          <w:strike/>
          <w:lang w:val="en-GB"/>
        </w:rPr>
        <w:t>s</w:t>
      </w:r>
      <w:r w:rsidRPr="00AF60A8">
        <w:rPr>
          <w:lang w:val="en-GB"/>
        </w:rPr>
        <w:t xml:space="preserve"> seeks to maximize profits:</w:t>
      </w:r>
    </w:p>
    <w:p w:rsidR="00AF60A8" w:rsidRPr="00AF60A8" w:rsidRDefault="00A75E2E" w:rsidP="003723A7">
      <w:pPr>
        <w:pStyle w:val="12"/>
        <w:snapToGrid w:val="0"/>
        <w:ind w:firstLine="420"/>
        <w:jc w:val="right"/>
        <w:rPr>
          <w:lang w:val="en-GB"/>
        </w:rPr>
      </w:pPr>
      <w:r w:rsidRPr="00AF60A8">
        <w:rPr>
          <w:i/>
          <w:iCs/>
          <w:position w:val="-10"/>
          <w:lang w:val="en-GB"/>
        </w:rPr>
        <w:object w:dxaOrig="2040" w:dyaOrig="340">
          <v:shape id="_x0000_i1084" type="#_x0000_t75" style="width:102pt;height:17pt" o:ole="">
            <v:imagedata r:id="rId124" o:title=""/>
          </v:shape>
          <o:OLEObject Type="Embed" ProgID="Equation.3" ShapeID="_x0000_i1084" DrawAspect="Content" ObjectID="_1422721761" r:id="rId125"/>
        </w:object>
      </w:r>
      <w:r w:rsidR="00AF60A8" w:rsidRPr="00AF60A8">
        <w:rPr>
          <w:i/>
          <w:iCs/>
          <w:lang w:val="en-GB"/>
        </w:rPr>
        <w:t xml:space="preserve"> </w:t>
      </w:r>
      <w:r w:rsidR="00424F55">
        <w:rPr>
          <w:iCs/>
          <w:kern w:val="0"/>
          <w:lang w:val="en-GB"/>
        </w:rPr>
        <w:tab/>
      </w:r>
      <w:r w:rsidR="00AF60A8" w:rsidRPr="00AF60A8">
        <w:rPr>
          <w:iCs/>
          <w:lang w:val="en-GB"/>
        </w:rPr>
        <w:t xml:space="preserve">            </w:t>
      </w:r>
      <w:r w:rsidR="00424F55">
        <w:rPr>
          <w:rFonts w:hint="eastAsia"/>
          <w:iCs/>
          <w:lang w:val="en-GB"/>
        </w:rPr>
        <w:t xml:space="preserve"> </w:t>
      </w:r>
      <w:r w:rsidR="00AF60A8" w:rsidRPr="00AF60A8">
        <w:rPr>
          <w:iCs/>
          <w:lang w:val="en-GB"/>
        </w:rPr>
        <w:t xml:space="preserve">               (14)</w:t>
      </w:r>
    </w:p>
    <w:p w:rsidR="00AF60A8" w:rsidRPr="00AF60A8" w:rsidRDefault="003723A7" w:rsidP="00AF60A8">
      <w:pPr>
        <w:pStyle w:val="12"/>
        <w:ind w:firstLine="420"/>
        <w:rPr>
          <w:lang w:val="en-GB"/>
        </w:rPr>
      </w:pPr>
      <w:r>
        <w:rPr>
          <w:rFonts w:hint="eastAsia"/>
          <w:lang w:val="en-GB"/>
        </w:rPr>
        <w:t>W</w:t>
      </w:r>
      <w:r w:rsidR="00AF60A8" w:rsidRPr="00AF60A8">
        <w:rPr>
          <w:lang w:val="en-GB"/>
        </w:rPr>
        <w:t xml:space="preserve">here </w:t>
      </w:r>
      <w:r w:rsidR="00AF60A8" w:rsidRPr="00AF60A8">
        <w:rPr>
          <w:i/>
          <w:iCs/>
          <w:lang w:val="en-GB"/>
        </w:rPr>
        <w:t xml:space="preserve">p </w:t>
      </w:r>
      <w:r w:rsidR="00AF60A8" w:rsidRPr="00AF60A8">
        <w:rPr>
          <w:iCs/>
          <w:lang w:val="en-GB"/>
        </w:rPr>
        <w:t xml:space="preserve">is </w:t>
      </w:r>
      <w:r w:rsidR="00AF60A8" w:rsidRPr="00AF60A8">
        <w:rPr>
          <w:lang w:val="en-GB"/>
        </w:rPr>
        <w:t>the price of goods,</w:t>
      </w:r>
      <w:r w:rsidR="00AF60A8" w:rsidRPr="00AF60A8">
        <w:rPr>
          <w:i/>
          <w:iCs/>
          <w:lang w:val="en-GB"/>
        </w:rPr>
        <w:t xml:space="preserve"> Q</w:t>
      </w:r>
      <w:r w:rsidR="00AF60A8" w:rsidRPr="00AF60A8">
        <w:rPr>
          <w:i/>
          <w:iCs/>
          <w:vertAlign w:val="subscript"/>
          <w:lang w:val="en-GB"/>
        </w:rPr>
        <w:t>T</w:t>
      </w:r>
      <w:r w:rsidR="00AF60A8" w:rsidRPr="00AF60A8">
        <w:rPr>
          <w:lang w:val="en-GB"/>
        </w:rPr>
        <w:t xml:space="preserve"> is the total output, </w:t>
      </w:r>
      <w:r w:rsidR="00AF60A8" w:rsidRPr="00AF60A8">
        <w:rPr>
          <w:i/>
          <w:iCs/>
          <w:lang w:val="en-GB"/>
        </w:rPr>
        <w:t xml:space="preserve">n </w:t>
      </w:r>
      <w:r w:rsidR="00AF60A8" w:rsidRPr="00AF60A8">
        <w:rPr>
          <w:lang w:val="en-GB"/>
        </w:rPr>
        <w:t xml:space="preserve">is the number of workers, </w:t>
      </w:r>
      <w:r w:rsidR="00AF60A8" w:rsidRPr="00AF60A8">
        <w:rPr>
          <w:position w:val="-6"/>
          <w:lang w:val="en-GB"/>
        </w:rPr>
        <w:object w:dxaOrig="279" w:dyaOrig="279">
          <v:shape id="_x0000_i1085" type="#_x0000_t75" style="width:14pt;height:14pt" o:ole="">
            <v:imagedata r:id="rId126" o:title=""/>
          </v:shape>
          <o:OLEObject Type="Embed" ProgID="Equation.3" ShapeID="_x0000_i1085" DrawAspect="Content" ObjectID="_1422721762" r:id="rId127"/>
        </w:object>
      </w:r>
      <w:r w:rsidR="00AF60A8" w:rsidRPr="00AF60A8">
        <w:rPr>
          <w:iCs/>
          <w:lang w:val="en-GB"/>
        </w:rPr>
        <w:t>is the cost of labour</w:t>
      </w:r>
      <w:r w:rsidR="00AF60A8" w:rsidRPr="00AF60A8">
        <w:rPr>
          <w:lang w:val="en-GB"/>
        </w:rPr>
        <w:t xml:space="preserve">, </w:t>
      </w:r>
      <w:r w:rsidR="00AF60A8" w:rsidRPr="00AF60A8">
        <w:rPr>
          <w:i/>
          <w:iCs/>
          <w:lang w:val="en-GB"/>
        </w:rPr>
        <w:t>C</w:t>
      </w:r>
      <w:r w:rsidR="00AF60A8" w:rsidRPr="00AF60A8">
        <w:rPr>
          <w:i/>
          <w:iCs/>
          <w:vertAlign w:val="subscript"/>
          <w:lang w:val="en-GB"/>
        </w:rPr>
        <w:t>F</w:t>
      </w:r>
      <w:r w:rsidR="00AF60A8" w:rsidRPr="00AF60A8">
        <w:rPr>
          <w:i/>
          <w:iCs/>
          <w:lang w:val="en-GB"/>
        </w:rPr>
        <w:t xml:space="preserve"> </w:t>
      </w:r>
      <w:r w:rsidR="00AF60A8" w:rsidRPr="00AF60A8">
        <w:rPr>
          <w:iCs/>
          <w:lang w:val="en-GB"/>
        </w:rPr>
        <w:t xml:space="preserve">are </w:t>
      </w:r>
      <w:r w:rsidR="00AF60A8" w:rsidRPr="00AF60A8">
        <w:rPr>
          <w:lang w:val="en-GB"/>
        </w:rPr>
        <w:t>the fixed costs</w:t>
      </w:r>
      <w:r w:rsidR="00AF60A8" w:rsidRPr="00AF60A8">
        <w:rPr>
          <w:rStyle w:val="Rimandonotaapidipagina"/>
          <w:szCs w:val="21"/>
          <w:lang w:val="en-GB"/>
        </w:rPr>
        <w:footnoteReference w:id="24"/>
      </w:r>
      <w:r w:rsidR="00AF60A8" w:rsidRPr="00AF60A8">
        <w:rPr>
          <w:lang w:val="en-GB"/>
        </w:rPr>
        <w:t xml:space="preserve">; </w:t>
      </w:r>
      <w:r w:rsidR="00AF60A8" w:rsidRPr="00AF60A8">
        <w:rPr>
          <w:rFonts w:eastAsia="SymbolMT"/>
          <w:lang w:val="en-GB"/>
        </w:rPr>
        <w:t xml:space="preserve">π is </w:t>
      </w:r>
      <w:r w:rsidR="00AF60A8" w:rsidRPr="00AF60A8">
        <w:rPr>
          <w:lang w:val="en-GB"/>
        </w:rPr>
        <w:t>the profit (</w:t>
      </w:r>
      <w:r w:rsidR="00AF60A8" w:rsidRPr="00AF60A8">
        <w:rPr>
          <w:position w:val="-6"/>
          <w:lang w:val="en-GB"/>
        </w:rPr>
        <w:object w:dxaOrig="600" w:dyaOrig="279">
          <v:shape id="_x0000_i1086" type="#_x0000_t75" style="width:30pt;height:14pt" o:ole="">
            <v:imagedata r:id="rId128" o:title=""/>
          </v:shape>
          <o:OLEObject Type="Embed" ProgID="Equation.3" ShapeID="_x0000_i1086" DrawAspect="Content" ObjectID="_1422721763" r:id="rId129"/>
        </w:object>
      </w:r>
      <w:r w:rsidR="00AF60A8" w:rsidRPr="00AF60A8">
        <w:rPr>
          <w:lang w:val="en-GB"/>
        </w:rPr>
        <w:t>). Actually, the first two terms of (14) measure the surplus determined by (13) and, consequently, by substitution, we obtain:</w:t>
      </w:r>
    </w:p>
    <w:p w:rsidR="00AF60A8" w:rsidRPr="00AF60A8" w:rsidRDefault="00AF60A8" w:rsidP="003723A7">
      <w:pPr>
        <w:pStyle w:val="12"/>
        <w:snapToGrid w:val="0"/>
        <w:ind w:firstLine="420"/>
        <w:jc w:val="right"/>
        <w:rPr>
          <w:lang w:val="en-GB"/>
        </w:rPr>
      </w:pPr>
      <w:r w:rsidRPr="00AF60A8">
        <w:rPr>
          <w:i/>
          <w:iCs/>
          <w:position w:val="-12"/>
          <w:lang w:val="en-GB"/>
        </w:rPr>
        <w:object w:dxaOrig="1320" w:dyaOrig="360">
          <v:shape id="_x0000_i1087" type="#_x0000_t75" style="width:66pt;height:18.5pt" o:ole="">
            <v:imagedata r:id="rId130" o:title=""/>
          </v:shape>
          <o:OLEObject Type="Embed" ProgID="Equation.3" ShapeID="_x0000_i1087" DrawAspect="Content" ObjectID="_1422721764" r:id="rId131"/>
        </w:object>
      </w:r>
      <w:r w:rsidRPr="00AF60A8">
        <w:rPr>
          <w:i/>
          <w:iCs/>
          <w:lang w:val="en-GB"/>
        </w:rPr>
        <w:tab/>
      </w:r>
      <w:r w:rsidR="00424F55">
        <w:rPr>
          <w:rFonts w:hint="eastAsia"/>
          <w:i/>
          <w:iCs/>
          <w:lang w:val="en-GB"/>
        </w:rPr>
        <w:t xml:space="preserve">                                 </w:t>
      </w:r>
      <w:r w:rsidRPr="00AF60A8">
        <w:rPr>
          <w:iCs/>
          <w:lang w:val="en-GB"/>
        </w:rPr>
        <w:t>(15)</w:t>
      </w:r>
    </w:p>
    <w:p w:rsidR="00AF60A8" w:rsidRPr="00AF60A8" w:rsidRDefault="00AF60A8" w:rsidP="00AF60A8">
      <w:pPr>
        <w:pStyle w:val="12"/>
        <w:ind w:firstLine="420"/>
        <w:rPr>
          <w:lang w:val="en-GB"/>
        </w:rPr>
      </w:pPr>
      <w:r w:rsidRPr="00AF60A8">
        <w:rPr>
          <w:lang w:val="en-GB"/>
        </w:rPr>
        <w:t>In this case, the capitalist integrally appropriates the surplus realised in the firm, net of fixed costs.</w:t>
      </w:r>
    </w:p>
    <w:p w:rsidR="00AF60A8" w:rsidRPr="00AF60A8" w:rsidRDefault="00AF60A8" w:rsidP="00AF60A8">
      <w:pPr>
        <w:pStyle w:val="12"/>
        <w:ind w:firstLine="420"/>
        <w:rPr>
          <w:lang w:val="en-GB"/>
        </w:rPr>
      </w:pPr>
      <w:r w:rsidRPr="00AF60A8">
        <w:rPr>
          <w:lang w:val="en-GB"/>
        </w:rPr>
        <w:t>The cooperative firm will, on the contrary, maximise the partners-workers</w:t>
      </w:r>
      <w:r w:rsidR="00960396">
        <w:rPr>
          <w:lang w:val="en-GB"/>
        </w:rPr>
        <w:t>’</w:t>
      </w:r>
      <w:r w:rsidRPr="00AF60A8">
        <w:rPr>
          <w:lang w:val="en-GB"/>
        </w:rPr>
        <w:t xml:space="preserve"> average or per capita </w:t>
      </w:r>
      <w:proofErr w:type="gramStart"/>
      <w:r w:rsidRPr="00AF60A8">
        <w:rPr>
          <w:lang w:val="en-GB"/>
        </w:rPr>
        <w:t>income,</w:t>
      </w:r>
      <w:proofErr w:type="gramEnd"/>
      <w:r w:rsidRPr="00AF60A8">
        <w:rPr>
          <w:lang w:val="en-GB"/>
        </w:rPr>
        <w:t xml:space="preserve"> and the fixed costs also include the capital cost:</w:t>
      </w:r>
    </w:p>
    <w:p w:rsidR="00AF60A8" w:rsidRPr="00AF60A8" w:rsidRDefault="00424F55" w:rsidP="003723A7">
      <w:pPr>
        <w:pStyle w:val="12"/>
        <w:snapToGrid w:val="0"/>
        <w:ind w:firstLine="420"/>
        <w:jc w:val="right"/>
        <w:rPr>
          <w:iCs/>
          <w:lang w:val="en-GB"/>
        </w:rPr>
      </w:pPr>
      <w:r w:rsidRPr="00AF60A8">
        <w:rPr>
          <w:i/>
          <w:iCs/>
          <w:position w:val="-24"/>
          <w:lang w:val="en-GB"/>
        </w:rPr>
        <w:object w:dxaOrig="1480" w:dyaOrig="639">
          <v:shape id="_x0000_i1088" type="#_x0000_t75" style="width:70pt;height:30.5pt" o:ole="">
            <v:imagedata r:id="rId132" o:title=""/>
          </v:shape>
          <o:OLEObject Type="Embed" ProgID="Equation.3" ShapeID="_x0000_i1088" DrawAspect="Content" ObjectID="_1422721765" r:id="rId133"/>
        </w:object>
      </w:r>
      <w:r w:rsidR="00AF60A8" w:rsidRPr="00AF60A8">
        <w:rPr>
          <w:iCs/>
          <w:lang w:val="en-GB"/>
        </w:rPr>
        <w:tab/>
      </w:r>
      <w:r w:rsidR="003723A7">
        <w:rPr>
          <w:rFonts w:hint="eastAsia"/>
          <w:iCs/>
          <w:lang w:val="en-GB"/>
        </w:rPr>
        <w:t xml:space="preserve">                   </w:t>
      </w:r>
      <w:r>
        <w:rPr>
          <w:rFonts w:hint="eastAsia"/>
          <w:iCs/>
          <w:lang w:val="en-GB"/>
        </w:rPr>
        <w:t xml:space="preserve">             </w:t>
      </w:r>
      <w:r w:rsidRPr="00AF60A8">
        <w:rPr>
          <w:iCs/>
          <w:lang w:val="en-GB"/>
        </w:rPr>
        <w:t xml:space="preserve"> </w:t>
      </w:r>
      <w:r w:rsidR="00AF60A8" w:rsidRPr="00AF60A8">
        <w:rPr>
          <w:iCs/>
          <w:lang w:val="en-GB"/>
        </w:rPr>
        <w:t>(16)</w:t>
      </w:r>
    </w:p>
    <w:p w:rsidR="00AF60A8" w:rsidRPr="00AF60A8" w:rsidRDefault="00AF60A8" w:rsidP="00AF60A8">
      <w:pPr>
        <w:pStyle w:val="12"/>
        <w:ind w:firstLine="420"/>
        <w:rPr>
          <w:lang w:val="en-GB"/>
        </w:rPr>
      </w:pPr>
      <w:r w:rsidRPr="00AF60A8">
        <w:rPr>
          <w:lang w:val="en-GB"/>
        </w:rPr>
        <w:t xml:space="preserve">In this case, each worker receives his wage, measured by (2), together with surplus share which he appropriates as a component of the residual claimants group. In other words, each worker appropriates </w:t>
      </w:r>
      <w:proofErr w:type="gramStart"/>
      <w:r w:rsidRPr="00AF60A8">
        <w:rPr>
          <w:lang w:val="en-GB"/>
        </w:rPr>
        <w:t>a</w:t>
      </w:r>
      <w:proofErr w:type="gramEnd"/>
      <w:r w:rsidRPr="00AF60A8">
        <w:rPr>
          <w:lang w:val="en-GB"/>
        </w:rPr>
        <w:t xml:space="preserve"> S-share net of fixed costs:</w:t>
      </w:r>
    </w:p>
    <w:p w:rsidR="00AF60A8" w:rsidRPr="00AF60A8" w:rsidRDefault="00424F55" w:rsidP="003723A7">
      <w:pPr>
        <w:pStyle w:val="12"/>
        <w:snapToGrid w:val="0"/>
        <w:ind w:firstLine="420"/>
        <w:jc w:val="right"/>
        <w:rPr>
          <w:lang w:val="en-GB"/>
        </w:rPr>
      </w:pPr>
      <w:r w:rsidRPr="00AF60A8">
        <w:rPr>
          <w:position w:val="-24"/>
          <w:lang w:val="en-GB"/>
        </w:rPr>
        <w:object w:dxaOrig="1460" w:dyaOrig="639">
          <v:shape id="_x0000_i1089" type="#_x0000_t75" style="width:66.5pt;height:29pt" o:ole="">
            <v:imagedata r:id="rId134" o:title=""/>
          </v:shape>
          <o:OLEObject Type="Embed" ProgID="Equation.3" ShapeID="_x0000_i1089" DrawAspect="Content" ObjectID="_1422721766" r:id="rId135"/>
        </w:object>
      </w:r>
      <w:r w:rsidR="00AF60A8" w:rsidRPr="00AF60A8">
        <w:rPr>
          <w:lang w:val="en-GB"/>
        </w:rPr>
        <w:tab/>
      </w:r>
      <w:r w:rsidR="003723A7">
        <w:rPr>
          <w:rFonts w:hint="eastAsia"/>
          <w:lang w:val="en-GB"/>
        </w:rPr>
        <w:t xml:space="preserve">                      </w:t>
      </w:r>
      <w:r>
        <w:rPr>
          <w:rFonts w:hint="eastAsia"/>
          <w:lang w:val="en-GB"/>
        </w:rPr>
        <w:t xml:space="preserve">          </w:t>
      </w:r>
      <w:r w:rsidR="00AF60A8" w:rsidRPr="00AF60A8">
        <w:rPr>
          <w:lang w:val="en-GB"/>
        </w:rPr>
        <w:t>(17)</w:t>
      </w:r>
    </w:p>
    <w:p w:rsidR="00AF60A8" w:rsidRPr="00AF60A8" w:rsidRDefault="00AF60A8" w:rsidP="00AF60A8">
      <w:pPr>
        <w:pStyle w:val="12"/>
        <w:ind w:firstLine="420"/>
        <w:rPr>
          <w:lang w:val="en-GB"/>
        </w:rPr>
      </w:pPr>
      <w:r w:rsidRPr="00AF60A8">
        <w:rPr>
          <w:lang w:val="en-GB"/>
        </w:rPr>
        <w:t>By comparing (15) and (17) we show that, based on (13), the surplus realised in the capitalistic firm is converted into capitalist</w:t>
      </w:r>
      <w:r w:rsidR="00960396" w:rsidRPr="0047734F">
        <w:rPr>
          <w:lang w:val="en-GB"/>
        </w:rPr>
        <w:t>’</w:t>
      </w:r>
      <w:r w:rsidRPr="0047734F">
        <w:rPr>
          <w:lang w:val="en-GB"/>
        </w:rPr>
        <w:t>s</w:t>
      </w:r>
      <w:r w:rsidRPr="00AF60A8">
        <w:rPr>
          <w:lang w:val="en-GB"/>
        </w:rPr>
        <w:t xml:space="preserve"> profits, while the one realized in the LMF is totally shared among the partners-workers due to their nature of </w:t>
      </w:r>
      <w:r w:rsidRPr="00AF60A8">
        <w:rPr>
          <w:i/>
          <w:lang w:val="en-GB"/>
        </w:rPr>
        <w:t>residual claimants</w:t>
      </w:r>
      <w:r w:rsidRPr="00AF60A8">
        <w:rPr>
          <w:lang w:val="en-GB"/>
        </w:rPr>
        <w:t xml:space="preserve">. This means that the totality of the workers in the LMF integrally appropriates of the higher income resulting from the higher output achieved with the cooperative effort. Furthermore, even if a capitalist would foster the cooperative </w:t>
      </w:r>
      <w:r w:rsidRPr="00AF60A8">
        <w:rPr>
          <w:i/>
          <w:lang w:val="en-GB"/>
        </w:rPr>
        <w:t>effort</w:t>
      </w:r>
      <w:r w:rsidRPr="00AF60A8">
        <w:rPr>
          <w:lang w:val="en-GB"/>
        </w:rPr>
        <w:t xml:space="preserve"> by recognizing higher b and</w:t>
      </w:r>
      <w:r w:rsidR="003723A7">
        <w:rPr>
          <w:rFonts w:hint="eastAsia"/>
          <w:lang w:val="en-GB"/>
        </w:rPr>
        <w:t xml:space="preserve"> </w:t>
      </w:r>
      <w:r w:rsidR="00424F55" w:rsidRPr="00AF60A8">
        <w:rPr>
          <w:position w:val="-10"/>
          <w:lang w:val="en-GB"/>
        </w:rPr>
        <w:object w:dxaOrig="240" w:dyaOrig="320">
          <v:shape id="_x0000_i1090" type="#_x0000_t75" style="width:12pt;height:13.5pt" o:ole="">
            <v:imagedata r:id="rId136" o:title=""/>
          </v:shape>
          <o:OLEObject Type="Embed" ProgID="Equation.3" ShapeID="_x0000_i1090" DrawAspect="Content" ObjectID="_1422721767" r:id="rId137"/>
        </w:object>
      </w:r>
      <w:r w:rsidRPr="00AF60A8">
        <w:rPr>
          <w:lang w:val="en-GB"/>
        </w:rPr>
        <w:t xml:space="preserve"> levels to the workers, these levels, although they can be high, they could never be such that they can allocate the whole income produced through e</w:t>
      </w:r>
      <w:r w:rsidRPr="00AF60A8">
        <w:rPr>
          <w:vertAlign w:val="subscript"/>
          <w:lang w:val="en-GB"/>
        </w:rPr>
        <w:t>2</w:t>
      </w:r>
      <w:r w:rsidRPr="00AF60A8">
        <w:rPr>
          <w:lang w:val="en-GB"/>
        </w:rPr>
        <w:t xml:space="preserve"> to the workers, because the capitalist would keep a part of it for himself/herself. </w:t>
      </w:r>
    </w:p>
    <w:p w:rsidR="00AF60A8" w:rsidRPr="00AF60A8" w:rsidRDefault="00AF60A8" w:rsidP="00AF60A8">
      <w:pPr>
        <w:pStyle w:val="12"/>
        <w:ind w:firstLine="420"/>
        <w:rPr>
          <w:lang w:val="en-GB"/>
        </w:rPr>
      </w:pPr>
      <w:r w:rsidRPr="00AF60A8">
        <w:rPr>
          <w:lang w:val="en-GB"/>
        </w:rPr>
        <w:t>Therefore, the wage of the worker/partner of a cooperative is determined by adding (2) to (17):</w:t>
      </w:r>
    </w:p>
    <w:p w:rsidR="00AF60A8" w:rsidRPr="00AF60A8" w:rsidRDefault="00AF60A8" w:rsidP="003723A7">
      <w:pPr>
        <w:pStyle w:val="12"/>
        <w:snapToGrid w:val="0"/>
        <w:ind w:firstLine="420"/>
        <w:jc w:val="right"/>
        <w:rPr>
          <w:lang w:val="en-GB"/>
        </w:rPr>
      </w:pPr>
      <w:r w:rsidRPr="00AF60A8">
        <w:rPr>
          <w:position w:val="-12"/>
          <w:lang w:val="en-GB"/>
        </w:rPr>
        <w:object w:dxaOrig="2880" w:dyaOrig="360">
          <v:shape id="_x0000_i1091" type="#_x0000_t75" style="width:2in;height:18.5pt" o:ole="">
            <v:imagedata r:id="rId138" o:title=""/>
          </v:shape>
          <o:OLEObject Type="Embed" ProgID="Equation.3" ShapeID="_x0000_i1091" DrawAspect="Content" ObjectID="_1422721768" r:id="rId139"/>
        </w:object>
      </w:r>
      <w:r w:rsidRPr="00AF60A8">
        <w:rPr>
          <w:lang w:val="en-GB"/>
        </w:rPr>
        <w:t>,</w:t>
      </w:r>
      <w:r w:rsidRPr="00AF60A8">
        <w:rPr>
          <w:lang w:val="en-GB"/>
        </w:rPr>
        <w:tab/>
      </w:r>
      <w:r w:rsidRPr="00AF60A8">
        <w:rPr>
          <w:lang w:val="en-GB"/>
        </w:rPr>
        <w:tab/>
      </w:r>
      <w:r w:rsidR="00424F55">
        <w:rPr>
          <w:rFonts w:hint="eastAsia"/>
          <w:lang w:val="en-GB"/>
        </w:rPr>
        <w:t xml:space="preserve">                     </w:t>
      </w:r>
      <w:r w:rsidRPr="00AF60A8">
        <w:rPr>
          <w:lang w:val="en-GB"/>
        </w:rPr>
        <w:t>(18)</w:t>
      </w:r>
    </w:p>
    <w:p w:rsidR="00AF60A8" w:rsidRPr="00424F55" w:rsidRDefault="000105BB" w:rsidP="003723A7">
      <w:pPr>
        <w:pStyle w:val="12"/>
        <w:snapToGrid w:val="0"/>
        <w:spacing w:line="288" w:lineRule="auto"/>
        <w:ind w:firstLine="420"/>
        <w:rPr>
          <w:lang w:val="en-GB"/>
        </w:rPr>
      </w:pPr>
      <w:r>
        <w:rPr>
          <w:rFonts w:hint="eastAsia"/>
          <w:lang w:val="en-GB"/>
        </w:rPr>
        <w:t>W</w:t>
      </w:r>
      <w:r w:rsidR="00AF60A8" w:rsidRPr="00424F55">
        <w:rPr>
          <w:lang w:val="en-GB"/>
        </w:rPr>
        <w:t xml:space="preserve">hile </w:t>
      </w:r>
      <w:r w:rsidR="00960396">
        <w:rPr>
          <w:lang w:val="en-GB"/>
        </w:rPr>
        <w:t>the worker of a capitalist firm</w:t>
      </w:r>
      <w:r w:rsidR="00AF60A8" w:rsidRPr="00424F55">
        <w:rPr>
          <w:lang w:val="en-GB"/>
        </w:rPr>
        <w:t xml:space="preserve"> (</w:t>
      </w:r>
      <w:r w:rsidR="003723A7" w:rsidRPr="003723A7">
        <w:rPr>
          <w:position w:val="-12"/>
          <w:lang w:val="en-GB"/>
        </w:rPr>
        <w:object w:dxaOrig="340" w:dyaOrig="360">
          <v:shape id="_x0000_i1092" type="#_x0000_t75" style="width:22pt;height:21pt" o:ole="">
            <v:imagedata r:id="rId140" o:title=""/>
          </v:shape>
          <o:OLEObject Type="Embed" ProgID="Equation.3" ShapeID="_x0000_i1092" DrawAspect="Content" ObjectID="_1422721769" r:id="rId141"/>
        </w:object>
      </w:r>
      <w:r w:rsidR="00AF60A8" w:rsidRPr="00424F55">
        <w:rPr>
          <w:lang w:val="en-GB"/>
        </w:rPr>
        <w:t>) has a wage defined by (2), as he/she doesn</w:t>
      </w:r>
      <w:r w:rsidR="00960396">
        <w:rPr>
          <w:lang w:val="en-GB"/>
        </w:rPr>
        <w:t>’</w:t>
      </w:r>
      <w:r w:rsidR="00AF60A8" w:rsidRPr="00424F55">
        <w:rPr>
          <w:lang w:val="en-GB"/>
        </w:rPr>
        <w:t xml:space="preserve">t receive any part of the final </w:t>
      </w:r>
      <w:proofErr w:type="gramStart"/>
      <w:r w:rsidR="00AF60A8" w:rsidRPr="00424F55">
        <w:rPr>
          <w:lang w:val="en-GB"/>
        </w:rPr>
        <w:t xml:space="preserve">surplus </w:t>
      </w:r>
      <w:proofErr w:type="gramEnd"/>
      <w:r w:rsidR="00424F55" w:rsidRPr="003723A7">
        <w:rPr>
          <w:position w:val="-10"/>
          <w:lang w:val="en-GB"/>
        </w:rPr>
        <w:object w:dxaOrig="279" w:dyaOrig="360">
          <v:shape id="_x0000_i1093" type="#_x0000_t75" style="width:14pt;height:15.5pt" o:ole="">
            <v:imagedata r:id="rId142" o:title=""/>
          </v:shape>
          <o:OLEObject Type="Embed" ProgID="Equation.3" ShapeID="_x0000_i1093" DrawAspect="Content" ObjectID="_1422721770" r:id="rId143"/>
        </w:object>
      </w:r>
      <w:r w:rsidR="00AF60A8" w:rsidRPr="00424F55">
        <w:rPr>
          <w:lang w:val="en-GB"/>
        </w:rPr>
        <w:t>:</w:t>
      </w:r>
    </w:p>
    <w:p w:rsidR="00AF60A8" w:rsidRPr="00AF60A8" w:rsidRDefault="003723A7" w:rsidP="003723A7">
      <w:pPr>
        <w:pStyle w:val="12"/>
        <w:snapToGrid w:val="0"/>
        <w:ind w:firstLine="420"/>
        <w:jc w:val="right"/>
        <w:rPr>
          <w:lang w:val="en-GB"/>
        </w:rPr>
      </w:pPr>
      <w:r w:rsidRPr="00AF60A8">
        <w:rPr>
          <w:position w:val="-12"/>
        </w:rPr>
        <w:object w:dxaOrig="2340" w:dyaOrig="400">
          <v:shape id="_x0000_i1094" type="#_x0000_t75" style="width:114pt;height:19.5pt" o:ole="">
            <v:imagedata r:id="rId144" o:title=""/>
          </v:shape>
          <o:OLEObject Type="Embed" ProgID="Equation.3" ShapeID="_x0000_i1094" DrawAspect="Content" ObjectID="_1422721771" r:id="rId145"/>
        </w:object>
      </w:r>
      <w:r w:rsidR="00AF60A8" w:rsidRPr="00AF60A8">
        <w:rPr>
          <w:lang w:val="en-GB"/>
        </w:rPr>
        <w:tab/>
        <w:t xml:space="preserve"> </w:t>
      </w:r>
      <w:r>
        <w:rPr>
          <w:rFonts w:hint="eastAsia"/>
          <w:lang w:val="en-GB"/>
        </w:rPr>
        <w:t xml:space="preserve">        </w:t>
      </w:r>
      <w:r w:rsidR="00424F55">
        <w:rPr>
          <w:rFonts w:hint="eastAsia"/>
          <w:lang w:val="en-GB"/>
        </w:rPr>
        <w:t xml:space="preserve">                  </w:t>
      </w:r>
      <w:r w:rsidR="00AF60A8" w:rsidRPr="00AF60A8">
        <w:rPr>
          <w:lang w:val="en-GB"/>
        </w:rPr>
        <w:t>(19)</w:t>
      </w:r>
    </w:p>
    <w:p w:rsidR="00AF60A8" w:rsidRPr="00AF60A8" w:rsidRDefault="00AF60A8" w:rsidP="003723A7">
      <w:pPr>
        <w:pStyle w:val="12"/>
        <w:snapToGrid w:val="0"/>
        <w:spacing w:line="288" w:lineRule="auto"/>
        <w:ind w:firstLine="420"/>
        <w:rPr>
          <w:lang w:val="en-GB"/>
        </w:rPr>
      </w:pPr>
      <w:r w:rsidRPr="00AF60A8">
        <w:rPr>
          <w:lang w:val="en-GB"/>
        </w:rPr>
        <w:t>Finally, if we assume that the individual effort (</w:t>
      </w:r>
      <w:r w:rsidR="0047734F" w:rsidRPr="0047734F">
        <w:rPr>
          <w:rFonts w:hint="eastAsia"/>
          <w:i/>
          <w:lang w:val="en-GB"/>
        </w:rPr>
        <w:t>e</w:t>
      </w:r>
      <w:r w:rsidR="0047734F" w:rsidRPr="0047734F">
        <w:rPr>
          <w:rFonts w:hint="eastAsia"/>
          <w:i/>
          <w:vertAlign w:val="subscript"/>
          <w:lang w:val="en-GB"/>
        </w:rPr>
        <w:t>1i</w:t>
      </w:r>
      <w:r w:rsidRPr="00AF60A8">
        <w:rPr>
          <w:lang w:val="en-GB"/>
        </w:rPr>
        <w:t xml:space="preserve">), the total cost of effort </w:t>
      </w:r>
      <w:proofErr w:type="spellStart"/>
      <w:r w:rsidR="0047734F" w:rsidRPr="0047734F">
        <w:rPr>
          <w:rFonts w:hint="eastAsia"/>
          <w:i/>
          <w:lang w:val="en-GB"/>
        </w:rPr>
        <w:t>C</w:t>
      </w:r>
      <w:r w:rsidR="0047734F" w:rsidRPr="0047734F">
        <w:rPr>
          <w:rFonts w:hint="eastAsia"/>
          <w:i/>
          <w:vertAlign w:val="subscript"/>
          <w:lang w:val="en-GB"/>
        </w:rPr>
        <w:t>i</w:t>
      </w:r>
      <w:proofErr w:type="spellEnd"/>
      <w:r w:rsidR="0047734F" w:rsidRPr="0047734F">
        <w:rPr>
          <w:rFonts w:hint="eastAsia"/>
          <w:i/>
          <w:lang w:val="en-GB"/>
        </w:rPr>
        <w:t>(</w:t>
      </w:r>
      <w:proofErr w:type="spellStart"/>
      <w:r w:rsidR="0047734F" w:rsidRPr="0047734F">
        <w:rPr>
          <w:rFonts w:hint="eastAsia"/>
          <w:i/>
          <w:lang w:val="en-GB"/>
        </w:rPr>
        <w:t>e</w:t>
      </w:r>
      <w:r w:rsidR="0047734F" w:rsidRPr="0047734F">
        <w:rPr>
          <w:rFonts w:hint="eastAsia"/>
          <w:i/>
          <w:vertAlign w:val="subscript"/>
          <w:lang w:val="en-GB"/>
        </w:rPr>
        <w:t>i</w:t>
      </w:r>
      <w:proofErr w:type="spellEnd"/>
      <w:r w:rsidR="0047734F" w:rsidRPr="0047734F">
        <w:rPr>
          <w:rFonts w:hint="eastAsia"/>
          <w:i/>
          <w:lang w:val="en-GB"/>
        </w:rPr>
        <w:t>)</w:t>
      </w:r>
      <w:r w:rsidRPr="00AF60A8">
        <w:rPr>
          <w:lang w:val="en-GB"/>
        </w:rPr>
        <w:t>, the worker</w:t>
      </w:r>
      <w:r w:rsidR="00960396">
        <w:rPr>
          <w:lang w:val="en-GB"/>
        </w:rPr>
        <w:t>’</w:t>
      </w:r>
      <w:r w:rsidRPr="00AF60A8">
        <w:rPr>
          <w:lang w:val="en-GB"/>
        </w:rPr>
        <w:t>s marginal utility from cooperating (</w:t>
      </w:r>
      <w:proofErr w:type="spellStart"/>
      <w:r w:rsidR="0047734F" w:rsidRPr="0047734F">
        <w:rPr>
          <w:rFonts w:hint="eastAsia"/>
          <w:i/>
          <w:lang w:val="en-GB"/>
        </w:rPr>
        <w:t>g</w:t>
      </w:r>
      <w:r w:rsidR="0047734F" w:rsidRPr="0047734F">
        <w:rPr>
          <w:rFonts w:hint="eastAsia"/>
          <w:i/>
          <w:vertAlign w:val="subscript"/>
          <w:lang w:val="en-GB"/>
        </w:rPr>
        <w:t>i</w:t>
      </w:r>
      <w:proofErr w:type="spellEnd"/>
      <w:r w:rsidRPr="00AF60A8">
        <w:rPr>
          <w:lang w:val="en-GB"/>
        </w:rPr>
        <w:t>) and the level of cooperative effort (</w:t>
      </w:r>
      <w:r w:rsidR="0047734F" w:rsidRPr="0047734F">
        <w:rPr>
          <w:rFonts w:hint="eastAsia"/>
          <w:i/>
          <w:lang w:val="en-GB"/>
        </w:rPr>
        <w:t>e</w:t>
      </w:r>
      <w:r w:rsidR="0047734F" w:rsidRPr="0047734F">
        <w:rPr>
          <w:rFonts w:hint="eastAsia"/>
          <w:i/>
          <w:vertAlign w:val="subscript"/>
          <w:lang w:val="en-GB"/>
        </w:rPr>
        <w:t>2i</w:t>
      </w:r>
      <w:r w:rsidRPr="00AF60A8">
        <w:rPr>
          <w:lang w:val="en-GB"/>
        </w:rPr>
        <w:t>) are</w:t>
      </w:r>
      <w:r w:rsidRPr="00AF60A8">
        <w:t xml:space="preserve"> </w:t>
      </w:r>
      <w:r w:rsidRPr="00AF60A8">
        <w:rPr>
          <w:lang w:val="en-GB"/>
        </w:rPr>
        <w:t>at the same level for the two kind of representative workers, we find that the wage level and, then, the utility level of the LMF</w:t>
      </w:r>
      <w:r w:rsidR="00960396">
        <w:rPr>
          <w:lang w:val="en-GB"/>
        </w:rPr>
        <w:t>’</w:t>
      </w:r>
      <w:r w:rsidRPr="00AF60A8">
        <w:rPr>
          <w:lang w:val="en-GB"/>
        </w:rPr>
        <w:t>s worker, is higher than the one of the capitalistic firm</w:t>
      </w:r>
      <w:r w:rsidR="00960396">
        <w:rPr>
          <w:lang w:val="en-GB"/>
        </w:rPr>
        <w:t>’</w:t>
      </w:r>
      <w:r w:rsidRPr="00AF60A8">
        <w:rPr>
          <w:lang w:val="en-GB"/>
        </w:rPr>
        <w:t xml:space="preserve">s worker, but at the same level of incentives, because he/she appropriates of a </w:t>
      </w:r>
      <w:r w:rsidR="0047734F" w:rsidRPr="0047734F">
        <w:rPr>
          <w:rFonts w:hint="eastAsia"/>
          <w:i/>
          <w:lang w:val="en-GB"/>
        </w:rPr>
        <w:t>S</w:t>
      </w:r>
      <w:r w:rsidR="0047734F" w:rsidRPr="0047734F">
        <w:rPr>
          <w:rFonts w:hint="eastAsia"/>
          <w:i/>
          <w:vertAlign w:val="subscript"/>
          <w:lang w:val="en-GB"/>
        </w:rPr>
        <w:t>C</w:t>
      </w:r>
      <w:r w:rsidRPr="00AF60A8">
        <w:rPr>
          <w:lang w:val="en-GB"/>
        </w:rPr>
        <w:t>-share equal to</w:t>
      </w:r>
      <w:r w:rsidRPr="0047734F">
        <w:rPr>
          <w:i/>
          <w:lang w:val="en-GB"/>
        </w:rPr>
        <w:t xml:space="preserve"> </w:t>
      </w:r>
      <w:r w:rsidR="0047734F" w:rsidRPr="0047734F">
        <w:rPr>
          <w:i/>
          <w:lang w:val="en-GB"/>
        </w:rPr>
        <w:sym w:font="Symbol" w:char="F070"/>
      </w:r>
      <w:r w:rsidR="0047734F" w:rsidRPr="0047734F">
        <w:rPr>
          <w:rFonts w:hint="eastAsia"/>
          <w:i/>
          <w:vertAlign w:val="subscript"/>
          <w:lang w:val="en-GB"/>
        </w:rPr>
        <w:t>ci</w:t>
      </w:r>
      <w:r w:rsidRPr="00AF60A8">
        <w:rPr>
          <w:lang w:val="en-GB"/>
        </w:rPr>
        <w:t xml:space="preserve">. </w:t>
      </w:r>
    </w:p>
    <w:p w:rsidR="00AF60A8" w:rsidRPr="00AF60A8" w:rsidRDefault="00AF60A8" w:rsidP="000105BB">
      <w:pPr>
        <w:pStyle w:val="12"/>
        <w:snapToGrid w:val="0"/>
        <w:spacing w:line="288" w:lineRule="auto"/>
        <w:ind w:firstLine="420"/>
        <w:rPr>
          <w:lang w:val="en-GB"/>
        </w:rPr>
      </w:pPr>
      <w:r w:rsidRPr="00AF60A8">
        <w:rPr>
          <w:lang w:val="en-GB"/>
        </w:rPr>
        <w:t>Furthermore, in the case of a cooperative</w:t>
      </w:r>
      <w:r w:rsidR="00960396">
        <w:rPr>
          <w:lang w:val="en-GB"/>
        </w:rPr>
        <w:t>’</w:t>
      </w:r>
      <w:r w:rsidRPr="00AF60A8">
        <w:rPr>
          <w:lang w:val="en-GB"/>
        </w:rPr>
        <w:t>s workers, the cooperative effort is positive if (</w:t>
      </w:r>
      <w:proofErr w:type="spellStart"/>
      <w:r w:rsidR="0047734F" w:rsidRPr="0047734F">
        <w:rPr>
          <w:rFonts w:hint="eastAsia"/>
          <w:i/>
          <w:lang w:val="en-GB"/>
        </w:rPr>
        <w:t>g</w:t>
      </w:r>
      <w:r w:rsidR="0047734F" w:rsidRPr="0047734F">
        <w:rPr>
          <w:rFonts w:hint="eastAsia"/>
          <w:i/>
          <w:vertAlign w:val="subscript"/>
          <w:lang w:val="en-GB"/>
        </w:rPr>
        <w:t>i</w:t>
      </w:r>
      <w:proofErr w:type="spellEnd"/>
      <w:r w:rsidR="0047734F" w:rsidRPr="000105BB">
        <w:rPr>
          <w:lang w:val="en-GB"/>
        </w:rPr>
        <w:t xml:space="preserve"> </w:t>
      </w:r>
      <w:r w:rsidR="0047734F">
        <w:rPr>
          <w:rFonts w:hint="eastAsia"/>
          <w:lang w:val="en-GB"/>
        </w:rPr>
        <w:t xml:space="preserve">+ </w:t>
      </w:r>
      <w:r w:rsidR="0047734F" w:rsidRPr="0047734F">
        <w:rPr>
          <w:i/>
          <w:lang w:val="en-GB"/>
        </w:rPr>
        <w:sym w:font="Symbol" w:char="F070"/>
      </w:r>
      <w:r w:rsidR="0047734F" w:rsidRPr="0047734F">
        <w:rPr>
          <w:rFonts w:hint="eastAsia"/>
          <w:i/>
          <w:vertAlign w:val="subscript"/>
          <w:lang w:val="en-GB"/>
        </w:rPr>
        <w:t>ci</w:t>
      </w:r>
      <w:r w:rsidRPr="00AF60A8">
        <w:rPr>
          <w:lang w:val="en-GB"/>
        </w:rPr>
        <w:t xml:space="preserve">) exceeds </w:t>
      </w:r>
      <w:proofErr w:type="spellStart"/>
      <w:r w:rsidR="00B968DF" w:rsidRPr="00B968DF">
        <w:rPr>
          <w:rFonts w:hint="eastAsia"/>
          <w:i/>
          <w:lang w:val="en-GB"/>
        </w:rPr>
        <w:t>w</w:t>
      </w:r>
      <w:r w:rsidR="00B968DF" w:rsidRPr="00B968DF">
        <w:rPr>
          <w:rFonts w:hint="eastAsia"/>
          <w:i/>
          <w:vertAlign w:val="subscript"/>
          <w:lang w:val="en-GB"/>
        </w:rPr>
        <w:t>i</w:t>
      </w:r>
      <w:r w:rsidR="00B968DF" w:rsidRPr="00B968DF">
        <w:rPr>
          <w:rFonts w:hint="eastAsia"/>
          <w:i/>
          <w:lang w:val="en-GB"/>
        </w:rPr>
        <w:t>d</w:t>
      </w:r>
      <w:proofErr w:type="spellEnd"/>
      <w:r w:rsidRPr="00AF60A8">
        <w:rPr>
          <w:lang w:val="en-GB"/>
        </w:rPr>
        <w:t xml:space="preserve">, while, in the case of a worker of a capitalistic firm, the cooperative effort is positive if </w:t>
      </w:r>
      <w:proofErr w:type="spellStart"/>
      <w:r w:rsidR="00B968DF" w:rsidRPr="00B968DF">
        <w:rPr>
          <w:rFonts w:hint="eastAsia"/>
          <w:i/>
          <w:lang w:val="en-GB"/>
        </w:rPr>
        <w:t>g</w:t>
      </w:r>
      <w:r w:rsidR="00B968DF" w:rsidRPr="00B968DF">
        <w:rPr>
          <w:rFonts w:hint="eastAsia"/>
          <w:i/>
          <w:vertAlign w:val="subscript"/>
          <w:lang w:val="en-GB"/>
        </w:rPr>
        <w:t>i</w:t>
      </w:r>
      <w:proofErr w:type="spellEnd"/>
      <w:r w:rsidR="00B968DF">
        <w:rPr>
          <w:rFonts w:hint="eastAsia"/>
          <w:i/>
          <w:vertAlign w:val="subscript"/>
          <w:lang w:val="en-GB"/>
        </w:rPr>
        <w:t xml:space="preserve"> </w:t>
      </w:r>
      <w:r w:rsidR="00B968DF">
        <w:rPr>
          <w:rFonts w:hint="eastAsia"/>
          <w:lang w:val="en-GB"/>
        </w:rPr>
        <w:sym w:font="Symbol" w:char="F03E"/>
      </w:r>
      <w:r w:rsidR="00B968DF">
        <w:rPr>
          <w:rFonts w:hint="eastAsia"/>
          <w:lang w:val="en-GB"/>
        </w:rPr>
        <w:t xml:space="preserve"> </w:t>
      </w:r>
      <w:r w:rsidR="00B968DF" w:rsidRPr="00B968DF">
        <w:rPr>
          <w:rFonts w:hint="eastAsia"/>
          <w:i/>
          <w:lang w:val="en-GB"/>
        </w:rPr>
        <w:t>w</w:t>
      </w:r>
      <w:r w:rsidR="00B968DF" w:rsidRPr="00B968DF">
        <w:rPr>
          <w:rFonts w:hint="eastAsia"/>
          <w:i/>
          <w:vertAlign w:val="subscript"/>
          <w:lang w:val="en-GB"/>
        </w:rPr>
        <w:t>i</w:t>
      </w:r>
      <w:r w:rsidR="00B968DF" w:rsidRPr="00B968DF">
        <w:rPr>
          <w:rFonts w:hint="eastAsia"/>
          <w:i/>
          <w:lang w:val="en-GB"/>
        </w:rPr>
        <w:t>d</w:t>
      </w:r>
      <w:r w:rsidRPr="00AF60A8">
        <w:rPr>
          <w:lang w:val="en-GB"/>
        </w:rPr>
        <w:t xml:space="preserve">. Thus, the </w:t>
      </w:r>
      <w:r w:rsidRPr="00AF60A8">
        <w:rPr>
          <w:lang w:val="en-GB"/>
        </w:rPr>
        <w:lastRenderedPageBreak/>
        <w:t xml:space="preserve">incentives to cooperative effort are stronger in the case of workers of cooperative firms than in the case of workers </w:t>
      </w:r>
      <w:proofErr w:type="gramStart"/>
      <w:r w:rsidRPr="00AF60A8">
        <w:rPr>
          <w:lang w:val="en-GB"/>
        </w:rPr>
        <w:t>of a capitalistic firms</w:t>
      </w:r>
      <w:proofErr w:type="gramEnd"/>
      <w:r w:rsidRPr="00AF60A8">
        <w:rPr>
          <w:lang w:val="en-GB"/>
        </w:rPr>
        <w:t>. This induces workers of cooperatives to exert higher levels of cooperative effort and, in the long run, the firm tends to accumulate higher levels of social capital</w:t>
      </w:r>
      <w:r w:rsidRPr="00B968DF">
        <w:rPr>
          <w:lang w:val="en-GB"/>
        </w:rPr>
        <w:t>.</w:t>
      </w:r>
    </w:p>
    <w:p w:rsidR="00AF60A8" w:rsidRPr="00AF60A8" w:rsidRDefault="00AF60A8" w:rsidP="00AF60A8">
      <w:pPr>
        <w:pStyle w:val="12"/>
        <w:ind w:firstLine="420"/>
        <w:rPr>
          <w:lang w:val="en-GB"/>
        </w:rPr>
      </w:pPr>
      <w:r w:rsidRPr="00AF60A8">
        <w:rPr>
          <w:lang w:val="en-GB"/>
        </w:rPr>
        <w:t>In particular, social capital in the capitalistic firm evolves according to the following</w:t>
      </w:r>
      <w:r w:rsidRPr="00AF60A8">
        <w:rPr>
          <w:rStyle w:val="Rimandonotaapidipagina"/>
          <w:szCs w:val="21"/>
          <w:lang w:val="en-GB"/>
        </w:rPr>
        <w:footnoteReference w:id="25"/>
      </w:r>
      <w:r w:rsidRPr="00AF60A8">
        <w:rPr>
          <w:lang w:val="en-GB"/>
        </w:rPr>
        <w:t>:</w:t>
      </w:r>
    </w:p>
    <w:p w:rsidR="00AF60A8" w:rsidRPr="00AF60A8" w:rsidRDefault="000105BB" w:rsidP="000105BB">
      <w:pPr>
        <w:pStyle w:val="12"/>
        <w:snapToGrid w:val="0"/>
        <w:ind w:firstLine="420"/>
        <w:jc w:val="right"/>
        <w:rPr>
          <w:lang w:val="en-GB"/>
        </w:rPr>
      </w:pPr>
      <w:r w:rsidRPr="00AF60A8">
        <w:rPr>
          <w:position w:val="-50"/>
          <w:lang w:val="en-GB"/>
        </w:rPr>
        <w:object w:dxaOrig="2659" w:dyaOrig="1120">
          <v:shape id="_x0000_i1095" type="#_x0000_t75" style="width:123.5pt;height:52pt" o:ole="">
            <v:imagedata r:id="rId146" o:title=""/>
          </v:shape>
          <o:OLEObject Type="Embed" ProgID="Equation.3" ShapeID="_x0000_i1095" DrawAspect="Content" ObjectID="_1422721772" r:id="rId147"/>
        </w:object>
      </w:r>
      <w:r w:rsidR="00AF60A8" w:rsidRPr="00AF60A8">
        <w:rPr>
          <w:lang w:val="en-GB"/>
        </w:rPr>
        <w:tab/>
      </w:r>
      <w:r w:rsidR="00AF60A8" w:rsidRPr="00AF60A8">
        <w:rPr>
          <w:lang w:val="en-GB"/>
        </w:rPr>
        <w:tab/>
      </w:r>
      <w:r w:rsidR="00AF60A8" w:rsidRPr="00AF60A8">
        <w:rPr>
          <w:lang w:val="en-GB"/>
        </w:rPr>
        <w:tab/>
      </w:r>
      <w:r w:rsidRPr="00AF60A8">
        <w:rPr>
          <w:position w:val="-42"/>
          <w:lang w:val="en-GB"/>
        </w:rPr>
        <w:object w:dxaOrig="1579" w:dyaOrig="999">
          <v:shape id="_x0000_i1096" type="#_x0000_t75" style="width:75pt;height:48pt" o:ole="">
            <v:imagedata r:id="rId148" o:title=""/>
          </v:shape>
          <o:OLEObject Type="Embed" ProgID="Equation.3" ShapeID="_x0000_i1096" DrawAspect="Content" ObjectID="_1422721773" r:id="rId149"/>
        </w:object>
      </w:r>
      <w:r w:rsidR="00AF60A8" w:rsidRPr="00AF60A8">
        <w:rPr>
          <w:lang w:val="en-GB"/>
        </w:rPr>
        <w:tab/>
      </w:r>
      <w:r w:rsidR="00AF60A8" w:rsidRPr="00AF60A8">
        <w:rPr>
          <w:lang w:val="en-GB"/>
        </w:rPr>
        <w:tab/>
      </w:r>
      <w:r w:rsidR="00424F55">
        <w:rPr>
          <w:rFonts w:hint="eastAsia"/>
          <w:lang w:val="en-GB"/>
        </w:rPr>
        <w:t xml:space="preserve">            </w:t>
      </w:r>
      <w:r w:rsidR="00AF60A8" w:rsidRPr="00AF60A8">
        <w:rPr>
          <w:lang w:val="en-GB"/>
        </w:rPr>
        <w:t>(20)</w:t>
      </w:r>
    </w:p>
    <w:p w:rsidR="00AF60A8" w:rsidRPr="00AF60A8" w:rsidRDefault="00AF60A8" w:rsidP="00AF60A8">
      <w:pPr>
        <w:pStyle w:val="12"/>
        <w:ind w:firstLine="420"/>
        <w:rPr>
          <w:lang w:val="en-GB"/>
        </w:rPr>
      </w:pPr>
      <w:r w:rsidRPr="00AF60A8">
        <w:rPr>
          <w:lang w:val="en-GB"/>
        </w:rPr>
        <w:t>In the cooperative firm social capital evolves according to the following:</w:t>
      </w:r>
    </w:p>
    <w:p w:rsidR="00AF60A8" w:rsidRPr="00AF60A8" w:rsidRDefault="000105BB" w:rsidP="000105BB">
      <w:pPr>
        <w:pStyle w:val="12"/>
        <w:snapToGrid w:val="0"/>
        <w:ind w:firstLine="420"/>
        <w:jc w:val="right"/>
        <w:rPr>
          <w:lang w:val="en-GB"/>
        </w:rPr>
      </w:pPr>
      <w:r w:rsidRPr="00AF60A8">
        <w:rPr>
          <w:position w:val="-50"/>
        </w:rPr>
        <w:object w:dxaOrig="3140" w:dyaOrig="1120">
          <v:shape id="_x0000_i1097" type="#_x0000_t75" style="width:145.5pt;height:52pt" o:ole="">
            <v:imagedata r:id="rId150" o:title=""/>
          </v:shape>
          <o:OLEObject Type="Embed" ProgID="Equation.3" ShapeID="_x0000_i1097" DrawAspect="Content" ObjectID="_1422721774" r:id="rId151"/>
        </w:object>
      </w:r>
      <w:r w:rsidR="00AF60A8" w:rsidRPr="00AF60A8">
        <w:tab/>
      </w:r>
      <w:r w:rsidR="00AF60A8" w:rsidRPr="00AF60A8">
        <w:tab/>
      </w:r>
      <w:r w:rsidRPr="00AF60A8">
        <w:rPr>
          <w:position w:val="-48"/>
        </w:rPr>
        <w:object w:dxaOrig="2740" w:dyaOrig="1080">
          <v:shape id="_x0000_i1098" type="#_x0000_t75" style="width:133.5pt;height:52.5pt" o:ole="">
            <v:imagedata r:id="rId152" o:title=""/>
          </v:shape>
          <o:OLEObject Type="Embed" ProgID="Equation.3" ShapeID="_x0000_i1098" DrawAspect="Content" ObjectID="_1422721775" r:id="rId153"/>
        </w:object>
      </w:r>
      <w:r w:rsidR="00424F55">
        <w:tab/>
      </w:r>
      <w:r w:rsidR="00424F55">
        <w:rPr>
          <w:rFonts w:hint="eastAsia"/>
        </w:rPr>
        <w:t xml:space="preserve">   </w:t>
      </w:r>
      <w:r w:rsidR="001D2B21">
        <w:rPr>
          <w:rFonts w:hint="eastAsia"/>
        </w:rPr>
        <w:t xml:space="preserve"> </w:t>
      </w:r>
      <w:r w:rsidR="00424F55">
        <w:rPr>
          <w:rFonts w:hint="eastAsia"/>
        </w:rPr>
        <w:t xml:space="preserve"> </w:t>
      </w:r>
      <w:r w:rsidR="00AF60A8" w:rsidRPr="00AF60A8">
        <w:t>(21)</w:t>
      </w:r>
    </w:p>
    <w:p w:rsidR="00AF60A8" w:rsidRPr="00AF60A8" w:rsidRDefault="00424F55" w:rsidP="00424F55">
      <w:pPr>
        <w:pStyle w:val="1"/>
        <w:spacing w:before="218" w:after="218"/>
        <w:ind w:firstLine="482"/>
        <w:rPr>
          <w:lang w:val="en-GB"/>
        </w:rPr>
      </w:pPr>
      <w:r>
        <w:rPr>
          <w:rFonts w:hint="eastAsia"/>
          <w:lang w:val="en-GB"/>
        </w:rPr>
        <w:t>5</w:t>
      </w:r>
      <w:r w:rsidR="00AF60A8" w:rsidRPr="00AF60A8">
        <w:rPr>
          <w:lang w:val="en-GB"/>
        </w:rPr>
        <w:t>. Concluding Remarks</w:t>
      </w:r>
    </w:p>
    <w:p w:rsidR="00AF60A8" w:rsidRPr="00AF60A8" w:rsidRDefault="00AF60A8" w:rsidP="00AF60A8">
      <w:pPr>
        <w:pStyle w:val="12"/>
        <w:ind w:firstLine="420"/>
        <w:rPr>
          <w:lang w:val="en-GB"/>
        </w:rPr>
      </w:pPr>
      <w:r w:rsidRPr="00AF60A8">
        <w:rPr>
          <w:lang w:val="en-GB"/>
        </w:rPr>
        <w:t xml:space="preserve">In this paper, we have assumed that social capital within </w:t>
      </w:r>
      <w:proofErr w:type="gramStart"/>
      <w:r w:rsidRPr="00AF60A8">
        <w:rPr>
          <w:lang w:val="en-GB"/>
        </w:rPr>
        <w:t>firms,</w:t>
      </w:r>
      <w:proofErr w:type="gramEnd"/>
      <w:r w:rsidRPr="00AF60A8">
        <w:rPr>
          <w:lang w:val="en-GB"/>
        </w:rPr>
        <w:t xml:space="preserve"> intended as a good working climate, results due to the cooperation among workers and is strengthened through the observance of social norms in the case of subjects having social preferences. The accumulation of social capital also causes higher production levels and allows the residual claimant to increase his/her profits. </w:t>
      </w:r>
    </w:p>
    <w:p w:rsidR="00AF60A8" w:rsidRPr="00AF60A8" w:rsidRDefault="00AF60A8" w:rsidP="00AF60A8">
      <w:pPr>
        <w:pStyle w:val="12"/>
        <w:ind w:firstLine="420"/>
        <w:rPr>
          <w:lang w:val="en-GB"/>
        </w:rPr>
      </w:pPr>
      <w:r w:rsidRPr="00AF60A8">
        <w:rPr>
          <w:lang w:val="en-GB"/>
        </w:rPr>
        <w:t>At the beginning of our study, we intended to make a comparison between cooperative and capitalistic firms in terms of the ability to accumulate social capital. We find that the incentives in the observance of the social norm marked by cooperative firms can favour the accumulation of social capital more than in the capitalistic firms. This result is related to the characteristic compensation structure of the cooperative firm, which provides for the surplus realized in the production to be integrally shared among the partners themselves.</w:t>
      </w:r>
    </w:p>
    <w:p w:rsidR="00AF60A8" w:rsidRPr="00AF60A8" w:rsidRDefault="00AF60A8" w:rsidP="00B968DF">
      <w:pPr>
        <w:pStyle w:val="12"/>
        <w:ind w:firstLine="420"/>
        <w:rPr>
          <w:lang w:val="en-GB"/>
        </w:rPr>
      </w:pPr>
      <w:r w:rsidRPr="00AF60A8">
        <w:rPr>
          <w:lang w:val="en-GB"/>
        </w:rPr>
        <w:t xml:space="preserve">In a well-known paper, </w:t>
      </w:r>
      <w:proofErr w:type="spellStart"/>
      <w:r w:rsidRPr="00AF60A8">
        <w:rPr>
          <w:lang w:val="en-GB"/>
        </w:rPr>
        <w:t>Alchian</w:t>
      </w:r>
      <w:proofErr w:type="spellEnd"/>
      <w:r w:rsidRPr="00AF60A8">
        <w:rPr>
          <w:lang w:val="en-GB"/>
        </w:rPr>
        <w:t xml:space="preserve"> and </w:t>
      </w:r>
      <w:proofErr w:type="spellStart"/>
      <w:r w:rsidRPr="00AF60A8">
        <w:rPr>
          <w:lang w:val="en-GB"/>
        </w:rPr>
        <w:t>Demsetz</w:t>
      </w:r>
      <w:proofErr w:type="spellEnd"/>
      <w:r w:rsidRPr="00AF60A8">
        <w:rPr>
          <w:lang w:val="en-GB"/>
        </w:rPr>
        <w:t xml:space="preserve"> (1972) argue that the inefficiency of a partnership will cause an organizational change. To secure a sufficient supply of effort, firms should hire a principal to monitor the </w:t>
      </w:r>
      <w:proofErr w:type="spellStart"/>
      <w:r w:rsidRPr="00AF60A8">
        <w:rPr>
          <w:lang w:val="en-GB"/>
        </w:rPr>
        <w:t>behavior</w:t>
      </w:r>
      <w:proofErr w:type="spellEnd"/>
      <w:r w:rsidRPr="00AF60A8">
        <w:rPr>
          <w:lang w:val="en-GB"/>
        </w:rPr>
        <w:t xml:space="preserve"> of agents. The monitor should be given title to the net earnings of the firm so that he/she has the proper incentives to work. Such an arrangement will restore efficiency. At the same time, it will change the partnership into a capitalistic firm with the monitor acting effectively as the owner. Later, </w:t>
      </w:r>
      <w:proofErr w:type="spellStart"/>
      <w:r w:rsidRPr="00AF60A8">
        <w:rPr>
          <w:lang w:val="en-GB"/>
        </w:rPr>
        <w:t>Holmstrom</w:t>
      </w:r>
      <w:proofErr w:type="spellEnd"/>
      <w:r w:rsidRPr="00AF60A8">
        <w:rPr>
          <w:lang w:val="en-GB"/>
        </w:rPr>
        <w:t xml:space="preserve"> (1982) demonstrated that the free-rider problem is not solely the consequence of the </w:t>
      </w:r>
      <w:proofErr w:type="spellStart"/>
      <w:r w:rsidRPr="00AF60A8">
        <w:rPr>
          <w:lang w:val="en-GB"/>
        </w:rPr>
        <w:t>unobservability</w:t>
      </w:r>
      <w:proofErr w:type="spellEnd"/>
      <w:r w:rsidRPr="00AF60A8">
        <w:rPr>
          <w:lang w:val="en-GB"/>
        </w:rPr>
        <w:t xml:space="preserve"> of actions, but equally the consequence of imposing budget-balancing. In his theory, the principal</w:t>
      </w:r>
      <w:r w:rsidR="00960396">
        <w:rPr>
          <w:lang w:val="en-GB"/>
        </w:rPr>
        <w:t>’</w:t>
      </w:r>
      <w:r w:rsidRPr="00AF60A8">
        <w:rPr>
          <w:lang w:val="en-GB"/>
        </w:rPr>
        <w:t xml:space="preserve">s role is not essentially one of monitoring and that certain group incentives alone can remove the free-rider problem. These incentives require penalties for those who waste output or bonuses for those who exceed output. In both cases, the principal should either enforce the penalties or finance the bonuses. Thus, in </w:t>
      </w:r>
      <w:proofErr w:type="spellStart"/>
      <w:r w:rsidRPr="00AF60A8">
        <w:rPr>
          <w:lang w:val="en-GB"/>
        </w:rPr>
        <w:t>Holmstrom</w:t>
      </w:r>
      <w:proofErr w:type="spellEnd"/>
      <w:r w:rsidRPr="00AF60A8">
        <w:rPr>
          <w:lang w:val="en-GB"/>
        </w:rPr>
        <w:t xml:space="preserve"> view, the principal</w:t>
      </w:r>
      <w:r w:rsidR="00960396">
        <w:rPr>
          <w:lang w:val="en-GB"/>
        </w:rPr>
        <w:t>’</w:t>
      </w:r>
      <w:r w:rsidRPr="00AF60A8">
        <w:rPr>
          <w:lang w:val="en-GB"/>
        </w:rPr>
        <w:t>s primary role is to break the budget-balancing constraint. The fact that capitalistic firms feature separation of ownership and labour implies that the free-rider problem is less pronounced in such firms than in closed organizations like partnerships. In our model, the hypothesis of workers</w:t>
      </w:r>
      <w:r w:rsidR="00960396">
        <w:rPr>
          <w:lang w:val="en-GB"/>
        </w:rPr>
        <w:t>’</w:t>
      </w:r>
      <w:r w:rsidRPr="00AF60A8">
        <w:rPr>
          <w:lang w:val="en-GB"/>
        </w:rPr>
        <w:t xml:space="preserve"> neutrality to risk and the presence of cooperative social norms, which increase the cost of </w:t>
      </w:r>
      <w:proofErr w:type="gramStart"/>
      <w:r w:rsidRPr="00AF60A8">
        <w:rPr>
          <w:lang w:val="en-GB"/>
        </w:rPr>
        <w:t>free</w:t>
      </w:r>
      <w:proofErr w:type="gramEnd"/>
      <w:r w:rsidRPr="00AF60A8">
        <w:rPr>
          <w:lang w:val="en-GB"/>
        </w:rPr>
        <w:t xml:space="preserve"> riding for every workers who defect, determines higher incentives to social capital accumulation in cooperative firms rather than in capitalistic ones</w:t>
      </w:r>
      <w:r w:rsidRPr="00AF60A8">
        <w:rPr>
          <w:rStyle w:val="Rimandonotaapidipagina"/>
          <w:szCs w:val="21"/>
          <w:lang w:val="en-GB"/>
        </w:rPr>
        <w:footnoteReference w:id="26"/>
      </w:r>
      <w:r w:rsidRPr="00AF60A8">
        <w:rPr>
          <w:lang w:val="en-GB"/>
        </w:rPr>
        <w:t>.</w:t>
      </w:r>
    </w:p>
    <w:p w:rsidR="00AF60A8" w:rsidRDefault="00AF60A8" w:rsidP="00AF60A8">
      <w:pPr>
        <w:pStyle w:val="12"/>
        <w:ind w:firstLine="420"/>
        <w:rPr>
          <w:lang w:val="en-GB"/>
        </w:rPr>
      </w:pPr>
      <w:r w:rsidRPr="00AF60A8">
        <w:rPr>
          <w:lang w:val="en-GB"/>
        </w:rPr>
        <w:lastRenderedPageBreak/>
        <w:t>The results of our findings are stronger if, as often specified in literature (</w:t>
      </w:r>
      <w:proofErr w:type="spellStart"/>
      <w:r w:rsidRPr="00AF60A8">
        <w:rPr>
          <w:lang w:val="en-GB"/>
        </w:rPr>
        <w:t>Bruni</w:t>
      </w:r>
      <w:proofErr w:type="spellEnd"/>
      <w:r w:rsidRPr="00AF60A8">
        <w:rPr>
          <w:lang w:val="en-GB"/>
        </w:rPr>
        <w:t xml:space="preserve"> and </w:t>
      </w:r>
      <w:proofErr w:type="spellStart"/>
      <w:r w:rsidRPr="00AF60A8">
        <w:rPr>
          <w:lang w:val="en-GB"/>
        </w:rPr>
        <w:t>Zamagni</w:t>
      </w:r>
      <w:proofErr w:type="spellEnd"/>
      <w:r w:rsidRPr="00AF60A8">
        <w:rPr>
          <w:lang w:val="en-GB"/>
        </w:rPr>
        <w:t>, 2004)</w:t>
      </w:r>
      <w:proofErr w:type="gramStart"/>
      <w:r w:rsidRPr="00AF60A8">
        <w:rPr>
          <w:lang w:val="en-GB"/>
        </w:rPr>
        <w:t>,</w:t>
      </w:r>
      <w:proofErr w:type="gramEnd"/>
      <w:r w:rsidRPr="00AF60A8">
        <w:rPr>
          <w:lang w:val="en-GB"/>
        </w:rPr>
        <w:t xml:space="preserve"> workers of cooperatives have high social preferences. Obviously, our analysis may be further developed with regards to these aspects: the dynamic analysis of choices of workers in several periods and for different levels of social capital, the effects of social capital on the total production levels, the potential implications in terms of on-the-job training and the increase of the human capital supplies in the different firms analysed and, finally, the possible variety of balances which might be caused if the workers of cooperative firms would decide to increase their total effort levels. The development of these topics will be an interesting undertaking in our future research agenda.</w:t>
      </w:r>
      <w:r w:rsidRPr="00AF60A8">
        <w:rPr>
          <w:lang w:val="en-GB"/>
        </w:rPr>
        <w:tab/>
      </w:r>
    </w:p>
    <w:p w:rsidR="00424F55" w:rsidRPr="00AF60A8" w:rsidRDefault="00424F55" w:rsidP="00AF60A8">
      <w:pPr>
        <w:pStyle w:val="12"/>
        <w:ind w:firstLine="420"/>
        <w:rPr>
          <w:lang w:val="en-GB"/>
        </w:rPr>
      </w:pPr>
    </w:p>
    <w:p w:rsidR="00AF60A8" w:rsidRPr="00424F55" w:rsidRDefault="00AF60A8" w:rsidP="006276DC">
      <w:pPr>
        <w:pStyle w:val="16"/>
        <w:ind w:left="360" w:hangingChars="200" w:hanging="360"/>
        <w:rPr>
          <w:b/>
          <w:lang w:val="en-GB"/>
        </w:rPr>
      </w:pPr>
      <w:r w:rsidRPr="00424F55">
        <w:rPr>
          <w:b/>
          <w:lang w:val="en-GB"/>
        </w:rPr>
        <w:t>References</w:t>
      </w:r>
      <w:r w:rsidR="00424F55" w:rsidRPr="00424F55">
        <w:rPr>
          <w:rFonts w:hint="eastAsia"/>
          <w:b/>
          <w:lang w:val="en-GB"/>
        </w:rPr>
        <w:t>:</w:t>
      </w:r>
    </w:p>
    <w:p w:rsidR="00AF60A8" w:rsidRPr="00AF60A8" w:rsidRDefault="005C0593" w:rsidP="00424F55">
      <w:pPr>
        <w:pStyle w:val="16"/>
        <w:ind w:left="360" w:hangingChars="200" w:hanging="360"/>
        <w:rPr>
          <w:lang w:val="en-GB"/>
        </w:rPr>
      </w:pPr>
      <w:proofErr w:type="spellStart"/>
      <w:r>
        <w:rPr>
          <w:lang w:val="en-GB"/>
        </w:rPr>
        <w:t>Ahuja</w:t>
      </w:r>
      <w:proofErr w:type="spellEnd"/>
      <w:r>
        <w:rPr>
          <w:lang w:val="en-GB"/>
        </w:rPr>
        <w:t xml:space="preserve"> G. (2000)</w:t>
      </w:r>
      <w:r>
        <w:rPr>
          <w:rFonts w:hint="eastAsia"/>
          <w:lang w:val="en-GB"/>
        </w:rPr>
        <w:t>.</w:t>
      </w:r>
      <w:r w:rsidR="00AF60A8" w:rsidRPr="00AF60A8">
        <w:rPr>
          <w:lang w:val="en-GB"/>
        </w:rPr>
        <w:t xml:space="preserve"> </w:t>
      </w:r>
      <w:proofErr w:type="gramStart"/>
      <w:r w:rsidR="00960396">
        <w:rPr>
          <w:lang w:val="en-GB"/>
        </w:rPr>
        <w:t>“</w:t>
      </w:r>
      <w:r w:rsidR="00AF60A8" w:rsidRPr="00AF60A8">
        <w:rPr>
          <w:lang w:val="en-GB"/>
        </w:rPr>
        <w:t xml:space="preserve">Collaboration networks, structural holes, and innovation: A longitudinal </w:t>
      </w:r>
      <w:r>
        <w:rPr>
          <w:rFonts w:hint="eastAsia"/>
          <w:lang w:val="en-GB"/>
        </w:rPr>
        <w:t>s</w:t>
      </w:r>
      <w:r w:rsidR="00AF60A8" w:rsidRPr="00AF60A8">
        <w:rPr>
          <w:lang w:val="en-GB"/>
        </w:rPr>
        <w:t>tudy</w:t>
      </w:r>
      <w:r w:rsidR="00960396">
        <w:rPr>
          <w:lang w:val="en-GB"/>
        </w:rPr>
        <w:t>”</w:t>
      </w:r>
      <w:r w:rsidR="00AF60A8" w:rsidRPr="00AF60A8">
        <w:rPr>
          <w:lang w:val="en-GB"/>
        </w:rPr>
        <w:t xml:space="preserve">, </w:t>
      </w:r>
      <w:r w:rsidR="00AF60A8" w:rsidRPr="00AF60A8">
        <w:rPr>
          <w:i/>
          <w:iCs/>
          <w:lang w:val="en-GB"/>
        </w:rPr>
        <w:t>Administrative Science Quarterly</w:t>
      </w:r>
      <w:r w:rsidR="00AF60A8" w:rsidRPr="00AF60A8">
        <w:rPr>
          <w:lang w:val="en-GB"/>
        </w:rPr>
        <w:t xml:space="preserve">, </w:t>
      </w:r>
      <w:r>
        <w:rPr>
          <w:rFonts w:hint="eastAsia"/>
          <w:lang w:val="en-GB"/>
        </w:rPr>
        <w:t xml:space="preserve">Vol. </w:t>
      </w:r>
      <w:r w:rsidR="00AF60A8" w:rsidRPr="00AF60A8">
        <w:rPr>
          <w:lang w:val="en-GB"/>
        </w:rPr>
        <w:t>45,</w:t>
      </w:r>
      <w:r>
        <w:rPr>
          <w:rFonts w:hint="eastAsia"/>
          <w:lang w:val="en-GB"/>
        </w:rPr>
        <w:t xml:space="preserve"> No. 3, pp.</w:t>
      </w:r>
      <w:r>
        <w:rPr>
          <w:lang w:val="en-GB"/>
        </w:rPr>
        <w:t xml:space="preserve"> 425</w:t>
      </w:r>
      <w:r w:rsidR="00B724A4" w:rsidRPr="00AF60A8">
        <w:rPr>
          <w:lang w:val="en-GB"/>
        </w:rPr>
        <w:t>–</w:t>
      </w:r>
      <w:r w:rsidR="00AF60A8" w:rsidRPr="00AF60A8">
        <w:rPr>
          <w:lang w:val="en-GB"/>
        </w:rPr>
        <w:t>455.</w:t>
      </w:r>
      <w:proofErr w:type="gramEnd"/>
    </w:p>
    <w:p w:rsidR="00AF60A8" w:rsidRPr="00AF60A8" w:rsidRDefault="00B724A4" w:rsidP="00424F55">
      <w:pPr>
        <w:pStyle w:val="16"/>
        <w:ind w:left="360" w:hangingChars="200" w:hanging="360"/>
        <w:rPr>
          <w:lang w:val="en-GB"/>
        </w:rPr>
      </w:pPr>
      <w:proofErr w:type="spellStart"/>
      <w:r>
        <w:rPr>
          <w:lang w:val="en-GB"/>
        </w:rPr>
        <w:t>Akerlof</w:t>
      </w:r>
      <w:proofErr w:type="spellEnd"/>
      <w:r>
        <w:rPr>
          <w:lang w:val="en-GB"/>
        </w:rPr>
        <w:t xml:space="preserve"> G. (1980)</w:t>
      </w:r>
      <w:r>
        <w:rPr>
          <w:rFonts w:hint="eastAsia"/>
          <w:lang w:val="en-GB"/>
        </w:rPr>
        <w:t>.</w:t>
      </w:r>
      <w:r w:rsidR="00AF60A8" w:rsidRPr="00AF60A8">
        <w:rPr>
          <w:lang w:val="en-GB"/>
        </w:rPr>
        <w:t xml:space="preserve"> </w:t>
      </w:r>
      <w:proofErr w:type="gramStart"/>
      <w:r w:rsidR="00960396">
        <w:rPr>
          <w:lang w:val="en-GB"/>
        </w:rPr>
        <w:t>“</w:t>
      </w:r>
      <w:r w:rsidR="00AF60A8" w:rsidRPr="00AF60A8">
        <w:rPr>
          <w:lang w:val="en-GB"/>
        </w:rPr>
        <w:t xml:space="preserve">A </w:t>
      </w:r>
      <w:r w:rsidRPr="00AF60A8">
        <w:rPr>
          <w:lang w:val="en-GB"/>
        </w:rPr>
        <w:t>theory of social cus</w:t>
      </w:r>
      <w:r w:rsidR="00AF60A8" w:rsidRPr="00AF60A8">
        <w:rPr>
          <w:lang w:val="en-GB"/>
        </w:rPr>
        <w:t xml:space="preserve">tom, of </w:t>
      </w:r>
      <w:r w:rsidRPr="00AF60A8">
        <w:rPr>
          <w:lang w:val="en-GB"/>
        </w:rPr>
        <w:t>which unemployment may be one conse</w:t>
      </w:r>
      <w:r w:rsidR="00AF60A8" w:rsidRPr="00AF60A8">
        <w:rPr>
          <w:lang w:val="en-GB"/>
        </w:rPr>
        <w:t>quence</w:t>
      </w:r>
      <w:r w:rsidR="00960396">
        <w:rPr>
          <w:lang w:val="en-GB"/>
        </w:rPr>
        <w:t>”</w:t>
      </w:r>
      <w:r w:rsidR="00AF60A8" w:rsidRPr="00AF60A8">
        <w:rPr>
          <w:lang w:val="en-GB"/>
        </w:rPr>
        <w:t xml:space="preserve">, </w:t>
      </w:r>
      <w:r w:rsidR="00AF60A8" w:rsidRPr="00AF60A8">
        <w:rPr>
          <w:i/>
          <w:lang w:val="en-GB"/>
        </w:rPr>
        <w:t>Quarterly Journal of Economics,</w:t>
      </w:r>
      <w:r w:rsidR="00AF60A8" w:rsidRPr="00AF60A8">
        <w:rPr>
          <w:lang w:val="en-GB"/>
        </w:rPr>
        <w:t xml:space="preserve"> </w:t>
      </w:r>
      <w:r>
        <w:rPr>
          <w:rFonts w:hint="eastAsia"/>
          <w:lang w:val="en-GB"/>
        </w:rPr>
        <w:t>Vol. 9</w:t>
      </w:r>
      <w:r w:rsidR="00AF60A8" w:rsidRPr="00AF60A8">
        <w:rPr>
          <w:lang w:val="en-GB"/>
        </w:rPr>
        <w:t>4,</w:t>
      </w:r>
      <w:r>
        <w:rPr>
          <w:rFonts w:hint="eastAsia"/>
          <w:lang w:val="en-GB"/>
        </w:rPr>
        <w:t xml:space="preserve"> No. 4, pp.</w:t>
      </w:r>
      <w:r w:rsidR="00AF60A8" w:rsidRPr="00AF60A8">
        <w:rPr>
          <w:lang w:val="en-GB"/>
        </w:rPr>
        <w:t xml:space="preserve"> 749</w:t>
      </w:r>
      <w:r w:rsidRPr="00AF60A8">
        <w:rPr>
          <w:lang w:val="en-GB"/>
        </w:rPr>
        <w:t>–</w:t>
      </w:r>
      <w:r w:rsidR="00AF60A8" w:rsidRPr="00AF60A8">
        <w:rPr>
          <w:lang w:val="en-GB"/>
        </w:rPr>
        <w:t>775.</w:t>
      </w:r>
      <w:proofErr w:type="gramEnd"/>
    </w:p>
    <w:p w:rsidR="00AF60A8" w:rsidRPr="00AF60A8" w:rsidRDefault="00AF60A8" w:rsidP="00424F55">
      <w:pPr>
        <w:pStyle w:val="16"/>
        <w:ind w:left="360" w:hangingChars="200" w:hanging="360"/>
        <w:rPr>
          <w:lang w:val="en-GB"/>
        </w:rPr>
      </w:pPr>
      <w:proofErr w:type="spellStart"/>
      <w:proofErr w:type="gramStart"/>
      <w:r w:rsidRPr="00AF60A8">
        <w:rPr>
          <w:lang w:val="en-GB"/>
        </w:rPr>
        <w:t>A</w:t>
      </w:r>
      <w:r w:rsidR="00AC3CD5">
        <w:rPr>
          <w:lang w:val="en-GB"/>
        </w:rPr>
        <w:t>lchian</w:t>
      </w:r>
      <w:proofErr w:type="spellEnd"/>
      <w:r w:rsidR="00AC3CD5">
        <w:rPr>
          <w:lang w:val="en-GB"/>
        </w:rPr>
        <w:t xml:space="preserve"> A. and </w:t>
      </w:r>
      <w:proofErr w:type="spellStart"/>
      <w:r w:rsidR="00AC3CD5">
        <w:rPr>
          <w:lang w:val="en-GB"/>
        </w:rPr>
        <w:t>Demsetz</w:t>
      </w:r>
      <w:proofErr w:type="spellEnd"/>
      <w:r w:rsidR="00AC3CD5">
        <w:rPr>
          <w:lang w:val="en-GB"/>
        </w:rPr>
        <w:t xml:space="preserve"> H. (1972)</w:t>
      </w:r>
      <w:r w:rsidR="00AC3CD5">
        <w:rPr>
          <w:rFonts w:hint="eastAsia"/>
          <w:lang w:val="en-GB"/>
        </w:rPr>
        <w:t>.</w:t>
      </w:r>
      <w:proofErr w:type="gramEnd"/>
      <w:r w:rsidRPr="00AF60A8">
        <w:rPr>
          <w:lang w:val="en-GB"/>
        </w:rPr>
        <w:t xml:space="preserve"> </w:t>
      </w:r>
      <w:proofErr w:type="gramStart"/>
      <w:r w:rsidR="00960396">
        <w:rPr>
          <w:lang w:val="en-GB"/>
        </w:rPr>
        <w:t>“</w:t>
      </w:r>
      <w:r w:rsidRPr="00AF60A8">
        <w:rPr>
          <w:lang w:val="en-GB"/>
        </w:rPr>
        <w:t>Production, information costs and economic organizations</w:t>
      </w:r>
      <w:r w:rsidR="00960396">
        <w:rPr>
          <w:lang w:val="en-GB"/>
        </w:rPr>
        <w:t>”</w:t>
      </w:r>
      <w:r w:rsidRPr="00AF60A8">
        <w:rPr>
          <w:lang w:val="en-GB"/>
        </w:rPr>
        <w:t xml:space="preserve">, </w:t>
      </w:r>
      <w:r w:rsidRPr="00AF60A8">
        <w:rPr>
          <w:i/>
          <w:iCs/>
          <w:lang w:val="en-GB"/>
        </w:rPr>
        <w:t>American Economic Review</w:t>
      </w:r>
      <w:r w:rsidRPr="00AF60A8">
        <w:rPr>
          <w:lang w:val="en-GB"/>
        </w:rPr>
        <w:t xml:space="preserve">, </w:t>
      </w:r>
      <w:r w:rsidR="00AC3CD5">
        <w:rPr>
          <w:rFonts w:hint="eastAsia"/>
          <w:lang w:val="en-GB"/>
        </w:rPr>
        <w:t xml:space="preserve">Vol. </w:t>
      </w:r>
      <w:r w:rsidRPr="00AF60A8">
        <w:rPr>
          <w:lang w:val="en-GB"/>
        </w:rPr>
        <w:t>62,</w:t>
      </w:r>
      <w:r w:rsidR="00AC3CD5">
        <w:rPr>
          <w:rFonts w:hint="eastAsia"/>
          <w:lang w:val="en-GB"/>
        </w:rPr>
        <w:t xml:space="preserve"> No. 5, pp.</w:t>
      </w:r>
      <w:r w:rsidR="00AC3CD5">
        <w:rPr>
          <w:lang w:val="en-GB"/>
        </w:rPr>
        <w:t xml:space="preserve"> 770</w:t>
      </w:r>
      <w:r w:rsidR="00AC3CD5" w:rsidRPr="00AF60A8">
        <w:rPr>
          <w:lang w:val="en-GB"/>
        </w:rPr>
        <w:t>–</w:t>
      </w:r>
      <w:r w:rsidRPr="00AF60A8">
        <w:rPr>
          <w:lang w:val="en-GB"/>
        </w:rPr>
        <w:t>796.</w:t>
      </w:r>
      <w:proofErr w:type="gramEnd"/>
    </w:p>
    <w:p w:rsidR="00AF60A8" w:rsidRPr="00AF60A8" w:rsidRDefault="00AF60A8" w:rsidP="00424F55">
      <w:pPr>
        <w:pStyle w:val="16"/>
        <w:ind w:left="360" w:hangingChars="200" w:hanging="360"/>
        <w:rPr>
          <w:lang w:val="en-GB"/>
        </w:rPr>
      </w:pPr>
      <w:r w:rsidRPr="00AF60A8">
        <w:rPr>
          <w:lang w:val="en-GB"/>
        </w:rPr>
        <w:t>Aok</w:t>
      </w:r>
      <w:r w:rsidR="00AC3CD5">
        <w:rPr>
          <w:lang w:val="en-GB"/>
        </w:rPr>
        <w:t>i M. (2001)</w:t>
      </w:r>
      <w:r w:rsidR="00AC3CD5">
        <w:rPr>
          <w:rFonts w:hint="eastAsia"/>
          <w:lang w:val="en-GB"/>
        </w:rPr>
        <w:t>.</w:t>
      </w:r>
      <w:r w:rsidRPr="00AF60A8">
        <w:rPr>
          <w:lang w:val="en-GB"/>
        </w:rPr>
        <w:t xml:space="preserve"> </w:t>
      </w:r>
      <w:r w:rsidRPr="00AF60A8">
        <w:rPr>
          <w:i/>
          <w:iCs/>
          <w:lang w:val="en-GB"/>
        </w:rPr>
        <w:t>Toward a Comparative Institutional Analysis</w:t>
      </w:r>
      <w:r w:rsidRPr="00AF60A8">
        <w:rPr>
          <w:lang w:val="en-GB"/>
        </w:rPr>
        <w:t>, Cambridge, Massachusetts, MIT Press.</w:t>
      </w:r>
    </w:p>
    <w:p w:rsidR="00AF60A8" w:rsidRPr="00AF60A8" w:rsidRDefault="00AF60A8" w:rsidP="00424F55">
      <w:pPr>
        <w:pStyle w:val="16"/>
        <w:ind w:left="360" w:hangingChars="200" w:hanging="360"/>
        <w:rPr>
          <w:lang w:val="en-GB"/>
        </w:rPr>
      </w:pPr>
      <w:proofErr w:type="gramStart"/>
      <w:r w:rsidRPr="00AF60A8">
        <w:rPr>
          <w:lang w:val="en-GB"/>
        </w:rPr>
        <w:t>Baker G.</w:t>
      </w:r>
      <w:r w:rsidR="00AC3CD5">
        <w:rPr>
          <w:rFonts w:hint="eastAsia"/>
          <w:lang w:val="en-GB"/>
        </w:rPr>
        <w:t xml:space="preserve"> </w:t>
      </w:r>
      <w:r w:rsidRPr="00AF60A8">
        <w:rPr>
          <w:lang w:val="en-GB"/>
        </w:rPr>
        <w:t>P., Gibbons R. and Murphy K.</w:t>
      </w:r>
      <w:r w:rsidR="00AC3CD5">
        <w:rPr>
          <w:rFonts w:hint="eastAsia"/>
          <w:lang w:val="en-GB"/>
        </w:rPr>
        <w:t xml:space="preserve"> </w:t>
      </w:r>
      <w:r w:rsidR="00AC3CD5">
        <w:rPr>
          <w:lang w:val="en-GB"/>
        </w:rPr>
        <w:t>J. (1994)</w:t>
      </w:r>
      <w:r w:rsidR="00AC3CD5">
        <w:rPr>
          <w:rFonts w:hint="eastAsia"/>
          <w:lang w:val="en-GB"/>
        </w:rPr>
        <w:t>.</w:t>
      </w:r>
      <w:proofErr w:type="gramEnd"/>
      <w:r w:rsidRPr="00AF60A8">
        <w:rPr>
          <w:lang w:val="en-GB"/>
        </w:rPr>
        <w:t xml:space="preserve"> </w:t>
      </w:r>
      <w:proofErr w:type="gramStart"/>
      <w:r w:rsidR="00960396">
        <w:rPr>
          <w:lang w:val="en-GB"/>
        </w:rPr>
        <w:t>“</w:t>
      </w:r>
      <w:r w:rsidRPr="00AF60A8">
        <w:rPr>
          <w:lang w:val="en-GB"/>
        </w:rPr>
        <w:t xml:space="preserve">Subjective performance measures </w:t>
      </w:r>
      <w:r w:rsidR="00AC3CD5">
        <w:rPr>
          <w:lang w:val="en-GB"/>
        </w:rPr>
        <w:t>and optimal incentive contracts</w:t>
      </w:r>
      <w:r w:rsidR="00960396">
        <w:rPr>
          <w:lang w:val="en-GB"/>
        </w:rPr>
        <w:t>”</w:t>
      </w:r>
      <w:r w:rsidR="00AC3CD5">
        <w:rPr>
          <w:rFonts w:hint="eastAsia"/>
          <w:lang w:val="en-GB"/>
        </w:rPr>
        <w:t>,</w:t>
      </w:r>
      <w:r w:rsidRPr="00AF60A8">
        <w:rPr>
          <w:lang w:val="en-GB"/>
        </w:rPr>
        <w:t xml:space="preserve"> </w:t>
      </w:r>
      <w:proofErr w:type="spellStart"/>
      <w:r w:rsidRPr="00AF60A8">
        <w:rPr>
          <w:i/>
          <w:lang w:val="en-GB"/>
        </w:rPr>
        <w:t>Quaterly</w:t>
      </w:r>
      <w:proofErr w:type="spellEnd"/>
      <w:r w:rsidRPr="00AF60A8">
        <w:rPr>
          <w:i/>
          <w:lang w:val="en-GB"/>
        </w:rPr>
        <w:t xml:space="preserve"> Journal of Economic</w:t>
      </w:r>
      <w:r w:rsidRPr="00AF60A8">
        <w:rPr>
          <w:lang w:val="en-GB"/>
        </w:rPr>
        <w:t xml:space="preserve">s, </w:t>
      </w:r>
      <w:r w:rsidR="00AC3CD5">
        <w:rPr>
          <w:rFonts w:hint="eastAsia"/>
          <w:lang w:val="en-GB"/>
        </w:rPr>
        <w:t xml:space="preserve">Vol. </w:t>
      </w:r>
      <w:r w:rsidRPr="00AF60A8">
        <w:rPr>
          <w:lang w:val="en-GB"/>
        </w:rPr>
        <w:t>109</w:t>
      </w:r>
      <w:r w:rsidR="00AC3CD5">
        <w:rPr>
          <w:rFonts w:hint="eastAsia"/>
          <w:lang w:val="en-GB"/>
        </w:rPr>
        <w:t xml:space="preserve">, No. </w:t>
      </w:r>
      <w:r w:rsidR="00AC3CD5">
        <w:rPr>
          <w:lang w:val="en-GB"/>
        </w:rPr>
        <w:t>4</w:t>
      </w:r>
      <w:r w:rsidRPr="00AF60A8">
        <w:rPr>
          <w:lang w:val="en-GB"/>
        </w:rPr>
        <w:t xml:space="preserve">, </w:t>
      </w:r>
      <w:r w:rsidR="00AC3CD5">
        <w:rPr>
          <w:rFonts w:hint="eastAsia"/>
          <w:lang w:val="en-GB"/>
        </w:rPr>
        <w:t xml:space="preserve">pp. </w:t>
      </w:r>
      <w:r w:rsidRPr="00AF60A8">
        <w:rPr>
          <w:lang w:val="en-GB"/>
        </w:rPr>
        <w:t>1125–1156.</w:t>
      </w:r>
      <w:proofErr w:type="gramEnd"/>
    </w:p>
    <w:p w:rsidR="00AF60A8" w:rsidRPr="00AF60A8" w:rsidRDefault="00AF60A8" w:rsidP="00424F55">
      <w:pPr>
        <w:pStyle w:val="16"/>
        <w:ind w:left="360" w:hangingChars="200" w:hanging="360"/>
        <w:rPr>
          <w:i/>
          <w:iCs/>
          <w:lang w:val="en-GB"/>
        </w:rPr>
      </w:pPr>
      <w:r w:rsidRPr="00AF60A8">
        <w:rPr>
          <w:lang w:val="en-GB"/>
        </w:rPr>
        <w:t>Baker G.</w:t>
      </w:r>
      <w:r w:rsidR="00AC3CD5">
        <w:rPr>
          <w:rFonts w:hint="eastAsia"/>
          <w:lang w:val="en-GB"/>
        </w:rPr>
        <w:t xml:space="preserve"> </w:t>
      </w:r>
      <w:r w:rsidR="00AC3CD5">
        <w:rPr>
          <w:lang w:val="en-GB"/>
        </w:rPr>
        <w:t>P. (1992)</w:t>
      </w:r>
      <w:r w:rsidR="00AC3CD5">
        <w:rPr>
          <w:rFonts w:hint="eastAsia"/>
          <w:lang w:val="en-GB"/>
        </w:rPr>
        <w:t>.</w:t>
      </w:r>
      <w:r w:rsidRPr="00AF60A8">
        <w:rPr>
          <w:lang w:val="en-GB"/>
        </w:rPr>
        <w:t xml:space="preserve"> </w:t>
      </w:r>
      <w:proofErr w:type="gramStart"/>
      <w:r w:rsidR="00960396">
        <w:rPr>
          <w:lang w:val="en-GB"/>
        </w:rPr>
        <w:t>“</w:t>
      </w:r>
      <w:r w:rsidRPr="00AF60A8">
        <w:rPr>
          <w:lang w:val="en-GB"/>
        </w:rPr>
        <w:t xml:space="preserve">Incentive </w:t>
      </w:r>
      <w:r w:rsidR="00AC3CD5" w:rsidRPr="00AF60A8">
        <w:rPr>
          <w:lang w:val="en-GB"/>
        </w:rPr>
        <w:t>contracts and performance measuremen</w:t>
      </w:r>
      <w:r w:rsidRPr="00AF60A8">
        <w:rPr>
          <w:lang w:val="en-GB"/>
        </w:rPr>
        <w:t>t</w:t>
      </w:r>
      <w:r w:rsidR="00960396">
        <w:rPr>
          <w:lang w:val="en-GB"/>
        </w:rPr>
        <w:t>”</w:t>
      </w:r>
      <w:r w:rsidRPr="00AF60A8">
        <w:rPr>
          <w:lang w:val="en-GB"/>
        </w:rPr>
        <w:t xml:space="preserve">, </w:t>
      </w:r>
      <w:r w:rsidRPr="00AF60A8">
        <w:rPr>
          <w:i/>
          <w:iCs/>
          <w:lang w:val="en-GB"/>
        </w:rPr>
        <w:t xml:space="preserve">Journal </w:t>
      </w:r>
      <w:proofErr w:type="spellStart"/>
      <w:r w:rsidRPr="00AF60A8">
        <w:rPr>
          <w:i/>
          <w:iCs/>
          <w:lang w:val="en-GB"/>
        </w:rPr>
        <w:t>f</w:t>
      </w:r>
      <w:proofErr w:type="spellEnd"/>
      <w:r w:rsidRPr="00AF60A8">
        <w:rPr>
          <w:i/>
          <w:iCs/>
          <w:lang w:val="en-GB"/>
        </w:rPr>
        <w:t xml:space="preserve"> Political Economy</w:t>
      </w:r>
      <w:r w:rsidRPr="00AF60A8">
        <w:rPr>
          <w:iCs/>
          <w:lang w:val="en-GB"/>
        </w:rPr>
        <w:t>,</w:t>
      </w:r>
      <w:r w:rsidRPr="00AF60A8">
        <w:rPr>
          <w:i/>
          <w:iCs/>
          <w:lang w:val="en-GB"/>
        </w:rPr>
        <w:t xml:space="preserve"> </w:t>
      </w:r>
      <w:r w:rsidR="00AC3CD5">
        <w:rPr>
          <w:rFonts w:hint="eastAsia"/>
          <w:iCs/>
          <w:lang w:val="en-GB"/>
        </w:rPr>
        <w:t xml:space="preserve">Vol. </w:t>
      </w:r>
      <w:r w:rsidRPr="00AF60A8">
        <w:rPr>
          <w:bCs/>
          <w:lang w:val="en-GB"/>
        </w:rPr>
        <w:t>100</w:t>
      </w:r>
      <w:r w:rsidRPr="00AF60A8">
        <w:rPr>
          <w:lang w:val="en-GB"/>
        </w:rPr>
        <w:t>,</w:t>
      </w:r>
      <w:r w:rsidR="00AC3CD5">
        <w:rPr>
          <w:rFonts w:hint="eastAsia"/>
          <w:lang w:val="en-GB"/>
        </w:rPr>
        <w:t xml:space="preserve"> No. 3, pp.</w:t>
      </w:r>
      <w:r w:rsidRPr="00AF60A8">
        <w:rPr>
          <w:lang w:val="en-GB"/>
        </w:rPr>
        <w:t xml:space="preserve"> 598</w:t>
      </w:r>
      <w:r w:rsidR="00AC3CD5" w:rsidRPr="00AF60A8">
        <w:rPr>
          <w:lang w:val="en-GB"/>
        </w:rPr>
        <w:t>–</w:t>
      </w:r>
      <w:r w:rsidRPr="00AF60A8">
        <w:rPr>
          <w:lang w:val="en-GB"/>
        </w:rPr>
        <w:t>614.</w:t>
      </w:r>
      <w:proofErr w:type="gramEnd"/>
    </w:p>
    <w:p w:rsidR="00AF60A8" w:rsidRPr="00AF60A8" w:rsidRDefault="00AF60A8" w:rsidP="00424F55">
      <w:pPr>
        <w:pStyle w:val="16"/>
        <w:ind w:left="360" w:hangingChars="200" w:hanging="360"/>
        <w:rPr>
          <w:bCs/>
          <w:lang w:val="en-GB"/>
        </w:rPr>
      </w:pPr>
      <w:proofErr w:type="spellStart"/>
      <w:proofErr w:type="gramStart"/>
      <w:r w:rsidRPr="00AF60A8">
        <w:rPr>
          <w:bCs/>
          <w:lang w:val="en-GB"/>
        </w:rPr>
        <w:t>Bandiera</w:t>
      </w:r>
      <w:proofErr w:type="spellEnd"/>
      <w:r w:rsidRPr="00AF60A8">
        <w:rPr>
          <w:bCs/>
          <w:lang w:val="en-GB"/>
        </w:rPr>
        <w:t xml:space="preserve"> O., </w:t>
      </w:r>
      <w:proofErr w:type="spellStart"/>
      <w:r w:rsidR="00AC3CD5">
        <w:rPr>
          <w:bCs/>
          <w:lang w:val="en-GB"/>
        </w:rPr>
        <w:t>Barankay</w:t>
      </w:r>
      <w:proofErr w:type="spellEnd"/>
      <w:r w:rsidR="00AC3CD5">
        <w:rPr>
          <w:bCs/>
          <w:lang w:val="en-GB"/>
        </w:rPr>
        <w:t xml:space="preserve"> I. and </w:t>
      </w:r>
      <w:proofErr w:type="spellStart"/>
      <w:r w:rsidR="00AC3CD5">
        <w:rPr>
          <w:bCs/>
          <w:lang w:val="en-GB"/>
        </w:rPr>
        <w:t>Rasul</w:t>
      </w:r>
      <w:proofErr w:type="spellEnd"/>
      <w:r w:rsidR="00AC3CD5">
        <w:rPr>
          <w:bCs/>
          <w:lang w:val="en-GB"/>
        </w:rPr>
        <w:t xml:space="preserve"> I. (2005)</w:t>
      </w:r>
      <w:r w:rsidR="00AC3CD5">
        <w:rPr>
          <w:rFonts w:hint="eastAsia"/>
          <w:bCs/>
          <w:lang w:val="en-GB"/>
        </w:rPr>
        <w:t>.</w:t>
      </w:r>
      <w:proofErr w:type="gramEnd"/>
      <w:r w:rsidRPr="00AF60A8">
        <w:rPr>
          <w:bCs/>
          <w:lang w:val="en-GB"/>
        </w:rPr>
        <w:t xml:space="preserve"> </w:t>
      </w:r>
      <w:proofErr w:type="gramStart"/>
      <w:r w:rsidR="00960396">
        <w:rPr>
          <w:bCs/>
          <w:lang w:val="en-GB"/>
        </w:rPr>
        <w:t>“</w:t>
      </w:r>
      <w:r w:rsidR="00AC3CD5">
        <w:rPr>
          <w:rFonts w:hint="eastAsia"/>
          <w:bCs/>
          <w:lang w:val="en-GB"/>
        </w:rPr>
        <w:t>Social p</w:t>
      </w:r>
      <w:r w:rsidRPr="00AF60A8">
        <w:rPr>
          <w:bCs/>
          <w:lang w:val="en-GB"/>
        </w:rPr>
        <w:t xml:space="preserve">references and the </w:t>
      </w:r>
      <w:r w:rsidR="00AC3CD5" w:rsidRPr="00AF60A8">
        <w:rPr>
          <w:bCs/>
          <w:lang w:val="en-GB"/>
        </w:rPr>
        <w:t>response to incenti</w:t>
      </w:r>
      <w:r w:rsidRPr="00AF60A8">
        <w:rPr>
          <w:bCs/>
          <w:lang w:val="en-GB"/>
        </w:rPr>
        <w:t xml:space="preserve">ves: Evidence from </w:t>
      </w:r>
      <w:r w:rsidR="00AC3CD5" w:rsidRPr="00AF60A8">
        <w:rPr>
          <w:bCs/>
          <w:lang w:val="en-GB"/>
        </w:rPr>
        <w:t>personnel da</w:t>
      </w:r>
      <w:r w:rsidRPr="00AF60A8">
        <w:rPr>
          <w:bCs/>
          <w:lang w:val="en-GB"/>
        </w:rPr>
        <w:t>ta</w:t>
      </w:r>
      <w:r w:rsidR="00960396">
        <w:rPr>
          <w:bCs/>
          <w:lang w:val="en-GB"/>
        </w:rPr>
        <w:t>”</w:t>
      </w:r>
      <w:r w:rsidRPr="00AF60A8">
        <w:rPr>
          <w:bCs/>
          <w:lang w:val="en-GB"/>
        </w:rPr>
        <w:t xml:space="preserve">, </w:t>
      </w:r>
      <w:r w:rsidRPr="00AF60A8">
        <w:rPr>
          <w:bCs/>
          <w:i/>
          <w:lang w:val="en-GB"/>
        </w:rPr>
        <w:t>Quarterly Journal of Economics</w:t>
      </w:r>
      <w:r w:rsidRPr="00AF60A8">
        <w:rPr>
          <w:bCs/>
          <w:lang w:val="en-GB"/>
        </w:rPr>
        <w:t xml:space="preserve">, </w:t>
      </w:r>
      <w:r w:rsidR="006A5128">
        <w:rPr>
          <w:rFonts w:hint="eastAsia"/>
          <w:bCs/>
          <w:lang w:val="en-GB"/>
        </w:rPr>
        <w:t xml:space="preserve">Vol. </w:t>
      </w:r>
      <w:r w:rsidRPr="00AF60A8">
        <w:rPr>
          <w:bCs/>
          <w:lang w:val="en-GB"/>
        </w:rPr>
        <w:t>120,</w:t>
      </w:r>
      <w:r w:rsidR="006A5128">
        <w:rPr>
          <w:rFonts w:hint="eastAsia"/>
          <w:bCs/>
          <w:lang w:val="en-GB"/>
        </w:rPr>
        <w:t xml:space="preserve"> No. 3, pp.</w:t>
      </w:r>
      <w:r w:rsidRPr="00AF60A8">
        <w:rPr>
          <w:bCs/>
          <w:lang w:val="en-GB"/>
        </w:rPr>
        <w:t xml:space="preserve"> 917</w:t>
      </w:r>
      <w:r w:rsidR="006A5128" w:rsidRPr="00AF60A8">
        <w:rPr>
          <w:lang w:val="en-GB"/>
        </w:rPr>
        <w:t>–</w:t>
      </w:r>
      <w:r w:rsidRPr="00AF60A8">
        <w:rPr>
          <w:bCs/>
          <w:lang w:val="en-GB"/>
        </w:rPr>
        <w:t>962.</w:t>
      </w:r>
      <w:proofErr w:type="gramEnd"/>
    </w:p>
    <w:p w:rsidR="00AF60A8" w:rsidRPr="00AF60A8" w:rsidRDefault="006A5128" w:rsidP="00424F55">
      <w:pPr>
        <w:pStyle w:val="16"/>
        <w:ind w:left="360" w:hangingChars="200" w:hanging="360"/>
        <w:rPr>
          <w:lang w:val="en-GB"/>
        </w:rPr>
      </w:pPr>
      <w:proofErr w:type="spellStart"/>
      <w:r>
        <w:rPr>
          <w:lang w:val="en-GB"/>
        </w:rPr>
        <w:t>Bartling</w:t>
      </w:r>
      <w:proofErr w:type="spellEnd"/>
      <w:r>
        <w:rPr>
          <w:lang w:val="en-GB"/>
        </w:rPr>
        <w:t xml:space="preserve"> B. (2007)</w:t>
      </w:r>
      <w:r>
        <w:rPr>
          <w:rFonts w:hint="eastAsia"/>
          <w:lang w:val="en-GB"/>
        </w:rPr>
        <w:t>.</w:t>
      </w:r>
      <w:r w:rsidR="00AF60A8" w:rsidRPr="00AF60A8">
        <w:rPr>
          <w:lang w:val="en-GB"/>
        </w:rPr>
        <w:t xml:space="preserve"> </w:t>
      </w:r>
      <w:proofErr w:type="gramStart"/>
      <w:r w:rsidR="00960396">
        <w:rPr>
          <w:lang w:val="en-GB"/>
        </w:rPr>
        <w:t>“</w:t>
      </w:r>
      <w:r w:rsidR="00AF60A8" w:rsidRPr="00AF60A8">
        <w:rPr>
          <w:lang w:val="en-GB"/>
        </w:rPr>
        <w:t xml:space="preserve">Relative vs. </w:t>
      </w:r>
      <w:r w:rsidRPr="00AF60A8">
        <w:rPr>
          <w:lang w:val="en-GB"/>
        </w:rPr>
        <w:t>team performance evaluation with inequity averse ag</w:t>
      </w:r>
      <w:r w:rsidR="00AF60A8" w:rsidRPr="00AF60A8">
        <w:rPr>
          <w:lang w:val="en-GB"/>
        </w:rPr>
        <w:t>ents</w:t>
      </w:r>
      <w:r w:rsidR="00960396">
        <w:rPr>
          <w:lang w:val="en-GB"/>
        </w:rPr>
        <w:t>”</w:t>
      </w:r>
      <w:r w:rsidR="00AF60A8" w:rsidRPr="00AF60A8">
        <w:rPr>
          <w:lang w:val="en-GB"/>
        </w:rPr>
        <w:t xml:space="preserve">, </w:t>
      </w:r>
      <w:r w:rsidR="00AF60A8" w:rsidRPr="00AF60A8">
        <w:rPr>
          <w:i/>
          <w:iCs/>
          <w:lang w:val="en-GB"/>
        </w:rPr>
        <w:t>Working Paper</w:t>
      </w:r>
      <w:r w:rsidR="00AF60A8" w:rsidRPr="00AF60A8">
        <w:rPr>
          <w:lang w:val="en-GB"/>
        </w:rPr>
        <w:t>, University of Munich</w:t>
      </w:r>
      <w:r w:rsidR="00AF60A8" w:rsidRPr="00AF60A8">
        <w:rPr>
          <w:i/>
          <w:iCs/>
          <w:lang w:val="en-GB"/>
        </w:rPr>
        <w:t>.</w:t>
      </w:r>
      <w:proofErr w:type="gramEnd"/>
    </w:p>
    <w:p w:rsidR="00AF60A8" w:rsidRPr="00AF60A8" w:rsidRDefault="00AF60A8" w:rsidP="00424F55">
      <w:pPr>
        <w:pStyle w:val="16"/>
        <w:ind w:left="360" w:hangingChars="200" w:hanging="360"/>
        <w:rPr>
          <w:bCs/>
          <w:lang w:val="en-GB"/>
        </w:rPr>
      </w:pPr>
      <w:proofErr w:type="spellStart"/>
      <w:proofErr w:type="gramStart"/>
      <w:r w:rsidRPr="00AF60A8">
        <w:rPr>
          <w:bCs/>
          <w:lang w:val="en-GB"/>
        </w:rPr>
        <w:t>Bernheim</w:t>
      </w:r>
      <w:proofErr w:type="spellEnd"/>
      <w:r w:rsidRPr="00AF60A8">
        <w:rPr>
          <w:bCs/>
          <w:lang w:val="en-GB"/>
        </w:rPr>
        <w:t xml:space="preserve"> D. (19</w:t>
      </w:r>
      <w:r w:rsidR="00960396">
        <w:rPr>
          <w:bCs/>
          <w:lang w:val="en-GB"/>
        </w:rPr>
        <w:t>94).</w:t>
      </w:r>
      <w:proofErr w:type="gramEnd"/>
      <w:r w:rsidR="00960396">
        <w:rPr>
          <w:bCs/>
          <w:lang w:val="en-GB"/>
        </w:rPr>
        <w:t xml:space="preserve"> </w:t>
      </w:r>
      <w:proofErr w:type="gramStart"/>
      <w:r w:rsidR="00960396">
        <w:rPr>
          <w:bCs/>
          <w:lang w:val="en-GB"/>
        </w:rPr>
        <w:t>“A</w:t>
      </w:r>
      <w:r w:rsidR="006A5128">
        <w:rPr>
          <w:bCs/>
          <w:lang w:val="en-GB"/>
        </w:rPr>
        <w:t xml:space="preserve"> theory of c</w:t>
      </w:r>
      <w:r w:rsidR="00960396">
        <w:rPr>
          <w:bCs/>
          <w:lang w:val="en-GB"/>
        </w:rPr>
        <w:t xml:space="preserve">onformity”, </w:t>
      </w:r>
      <w:r w:rsidRPr="00AF60A8">
        <w:rPr>
          <w:bCs/>
          <w:i/>
          <w:lang w:val="en-GB"/>
        </w:rPr>
        <w:t>Journal of Political Economy</w:t>
      </w:r>
      <w:r w:rsidRPr="006A5128">
        <w:rPr>
          <w:bCs/>
          <w:lang w:val="en-GB"/>
        </w:rPr>
        <w:t>,</w:t>
      </w:r>
      <w:r w:rsidR="006A5128">
        <w:rPr>
          <w:rFonts w:hint="eastAsia"/>
          <w:bCs/>
          <w:lang w:val="en-GB"/>
        </w:rPr>
        <w:t xml:space="preserve"> Vol. </w:t>
      </w:r>
      <w:r w:rsidRPr="00AF60A8">
        <w:rPr>
          <w:bCs/>
          <w:lang w:val="en-GB"/>
        </w:rPr>
        <w:t>102</w:t>
      </w:r>
      <w:r w:rsidR="006A5128">
        <w:rPr>
          <w:rFonts w:hint="eastAsia"/>
          <w:bCs/>
          <w:lang w:val="en-GB"/>
        </w:rPr>
        <w:t xml:space="preserve">, No. </w:t>
      </w:r>
      <w:r w:rsidR="006A5128">
        <w:rPr>
          <w:bCs/>
          <w:lang w:val="en-GB"/>
        </w:rPr>
        <w:t>5</w:t>
      </w:r>
      <w:r w:rsidRPr="00AF60A8">
        <w:rPr>
          <w:bCs/>
          <w:lang w:val="en-GB"/>
        </w:rPr>
        <w:t>,</w:t>
      </w:r>
      <w:r w:rsidR="006A5128">
        <w:rPr>
          <w:rFonts w:hint="eastAsia"/>
          <w:bCs/>
          <w:lang w:val="en-GB"/>
        </w:rPr>
        <w:t xml:space="preserve"> pp.</w:t>
      </w:r>
      <w:r w:rsidRPr="00AF60A8">
        <w:rPr>
          <w:bCs/>
          <w:lang w:val="en-GB"/>
        </w:rPr>
        <w:t xml:space="preserve"> 841</w:t>
      </w:r>
      <w:r w:rsidR="006A5128" w:rsidRPr="00AF60A8">
        <w:rPr>
          <w:lang w:val="en-GB"/>
        </w:rPr>
        <w:t>–</w:t>
      </w:r>
      <w:r w:rsidRPr="00AF60A8">
        <w:rPr>
          <w:bCs/>
          <w:lang w:val="en-GB"/>
        </w:rPr>
        <w:t>877.</w:t>
      </w:r>
      <w:proofErr w:type="gramEnd"/>
    </w:p>
    <w:p w:rsidR="00AF60A8" w:rsidRPr="00AF60A8" w:rsidRDefault="00AF60A8" w:rsidP="00424F55">
      <w:pPr>
        <w:pStyle w:val="16"/>
        <w:ind w:left="360" w:hangingChars="200" w:hanging="360"/>
        <w:rPr>
          <w:bCs/>
          <w:lang w:val="en-GB"/>
        </w:rPr>
      </w:pPr>
      <w:proofErr w:type="spellStart"/>
      <w:r w:rsidRPr="00AF60A8">
        <w:rPr>
          <w:bCs/>
          <w:lang w:val="en-GB"/>
        </w:rPr>
        <w:t>Besley</w:t>
      </w:r>
      <w:proofErr w:type="spellEnd"/>
      <w:r w:rsidRPr="00AF60A8">
        <w:rPr>
          <w:bCs/>
          <w:lang w:val="en-GB"/>
        </w:rPr>
        <w:t xml:space="preserve"> </w:t>
      </w:r>
      <w:r w:rsidR="006A5128">
        <w:rPr>
          <w:bCs/>
          <w:lang w:val="en-GB"/>
        </w:rPr>
        <w:t xml:space="preserve">T. and </w:t>
      </w:r>
      <w:proofErr w:type="spellStart"/>
      <w:r w:rsidR="006A5128">
        <w:rPr>
          <w:bCs/>
          <w:lang w:val="en-GB"/>
        </w:rPr>
        <w:t>Coate</w:t>
      </w:r>
      <w:proofErr w:type="spellEnd"/>
      <w:r w:rsidR="006A5128">
        <w:rPr>
          <w:bCs/>
          <w:lang w:val="en-GB"/>
        </w:rPr>
        <w:t xml:space="preserve"> S. (1992)</w:t>
      </w:r>
      <w:r w:rsidR="006A5128">
        <w:rPr>
          <w:rFonts w:hint="eastAsia"/>
          <w:bCs/>
          <w:lang w:val="en-GB"/>
        </w:rPr>
        <w:t>.</w:t>
      </w:r>
      <w:r w:rsidRPr="00AF60A8">
        <w:rPr>
          <w:bCs/>
          <w:lang w:val="en-GB"/>
        </w:rPr>
        <w:t xml:space="preserve"> </w:t>
      </w:r>
      <w:proofErr w:type="gramStart"/>
      <w:r w:rsidR="00960396">
        <w:rPr>
          <w:bCs/>
          <w:lang w:val="en-GB"/>
        </w:rPr>
        <w:t>“</w:t>
      </w:r>
      <w:r w:rsidRPr="00AF60A8">
        <w:rPr>
          <w:bCs/>
          <w:lang w:val="en-GB"/>
        </w:rPr>
        <w:t xml:space="preserve">Understanding </w:t>
      </w:r>
      <w:r w:rsidR="006A5128" w:rsidRPr="00AF60A8">
        <w:rPr>
          <w:bCs/>
          <w:lang w:val="en-GB"/>
        </w:rPr>
        <w:t>welfare st</w:t>
      </w:r>
      <w:r w:rsidRPr="00AF60A8">
        <w:rPr>
          <w:bCs/>
          <w:lang w:val="en-GB"/>
        </w:rPr>
        <w:t xml:space="preserve">igma: Taxpayer </w:t>
      </w:r>
      <w:r w:rsidR="006A5128" w:rsidRPr="00AF60A8">
        <w:rPr>
          <w:bCs/>
          <w:lang w:val="en-GB"/>
        </w:rPr>
        <w:t>resentment a</w:t>
      </w:r>
      <w:r w:rsidR="006A5128">
        <w:rPr>
          <w:bCs/>
          <w:lang w:val="en-GB"/>
        </w:rPr>
        <w:t>nd statistical discrim</w:t>
      </w:r>
      <w:r w:rsidR="00960396">
        <w:rPr>
          <w:bCs/>
          <w:lang w:val="en-GB"/>
        </w:rPr>
        <w:t>ination”,</w:t>
      </w:r>
      <w:r w:rsidRPr="00AF60A8">
        <w:rPr>
          <w:bCs/>
          <w:lang w:val="en-GB"/>
        </w:rPr>
        <w:t xml:space="preserve"> </w:t>
      </w:r>
      <w:r w:rsidRPr="00AF60A8">
        <w:rPr>
          <w:bCs/>
          <w:i/>
          <w:lang w:val="en-GB"/>
        </w:rPr>
        <w:t>Journal of Public Economics</w:t>
      </w:r>
      <w:r w:rsidRPr="006A5128">
        <w:rPr>
          <w:bCs/>
          <w:lang w:val="en-GB"/>
        </w:rPr>
        <w:t>,</w:t>
      </w:r>
      <w:r w:rsidRPr="00AF60A8">
        <w:rPr>
          <w:bCs/>
          <w:lang w:val="en-GB"/>
        </w:rPr>
        <w:t xml:space="preserve"> </w:t>
      </w:r>
      <w:r w:rsidR="006A5128">
        <w:rPr>
          <w:rFonts w:hint="eastAsia"/>
          <w:bCs/>
          <w:lang w:val="en-GB"/>
        </w:rPr>
        <w:t xml:space="preserve">Vol. </w:t>
      </w:r>
      <w:r w:rsidRPr="00AF60A8">
        <w:rPr>
          <w:bCs/>
          <w:lang w:val="en-GB"/>
        </w:rPr>
        <w:t>48,</w:t>
      </w:r>
      <w:r w:rsidR="006A5128">
        <w:rPr>
          <w:rFonts w:hint="eastAsia"/>
          <w:bCs/>
          <w:lang w:val="en-GB"/>
        </w:rPr>
        <w:t xml:space="preserve"> No.2, pp.</w:t>
      </w:r>
      <w:r w:rsidRPr="00AF60A8">
        <w:rPr>
          <w:bCs/>
          <w:lang w:val="en-GB"/>
        </w:rPr>
        <w:t xml:space="preserve"> 165</w:t>
      </w:r>
      <w:r w:rsidR="006A5128" w:rsidRPr="00AF60A8">
        <w:rPr>
          <w:lang w:val="en-GB"/>
        </w:rPr>
        <w:t>–</w:t>
      </w:r>
      <w:r w:rsidRPr="00AF60A8">
        <w:rPr>
          <w:bCs/>
          <w:lang w:val="en-GB"/>
        </w:rPr>
        <w:t>183.</w:t>
      </w:r>
      <w:proofErr w:type="gramEnd"/>
    </w:p>
    <w:p w:rsidR="00AF60A8" w:rsidRPr="00AF60A8" w:rsidRDefault="00FF7F74" w:rsidP="00424F55">
      <w:pPr>
        <w:pStyle w:val="16"/>
        <w:ind w:left="360" w:hangingChars="200" w:hanging="360"/>
        <w:rPr>
          <w:lang w:val="en-GB"/>
        </w:rPr>
      </w:pPr>
      <w:proofErr w:type="spellStart"/>
      <w:proofErr w:type="gramStart"/>
      <w:r>
        <w:rPr>
          <w:lang w:val="en-GB"/>
        </w:rPr>
        <w:t>Boxall</w:t>
      </w:r>
      <w:proofErr w:type="spellEnd"/>
      <w:r>
        <w:rPr>
          <w:lang w:val="en-GB"/>
        </w:rPr>
        <w:t xml:space="preserve"> P. and Purcell J. (2003)</w:t>
      </w:r>
      <w:r>
        <w:rPr>
          <w:rFonts w:hint="eastAsia"/>
          <w:lang w:val="en-GB"/>
        </w:rPr>
        <w:t>.</w:t>
      </w:r>
      <w:proofErr w:type="gramEnd"/>
      <w:r w:rsidR="00AF60A8" w:rsidRPr="00AF60A8">
        <w:rPr>
          <w:lang w:val="en-GB"/>
        </w:rPr>
        <w:t xml:space="preserve"> </w:t>
      </w:r>
      <w:proofErr w:type="gramStart"/>
      <w:r w:rsidR="00AF60A8" w:rsidRPr="00AF60A8">
        <w:rPr>
          <w:i/>
          <w:lang w:val="en-GB"/>
        </w:rPr>
        <w:t>Strategy and</w:t>
      </w:r>
      <w:r w:rsidRPr="00AF60A8">
        <w:rPr>
          <w:i/>
          <w:lang w:val="en-GB"/>
        </w:rPr>
        <w:t xml:space="preserve"> Human Resource Managemen</w:t>
      </w:r>
      <w:r w:rsidRPr="00AF60A8">
        <w:rPr>
          <w:lang w:val="en-GB"/>
        </w:rPr>
        <w:t>t</w:t>
      </w:r>
      <w:r w:rsidR="00AF60A8" w:rsidRPr="00AF60A8">
        <w:rPr>
          <w:lang w:val="en-GB"/>
        </w:rPr>
        <w:t>, Basingstoke, Palgrave-Macmillan.</w:t>
      </w:r>
      <w:proofErr w:type="gramEnd"/>
    </w:p>
    <w:p w:rsidR="00AF60A8" w:rsidRPr="006276DC" w:rsidRDefault="00AF60A8" w:rsidP="00424F55">
      <w:pPr>
        <w:pStyle w:val="16"/>
        <w:ind w:left="360" w:hangingChars="200" w:hanging="360"/>
        <w:rPr>
          <w:bCs/>
          <w:lang w:val="it-IT"/>
        </w:rPr>
      </w:pPr>
      <w:r w:rsidRPr="006276DC">
        <w:rPr>
          <w:bCs/>
          <w:lang w:val="it-IT"/>
        </w:rPr>
        <w:t xml:space="preserve">Bruni L. and Zamagni S. (2004), </w:t>
      </w:r>
      <w:r w:rsidRPr="006276DC">
        <w:rPr>
          <w:bCs/>
          <w:i/>
          <w:iCs/>
          <w:lang w:val="it-IT"/>
        </w:rPr>
        <w:t xml:space="preserve">Economia Civile, </w:t>
      </w:r>
      <w:r w:rsidRPr="006276DC">
        <w:rPr>
          <w:bCs/>
          <w:lang w:val="it-IT"/>
        </w:rPr>
        <w:t>Il Mulino, Bologna.</w:t>
      </w:r>
    </w:p>
    <w:p w:rsidR="00AF60A8" w:rsidRPr="00AF60A8" w:rsidRDefault="00AF60A8" w:rsidP="00424F55">
      <w:pPr>
        <w:pStyle w:val="16"/>
        <w:ind w:left="360" w:hangingChars="200" w:hanging="360"/>
        <w:rPr>
          <w:lang w:val="en-GB"/>
        </w:rPr>
      </w:pPr>
      <w:proofErr w:type="gramStart"/>
      <w:r w:rsidRPr="00AF60A8">
        <w:rPr>
          <w:lang w:val="en-GB"/>
        </w:rPr>
        <w:t>Campbell J.</w:t>
      </w:r>
      <w:r w:rsidR="00FF7F74">
        <w:rPr>
          <w:rFonts w:hint="eastAsia"/>
          <w:lang w:val="en-GB"/>
        </w:rPr>
        <w:t xml:space="preserve"> </w:t>
      </w:r>
      <w:r w:rsidRPr="00AF60A8">
        <w:rPr>
          <w:lang w:val="en-GB"/>
        </w:rPr>
        <w:t xml:space="preserve">P., </w:t>
      </w:r>
      <w:proofErr w:type="spellStart"/>
      <w:r w:rsidRPr="00AF60A8">
        <w:rPr>
          <w:lang w:val="en-GB"/>
        </w:rPr>
        <w:t>McCloy</w:t>
      </w:r>
      <w:proofErr w:type="spellEnd"/>
      <w:r w:rsidRPr="00AF60A8">
        <w:rPr>
          <w:lang w:val="en-GB"/>
        </w:rPr>
        <w:t xml:space="preserve"> R.</w:t>
      </w:r>
      <w:r w:rsidR="00FF7F74">
        <w:rPr>
          <w:lang w:val="en-GB"/>
        </w:rPr>
        <w:t xml:space="preserve">, </w:t>
      </w:r>
      <w:proofErr w:type="spellStart"/>
      <w:r w:rsidR="00FF7F74">
        <w:rPr>
          <w:lang w:val="en-GB"/>
        </w:rPr>
        <w:t>Oppler</w:t>
      </w:r>
      <w:proofErr w:type="spellEnd"/>
      <w:r w:rsidR="00FF7F74">
        <w:rPr>
          <w:lang w:val="en-GB"/>
        </w:rPr>
        <w:t xml:space="preserve"> S. and Sager C. (1993)</w:t>
      </w:r>
      <w:r w:rsidR="00FF7F74">
        <w:rPr>
          <w:rFonts w:hint="eastAsia"/>
          <w:lang w:val="en-GB"/>
        </w:rPr>
        <w:t>.</w:t>
      </w:r>
      <w:proofErr w:type="gramEnd"/>
      <w:r w:rsidRPr="00AF60A8">
        <w:rPr>
          <w:lang w:val="en-GB"/>
        </w:rPr>
        <w:t xml:space="preserve"> </w:t>
      </w:r>
      <w:r w:rsidR="00960396">
        <w:rPr>
          <w:lang w:val="en-GB"/>
        </w:rPr>
        <w:t>“</w:t>
      </w:r>
      <w:r w:rsidRPr="00AF60A8">
        <w:rPr>
          <w:lang w:val="en-GB"/>
        </w:rPr>
        <w:t>A theory of performance</w:t>
      </w:r>
      <w:r w:rsidR="00960396">
        <w:rPr>
          <w:lang w:val="en-GB"/>
        </w:rPr>
        <w:t>”</w:t>
      </w:r>
      <w:r w:rsidRPr="00AF60A8">
        <w:rPr>
          <w:lang w:val="en-GB"/>
        </w:rPr>
        <w:t xml:space="preserve">, in N. Schmitt </w:t>
      </w:r>
      <w:r w:rsidR="00FF7F74">
        <w:rPr>
          <w:rFonts w:hint="eastAsia"/>
          <w:lang w:val="en-GB"/>
        </w:rPr>
        <w:t>and</w:t>
      </w:r>
      <w:r w:rsidRPr="00AF60A8">
        <w:rPr>
          <w:lang w:val="en-GB"/>
        </w:rPr>
        <w:t xml:space="preserve"> W. </w:t>
      </w:r>
      <w:proofErr w:type="spellStart"/>
      <w:r w:rsidRPr="00AF60A8">
        <w:rPr>
          <w:lang w:val="en-GB"/>
        </w:rPr>
        <w:t>Borman</w:t>
      </w:r>
      <w:proofErr w:type="spellEnd"/>
      <w:r w:rsidRPr="00AF60A8">
        <w:rPr>
          <w:lang w:val="en-GB"/>
        </w:rPr>
        <w:t xml:space="preserve"> (Eds.), </w:t>
      </w:r>
      <w:r w:rsidRPr="00AF60A8">
        <w:rPr>
          <w:i/>
          <w:iCs/>
          <w:lang w:val="en-GB"/>
        </w:rPr>
        <w:t xml:space="preserve">Personnel </w:t>
      </w:r>
      <w:r w:rsidR="00FF7F74" w:rsidRPr="00AF60A8">
        <w:rPr>
          <w:i/>
          <w:iCs/>
          <w:lang w:val="en-GB"/>
        </w:rPr>
        <w:t xml:space="preserve">Selection </w:t>
      </w:r>
      <w:r w:rsidR="00FF7F74">
        <w:rPr>
          <w:rFonts w:hint="eastAsia"/>
          <w:i/>
          <w:iCs/>
          <w:lang w:val="en-GB"/>
        </w:rPr>
        <w:t>i</w:t>
      </w:r>
      <w:r w:rsidR="00FF7F74" w:rsidRPr="00AF60A8">
        <w:rPr>
          <w:i/>
          <w:iCs/>
          <w:lang w:val="en-GB"/>
        </w:rPr>
        <w:t>n Organizations</w:t>
      </w:r>
      <w:r w:rsidRPr="00AF60A8">
        <w:rPr>
          <w:lang w:val="en-GB"/>
        </w:rPr>
        <w:t xml:space="preserve">, San Francisco, </w:t>
      </w:r>
      <w:proofErr w:type="spellStart"/>
      <w:r w:rsidRPr="00AF60A8">
        <w:rPr>
          <w:lang w:val="en-GB"/>
        </w:rPr>
        <w:t>Jossey</w:t>
      </w:r>
      <w:proofErr w:type="spellEnd"/>
      <w:r w:rsidRPr="00AF60A8">
        <w:rPr>
          <w:lang w:val="en-GB"/>
        </w:rPr>
        <w:t xml:space="preserve">-Bass, </w:t>
      </w:r>
      <w:r w:rsidR="00FF7F74">
        <w:rPr>
          <w:rFonts w:hint="eastAsia"/>
          <w:lang w:val="en-GB"/>
        </w:rPr>
        <w:t xml:space="preserve">pp. </w:t>
      </w:r>
      <w:r w:rsidRPr="00AF60A8">
        <w:rPr>
          <w:lang w:val="en-GB"/>
        </w:rPr>
        <w:t>35</w:t>
      </w:r>
      <w:r w:rsidR="00FF7F74" w:rsidRPr="00AF60A8">
        <w:rPr>
          <w:lang w:val="en-GB"/>
        </w:rPr>
        <w:t>–</w:t>
      </w:r>
      <w:r w:rsidRPr="00AF60A8">
        <w:rPr>
          <w:lang w:val="en-GB"/>
        </w:rPr>
        <w:t>70.</w:t>
      </w:r>
    </w:p>
    <w:p w:rsidR="00AF60A8" w:rsidRPr="00AF60A8" w:rsidRDefault="00FF7F74" w:rsidP="00424F55">
      <w:pPr>
        <w:pStyle w:val="16"/>
        <w:ind w:left="360" w:hangingChars="200" w:hanging="360"/>
        <w:rPr>
          <w:i/>
          <w:iCs/>
          <w:lang w:val="en-GB"/>
        </w:rPr>
      </w:pPr>
      <w:r>
        <w:rPr>
          <w:lang w:val="en-GB"/>
        </w:rPr>
        <w:t>Coleman J. (1988)</w:t>
      </w:r>
      <w:r>
        <w:rPr>
          <w:rFonts w:hint="eastAsia"/>
          <w:lang w:val="en-GB"/>
        </w:rPr>
        <w:t>.</w:t>
      </w:r>
      <w:r w:rsidR="00AF60A8" w:rsidRPr="00AF60A8">
        <w:rPr>
          <w:lang w:val="en-GB"/>
        </w:rPr>
        <w:t xml:space="preserve"> </w:t>
      </w:r>
      <w:proofErr w:type="gramStart"/>
      <w:r w:rsidR="00960396">
        <w:rPr>
          <w:lang w:val="en-GB"/>
        </w:rPr>
        <w:t>“</w:t>
      </w:r>
      <w:r w:rsidR="00AF60A8" w:rsidRPr="00AF60A8">
        <w:rPr>
          <w:lang w:val="en-GB"/>
        </w:rPr>
        <w:t>Social</w:t>
      </w:r>
      <w:r w:rsidRPr="00AF60A8">
        <w:rPr>
          <w:lang w:val="en-GB"/>
        </w:rPr>
        <w:t xml:space="preserve"> capital in the creation of human cap</w:t>
      </w:r>
      <w:r w:rsidR="00AF60A8" w:rsidRPr="00AF60A8">
        <w:rPr>
          <w:lang w:val="en-GB"/>
        </w:rPr>
        <w:t>ital</w:t>
      </w:r>
      <w:r w:rsidR="00960396">
        <w:rPr>
          <w:lang w:val="en-GB"/>
        </w:rPr>
        <w:t>”</w:t>
      </w:r>
      <w:r w:rsidR="00AF60A8" w:rsidRPr="00AF60A8">
        <w:rPr>
          <w:lang w:val="en-GB"/>
        </w:rPr>
        <w:t xml:space="preserve">, </w:t>
      </w:r>
      <w:r w:rsidR="00AF60A8" w:rsidRPr="00AF60A8">
        <w:rPr>
          <w:i/>
          <w:iCs/>
          <w:lang w:val="en-GB"/>
        </w:rPr>
        <w:t>American Journal of Sociology</w:t>
      </w:r>
      <w:r w:rsidR="00AF60A8" w:rsidRPr="00AF60A8">
        <w:rPr>
          <w:lang w:val="en-GB"/>
        </w:rPr>
        <w:t xml:space="preserve">, </w:t>
      </w:r>
      <w:r>
        <w:rPr>
          <w:rFonts w:hint="eastAsia"/>
          <w:lang w:val="en-GB"/>
        </w:rPr>
        <w:t xml:space="preserve">Vol. </w:t>
      </w:r>
      <w:r w:rsidR="00AF60A8" w:rsidRPr="00AF60A8">
        <w:rPr>
          <w:lang w:val="en-GB"/>
        </w:rPr>
        <w:t xml:space="preserve">94, </w:t>
      </w:r>
      <w:r>
        <w:rPr>
          <w:rFonts w:hint="eastAsia"/>
          <w:lang w:val="en-GB"/>
        </w:rPr>
        <w:t xml:space="preserve">pp. </w:t>
      </w:r>
      <w:r w:rsidR="00AF60A8" w:rsidRPr="00AF60A8">
        <w:rPr>
          <w:lang w:val="en-GB"/>
        </w:rPr>
        <w:t>95</w:t>
      </w:r>
      <w:r w:rsidRPr="00AF60A8">
        <w:rPr>
          <w:lang w:val="en-GB"/>
        </w:rPr>
        <w:t>–</w:t>
      </w:r>
      <w:r w:rsidR="00AF60A8" w:rsidRPr="00AF60A8">
        <w:rPr>
          <w:lang w:val="en-GB"/>
        </w:rPr>
        <w:t>120.</w:t>
      </w:r>
      <w:proofErr w:type="gramEnd"/>
    </w:p>
    <w:p w:rsidR="00AF60A8" w:rsidRPr="00AF60A8" w:rsidRDefault="00FF7F74" w:rsidP="00424F55">
      <w:pPr>
        <w:pStyle w:val="16"/>
        <w:ind w:left="360" w:hangingChars="200" w:hanging="360"/>
        <w:rPr>
          <w:i/>
          <w:iCs/>
          <w:lang w:val="en-GB"/>
        </w:rPr>
      </w:pPr>
      <w:proofErr w:type="spellStart"/>
      <w:proofErr w:type="gramStart"/>
      <w:r>
        <w:rPr>
          <w:lang w:val="en-GB"/>
        </w:rPr>
        <w:t>Corneo</w:t>
      </w:r>
      <w:proofErr w:type="spellEnd"/>
      <w:r>
        <w:rPr>
          <w:lang w:val="en-GB"/>
        </w:rPr>
        <w:t xml:space="preserve"> G. and Rob R. (2003)</w:t>
      </w:r>
      <w:r>
        <w:rPr>
          <w:rFonts w:hint="eastAsia"/>
          <w:lang w:val="en-GB"/>
        </w:rPr>
        <w:t>.</w:t>
      </w:r>
      <w:proofErr w:type="gramEnd"/>
      <w:r w:rsidR="00AF60A8" w:rsidRPr="00AF60A8">
        <w:rPr>
          <w:lang w:val="en-GB"/>
        </w:rPr>
        <w:t xml:space="preserve"> </w:t>
      </w:r>
      <w:r w:rsidR="00960396">
        <w:rPr>
          <w:lang w:val="en-GB"/>
        </w:rPr>
        <w:t>“</w:t>
      </w:r>
      <w:r w:rsidR="00AF60A8" w:rsidRPr="00AF60A8">
        <w:rPr>
          <w:lang w:val="en-GB"/>
        </w:rPr>
        <w:t xml:space="preserve">Working in </w:t>
      </w:r>
      <w:r w:rsidRPr="00AF60A8">
        <w:rPr>
          <w:lang w:val="en-GB"/>
        </w:rPr>
        <w:t>public and private fir</w:t>
      </w:r>
      <w:r w:rsidR="00AF60A8" w:rsidRPr="00AF60A8">
        <w:rPr>
          <w:lang w:val="en-GB"/>
        </w:rPr>
        <w:t>ms</w:t>
      </w:r>
      <w:r w:rsidR="00960396">
        <w:rPr>
          <w:lang w:val="en-GB"/>
        </w:rPr>
        <w:t>”</w:t>
      </w:r>
      <w:r w:rsidR="00AF60A8" w:rsidRPr="00AF60A8">
        <w:rPr>
          <w:i/>
          <w:iCs/>
          <w:lang w:val="en-GB"/>
        </w:rPr>
        <w:t>, Journal of Public Economics</w:t>
      </w:r>
      <w:r w:rsidR="00AF60A8" w:rsidRPr="00AF60A8">
        <w:rPr>
          <w:lang w:val="en-GB"/>
        </w:rPr>
        <w:t xml:space="preserve">, </w:t>
      </w:r>
      <w:r>
        <w:rPr>
          <w:rFonts w:hint="eastAsia"/>
          <w:lang w:val="en-GB"/>
        </w:rPr>
        <w:t xml:space="preserve">Vol. </w:t>
      </w:r>
      <w:r w:rsidR="00AF60A8" w:rsidRPr="00AF60A8">
        <w:rPr>
          <w:lang w:val="en-GB"/>
        </w:rPr>
        <w:t>87,</w:t>
      </w:r>
      <w:r>
        <w:rPr>
          <w:rFonts w:hint="eastAsia"/>
          <w:lang w:val="en-GB"/>
        </w:rPr>
        <w:t xml:space="preserve"> No. 7-8, pp.</w:t>
      </w:r>
      <w:r w:rsidR="00AF60A8" w:rsidRPr="00AF60A8">
        <w:rPr>
          <w:lang w:val="en-GB"/>
        </w:rPr>
        <w:t xml:space="preserve"> 1335</w:t>
      </w:r>
      <w:r w:rsidRPr="00AF60A8">
        <w:rPr>
          <w:lang w:val="en-GB"/>
        </w:rPr>
        <w:t>–</w:t>
      </w:r>
      <w:r w:rsidR="00AF60A8" w:rsidRPr="00AF60A8">
        <w:rPr>
          <w:lang w:val="en-GB"/>
        </w:rPr>
        <w:t>1352.</w:t>
      </w:r>
    </w:p>
    <w:p w:rsidR="00AF60A8" w:rsidRPr="00AF60A8" w:rsidRDefault="00FF7F74" w:rsidP="00424F55">
      <w:pPr>
        <w:pStyle w:val="16"/>
        <w:ind w:left="360" w:hangingChars="200" w:hanging="360"/>
        <w:rPr>
          <w:lang w:val="en-GB"/>
        </w:rPr>
      </w:pPr>
      <w:proofErr w:type="spellStart"/>
      <w:proofErr w:type="gramStart"/>
      <w:r>
        <w:rPr>
          <w:lang w:val="en-GB"/>
        </w:rPr>
        <w:t>Deckop</w:t>
      </w:r>
      <w:proofErr w:type="spellEnd"/>
      <w:r w:rsidR="00AF60A8" w:rsidRPr="00AF60A8">
        <w:rPr>
          <w:lang w:val="en-GB"/>
        </w:rPr>
        <w:t xml:space="preserve"> J., </w:t>
      </w:r>
      <w:proofErr w:type="spellStart"/>
      <w:r w:rsidR="00AF60A8" w:rsidRPr="00AF60A8">
        <w:rPr>
          <w:lang w:val="en-GB"/>
        </w:rPr>
        <w:t>Mangel</w:t>
      </w:r>
      <w:proofErr w:type="spellEnd"/>
      <w:r w:rsidR="00AF60A8" w:rsidRPr="00AF60A8">
        <w:rPr>
          <w:lang w:val="en-GB"/>
        </w:rPr>
        <w:t xml:space="preserve"> </w:t>
      </w:r>
      <w:r w:rsidR="00960396">
        <w:rPr>
          <w:lang w:val="en-GB"/>
        </w:rPr>
        <w:t xml:space="preserve">R. and </w:t>
      </w:r>
      <w:proofErr w:type="spellStart"/>
      <w:r w:rsidR="00AF60A8" w:rsidRPr="00AF60A8">
        <w:rPr>
          <w:lang w:val="en-GB"/>
        </w:rPr>
        <w:t>C</w:t>
      </w:r>
      <w:r>
        <w:rPr>
          <w:lang w:val="en-GB"/>
        </w:rPr>
        <w:t>irka</w:t>
      </w:r>
      <w:proofErr w:type="spellEnd"/>
      <w:r>
        <w:rPr>
          <w:lang w:val="en-GB"/>
        </w:rPr>
        <w:t xml:space="preserve"> C. (1999)</w:t>
      </w:r>
      <w:r>
        <w:rPr>
          <w:rFonts w:hint="eastAsia"/>
          <w:lang w:val="en-GB"/>
        </w:rPr>
        <w:t>.</w:t>
      </w:r>
      <w:proofErr w:type="gramEnd"/>
      <w:r w:rsidR="00AF60A8" w:rsidRPr="00AF60A8">
        <w:rPr>
          <w:lang w:val="en-GB"/>
        </w:rPr>
        <w:t xml:space="preserve"> </w:t>
      </w:r>
      <w:r w:rsidR="00960396">
        <w:rPr>
          <w:lang w:val="en-GB"/>
        </w:rPr>
        <w:t>“</w:t>
      </w:r>
      <w:r w:rsidR="00AF60A8" w:rsidRPr="00AF60A8">
        <w:rPr>
          <w:lang w:val="en-GB"/>
        </w:rPr>
        <w:t xml:space="preserve">Getting </w:t>
      </w:r>
      <w:r w:rsidRPr="00AF60A8">
        <w:rPr>
          <w:lang w:val="en-GB"/>
        </w:rPr>
        <w:t>more than you pay for</w:t>
      </w:r>
      <w:r>
        <w:rPr>
          <w:rFonts w:hint="eastAsia"/>
          <w:lang w:val="en-GB"/>
        </w:rPr>
        <w:t xml:space="preserve">: </w:t>
      </w:r>
      <w:r w:rsidRPr="00FF7F74">
        <w:rPr>
          <w:lang w:val="en-GB"/>
        </w:rPr>
        <w:t xml:space="preserve">Organizational </w:t>
      </w:r>
      <w:r w:rsidR="006B4AB1" w:rsidRPr="00FF7F74">
        <w:rPr>
          <w:lang w:val="en-GB"/>
        </w:rPr>
        <w:t xml:space="preserve">citizenship </w:t>
      </w:r>
      <w:proofErr w:type="spellStart"/>
      <w:r w:rsidR="006B4AB1" w:rsidRPr="00FF7F74">
        <w:rPr>
          <w:lang w:val="en-GB"/>
        </w:rPr>
        <w:t>behavior</w:t>
      </w:r>
      <w:proofErr w:type="spellEnd"/>
      <w:r w:rsidR="006B4AB1" w:rsidRPr="00FF7F74">
        <w:rPr>
          <w:lang w:val="en-GB"/>
        </w:rPr>
        <w:t xml:space="preserve"> and pay-for-performance plans</w:t>
      </w:r>
      <w:r w:rsidR="00960396">
        <w:rPr>
          <w:lang w:val="en-GB"/>
        </w:rPr>
        <w:t>”</w:t>
      </w:r>
      <w:r>
        <w:rPr>
          <w:rFonts w:hint="eastAsia"/>
          <w:lang w:val="en-GB"/>
        </w:rPr>
        <w:t>,</w:t>
      </w:r>
      <w:r w:rsidR="00AF60A8" w:rsidRPr="00AF60A8">
        <w:rPr>
          <w:lang w:val="en-GB"/>
        </w:rPr>
        <w:t xml:space="preserve"> </w:t>
      </w:r>
      <w:r w:rsidR="00AF60A8" w:rsidRPr="00AF60A8">
        <w:rPr>
          <w:i/>
          <w:lang w:val="en-GB"/>
        </w:rPr>
        <w:t>Academy of Management Journal</w:t>
      </w:r>
      <w:r w:rsidR="00AF60A8" w:rsidRPr="00AF60A8">
        <w:rPr>
          <w:lang w:val="en-GB"/>
        </w:rPr>
        <w:t xml:space="preserve">, </w:t>
      </w:r>
      <w:r w:rsidR="006B4AB1">
        <w:rPr>
          <w:rFonts w:hint="eastAsia"/>
          <w:lang w:val="en-GB"/>
        </w:rPr>
        <w:t xml:space="preserve">Vol. </w:t>
      </w:r>
      <w:r w:rsidR="00AF60A8" w:rsidRPr="00AF60A8">
        <w:rPr>
          <w:lang w:val="en-GB"/>
        </w:rPr>
        <w:t xml:space="preserve">42, </w:t>
      </w:r>
      <w:r w:rsidR="006B4AB1">
        <w:rPr>
          <w:rFonts w:hint="eastAsia"/>
          <w:lang w:val="en-GB"/>
        </w:rPr>
        <w:t xml:space="preserve">No. 4, pp. </w:t>
      </w:r>
      <w:r w:rsidR="00AF60A8" w:rsidRPr="00AF60A8">
        <w:rPr>
          <w:lang w:val="en-GB"/>
        </w:rPr>
        <w:t>420–428.</w:t>
      </w:r>
    </w:p>
    <w:p w:rsidR="00AF60A8" w:rsidRPr="00AF60A8" w:rsidRDefault="00AF60A8" w:rsidP="00424F55">
      <w:pPr>
        <w:pStyle w:val="16"/>
        <w:ind w:left="360" w:hangingChars="200" w:hanging="360"/>
        <w:rPr>
          <w:bCs/>
          <w:lang w:val="en-GB"/>
        </w:rPr>
      </w:pPr>
      <w:proofErr w:type="spellStart"/>
      <w:proofErr w:type="gramStart"/>
      <w:r w:rsidRPr="00AF60A8">
        <w:rPr>
          <w:bCs/>
          <w:lang w:val="en-GB"/>
        </w:rPr>
        <w:t>Drago</w:t>
      </w:r>
      <w:proofErr w:type="spellEnd"/>
      <w:r w:rsidRPr="00AF60A8">
        <w:rPr>
          <w:bCs/>
          <w:lang w:val="en-GB"/>
        </w:rPr>
        <w:t xml:space="preserve"> R.</w:t>
      </w:r>
      <w:r w:rsidR="006B4AB1">
        <w:rPr>
          <w:rFonts w:hint="eastAsia"/>
          <w:bCs/>
          <w:lang w:val="en-GB"/>
        </w:rPr>
        <w:t xml:space="preserve"> </w:t>
      </w:r>
      <w:r w:rsidRPr="00AF60A8">
        <w:rPr>
          <w:bCs/>
          <w:lang w:val="en-GB"/>
        </w:rPr>
        <w:t>W. and Garvey G.</w:t>
      </w:r>
      <w:r w:rsidR="006B4AB1">
        <w:rPr>
          <w:rFonts w:hint="eastAsia"/>
          <w:bCs/>
          <w:lang w:val="en-GB"/>
        </w:rPr>
        <w:t xml:space="preserve"> </w:t>
      </w:r>
      <w:r w:rsidR="006B4AB1">
        <w:rPr>
          <w:bCs/>
          <w:lang w:val="en-GB"/>
        </w:rPr>
        <w:t>T. (1998)</w:t>
      </w:r>
      <w:r w:rsidR="006B4AB1">
        <w:rPr>
          <w:rFonts w:hint="eastAsia"/>
          <w:bCs/>
          <w:lang w:val="en-GB"/>
        </w:rPr>
        <w:t>.</w:t>
      </w:r>
      <w:proofErr w:type="gramEnd"/>
      <w:r w:rsidRPr="00AF60A8">
        <w:rPr>
          <w:bCs/>
          <w:lang w:val="en-GB"/>
        </w:rPr>
        <w:t xml:space="preserve"> </w:t>
      </w:r>
      <w:proofErr w:type="gramStart"/>
      <w:r w:rsidR="00960396">
        <w:rPr>
          <w:bCs/>
          <w:lang w:val="en-GB"/>
        </w:rPr>
        <w:t>“</w:t>
      </w:r>
      <w:r w:rsidRPr="00AF60A8">
        <w:rPr>
          <w:bCs/>
          <w:lang w:val="en-GB"/>
        </w:rPr>
        <w:t xml:space="preserve">Incentives for </w:t>
      </w:r>
      <w:r w:rsidR="006B4AB1" w:rsidRPr="00AF60A8">
        <w:rPr>
          <w:bCs/>
          <w:lang w:val="en-GB"/>
        </w:rPr>
        <w:t>helping on the job</w:t>
      </w:r>
      <w:r w:rsidR="006B4AB1">
        <w:rPr>
          <w:rFonts w:hint="eastAsia"/>
          <w:bCs/>
          <w:lang w:val="en-GB"/>
        </w:rPr>
        <w:t>:</w:t>
      </w:r>
      <w:r w:rsidRPr="00AF60A8">
        <w:rPr>
          <w:bCs/>
          <w:lang w:val="en-GB"/>
        </w:rPr>
        <w:t xml:space="preserve"> Theory an</w:t>
      </w:r>
      <w:r w:rsidR="006B4AB1">
        <w:rPr>
          <w:rFonts w:hint="eastAsia"/>
          <w:bCs/>
          <w:lang w:val="en-GB"/>
        </w:rPr>
        <w:t>d</w:t>
      </w:r>
      <w:r w:rsidRPr="00AF60A8">
        <w:rPr>
          <w:bCs/>
          <w:lang w:val="en-GB"/>
        </w:rPr>
        <w:t xml:space="preserve"> </w:t>
      </w:r>
      <w:r w:rsidR="006B4AB1">
        <w:rPr>
          <w:rFonts w:hint="eastAsia"/>
          <w:bCs/>
          <w:lang w:val="en-GB"/>
        </w:rPr>
        <w:t>e</w:t>
      </w:r>
      <w:r w:rsidRPr="00AF60A8">
        <w:rPr>
          <w:bCs/>
          <w:lang w:val="en-GB"/>
        </w:rPr>
        <w:t>vidence</w:t>
      </w:r>
      <w:r w:rsidR="00960396">
        <w:rPr>
          <w:bCs/>
          <w:lang w:val="en-GB"/>
        </w:rPr>
        <w:t>”</w:t>
      </w:r>
      <w:r w:rsidRPr="00AF60A8">
        <w:rPr>
          <w:bCs/>
          <w:lang w:val="en-GB"/>
        </w:rPr>
        <w:t xml:space="preserve">, </w:t>
      </w:r>
      <w:r w:rsidRPr="00AF60A8">
        <w:rPr>
          <w:bCs/>
          <w:i/>
          <w:iCs/>
          <w:lang w:val="en-GB"/>
        </w:rPr>
        <w:t xml:space="preserve">Journal of </w:t>
      </w:r>
      <w:proofErr w:type="spellStart"/>
      <w:r w:rsidRPr="00AF60A8">
        <w:rPr>
          <w:bCs/>
          <w:i/>
          <w:iCs/>
          <w:lang w:val="en-GB"/>
        </w:rPr>
        <w:t>Labor</w:t>
      </w:r>
      <w:proofErr w:type="spellEnd"/>
      <w:r w:rsidRPr="00AF60A8">
        <w:rPr>
          <w:bCs/>
          <w:i/>
          <w:iCs/>
          <w:lang w:val="en-GB"/>
        </w:rPr>
        <w:t xml:space="preserve"> Economics</w:t>
      </w:r>
      <w:r w:rsidRPr="006B4AB1">
        <w:rPr>
          <w:bCs/>
          <w:iCs/>
          <w:lang w:val="en-GB"/>
        </w:rPr>
        <w:t xml:space="preserve">, </w:t>
      </w:r>
      <w:r w:rsidR="006B4AB1">
        <w:rPr>
          <w:rFonts w:hint="eastAsia"/>
          <w:bCs/>
          <w:iCs/>
          <w:lang w:val="en-GB"/>
        </w:rPr>
        <w:t xml:space="preserve">Vol. </w:t>
      </w:r>
      <w:r w:rsidRPr="00AF60A8">
        <w:rPr>
          <w:bCs/>
          <w:iCs/>
          <w:lang w:val="en-GB"/>
        </w:rPr>
        <w:t>16</w:t>
      </w:r>
      <w:r w:rsidR="006B4AB1">
        <w:rPr>
          <w:rFonts w:hint="eastAsia"/>
          <w:bCs/>
          <w:iCs/>
          <w:lang w:val="en-GB"/>
        </w:rPr>
        <w:t>, No</w:t>
      </w:r>
      <w:r w:rsidR="006B4AB1">
        <w:rPr>
          <w:bCs/>
          <w:iCs/>
          <w:lang w:val="en-GB"/>
        </w:rPr>
        <w:t>. 1</w:t>
      </w:r>
      <w:r w:rsidRPr="00AF60A8">
        <w:rPr>
          <w:bCs/>
          <w:lang w:val="en-GB"/>
        </w:rPr>
        <w:t xml:space="preserve">, </w:t>
      </w:r>
      <w:r w:rsidR="006B4AB1">
        <w:rPr>
          <w:rFonts w:hint="eastAsia"/>
          <w:bCs/>
          <w:lang w:val="en-GB"/>
        </w:rPr>
        <w:t xml:space="preserve">pp. </w:t>
      </w:r>
      <w:r w:rsidRPr="00AF60A8">
        <w:rPr>
          <w:bCs/>
          <w:lang w:val="en-GB"/>
        </w:rPr>
        <w:t>1</w:t>
      </w:r>
      <w:r w:rsidR="006B4AB1" w:rsidRPr="00AF60A8">
        <w:rPr>
          <w:lang w:val="en-GB"/>
        </w:rPr>
        <w:t>–</w:t>
      </w:r>
      <w:r w:rsidR="006B4AB1">
        <w:rPr>
          <w:rFonts w:hint="eastAsia"/>
          <w:bCs/>
          <w:lang w:val="en-GB"/>
        </w:rPr>
        <w:t>2</w:t>
      </w:r>
      <w:r w:rsidRPr="00AF60A8">
        <w:rPr>
          <w:bCs/>
          <w:lang w:val="en-GB"/>
        </w:rPr>
        <w:t>5</w:t>
      </w:r>
      <w:r w:rsidR="006B4AB1">
        <w:rPr>
          <w:rFonts w:hint="eastAsia"/>
          <w:bCs/>
          <w:lang w:val="en-GB"/>
        </w:rPr>
        <w:t>.</w:t>
      </w:r>
      <w:proofErr w:type="gramEnd"/>
    </w:p>
    <w:p w:rsidR="00AF60A8" w:rsidRPr="00AF60A8" w:rsidRDefault="00AF60A8" w:rsidP="00424F55">
      <w:pPr>
        <w:pStyle w:val="16"/>
        <w:ind w:left="360" w:hangingChars="200" w:hanging="360"/>
        <w:rPr>
          <w:lang w:val="en-GB"/>
        </w:rPr>
      </w:pPr>
      <w:proofErr w:type="spellStart"/>
      <w:proofErr w:type="gramStart"/>
      <w:r w:rsidRPr="00AF60A8">
        <w:rPr>
          <w:lang w:val="en-GB"/>
        </w:rPr>
        <w:t>Drago</w:t>
      </w:r>
      <w:proofErr w:type="spellEnd"/>
      <w:r w:rsidRPr="00AF60A8">
        <w:rPr>
          <w:lang w:val="en-GB"/>
        </w:rPr>
        <w:t xml:space="preserve"> R. and Turnbull G.</w:t>
      </w:r>
      <w:r w:rsidR="006B4AB1">
        <w:rPr>
          <w:rFonts w:hint="eastAsia"/>
          <w:lang w:val="en-GB"/>
        </w:rPr>
        <w:t xml:space="preserve"> </w:t>
      </w:r>
      <w:r w:rsidRPr="00AF60A8">
        <w:rPr>
          <w:lang w:val="en-GB"/>
        </w:rPr>
        <w:t>K. (198</w:t>
      </w:r>
      <w:r w:rsidR="006B4AB1">
        <w:rPr>
          <w:lang w:val="en-GB"/>
        </w:rPr>
        <w:t>8)</w:t>
      </w:r>
      <w:r w:rsidR="006B4AB1">
        <w:rPr>
          <w:rFonts w:hint="eastAsia"/>
          <w:lang w:val="en-GB"/>
        </w:rPr>
        <w:t>.</w:t>
      </w:r>
      <w:proofErr w:type="gramEnd"/>
      <w:r w:rsidRPr="00AF60A8">
        <w:rPr>
          <w:lang w:val="en-GB"/>
        </w:rPr>
        <w:t xml:space="preserve"> </w:t>
      </w:r>
      <w:proofErr w:type="gramStart"/>
      <w:r w:rsidR="00960396">
        <w:rPr>
          <w:lang w:val="en-GB"/>
        </w:rPr>
        <w:t>“</w:t>
      </w:r>
      <w:r w:rsidRPr="00AF60A8">
        <w:rPr>
          <w:lang w:val="en-GB"/>
        </w:rPr>
        <w:t>Individual versus</w:t>
      </w:r>
      <w:r w:rsidR="006B4AB1" w:rsidRPr="00AF60A8">
        <w:rPr>
          <w:lang w:val="en-GB"/>
        </w:rPr>
        <w:t xml:space="preserve"> group piece rates under team technolog</w:t>
      </w:r>
      <w:r w:rsidRPr="00AF60A8">
        <w:rPr>
          <w:lang w:val="en-GB"/>
        </w:rPr>
        <w:t>ies</w:t>
      </w:r>
      <w:r w:rsidR="00960396">
        <w:rPr>
          <w:lang w:val="en-GB"/>
        </w:rPr>
        <w:t>”</w:t>
      </w:r>
      <w:r w:rsidRPr="00AF60A8">
        <w:rPr>
          <w:lang w:val="en-GB"/>
        </w:rPr>
        <w:t xml:space="preserve">, </w:t>
      </w:r>
      <w:r w:rsidRPr="00AF60A8">
        <w:rPr>
          <w:i/>
          <w:iCs/>
          <w:lang w:val="en-GB"/>
        </w:rPr>
        <w:t>Journal of the Japanese and International Economies</w:t>
      </w:r>
      <w:r w:rsidRPr="00AF60A8">
        <w:rPr>
          <w:lang w:val="en-GB"/>
        </w:rPr>
        <w:t xml:space="preserve">, </w:t>
      </w:r>
      <w:r w:rsidR="006B4AB1">
        <w:rPr>
          <w:rFonts w:hint="eastAsia"/>
          <w:lang w:val="en-GB"/>
        </w:rPr>
        <w:t xml:space="preserve">Vol. </w:t>
      </w:r>
      <w:r w:rsidRPr="00AF60A8">
        <w:rPr>
          <w:lang w:val="en-GB"/>
        </w:rPr>
        <w:t>2,</w:t>
      </w:r>
      <w:r w:rsidR="006B4AB1">
        <w:rPr>
          <w:rFonts w:hint="eastAsia"/>
          <w:lang w:val="en-GB"/>
        </w:rPr>
        <w:t xml:space="preserve"> No. 1, pp.</w:t>
      </w:r>
      <w:r w:rsidRPr="00AF60A8">
        <w:rPr>
          <w:lang w:val="en-GB"/>
        </w:rPr>
        <w:t xml:space="preserve"> 1</w:t>
      </w:r>
      <w:r w:rsidR="006B4AB1" w:rsidRPr="00AF60A8">
        <w:rPr>
          <w:lang w:val="en-GB"/>
        </w:rPr>
        <w:t>–</w:t>
      </w:r>
      <w:r w:rsidRPr="00AF60A8">
        <w:rPr>
          <w:lang w:val="en-GB"/>
        </w:rPr>
        <w:t>10.</w:t>
      </w:r>
      <w:proofErr w:type="gramEnd"/>
    </w:p>
    <w:p w:rsidR="00AF60A8" w:rsidRPr="00AF60A8" w:rsidRDefault="00AF60A8" w:rsidP="00424F55">
      <w:pPr>
        <w:pStyle w:val="16"/>
        <w:ind w:left="360" w:hangingChars="200" w:hanging="360"/>
        <w:rPr>
          <w:lang w:val="en-GB"/>
        </w:rPr>
      </w:pPr>
      <w:proofErr w:type="gramStart"/>
      <w:r w:rsidRPr="00AF60A8">
        <w:rPr>
          <w:lang w:val="en-GB"/>
        </w:rPr>
        <w:t xml:space="preserve">Falk A., </w:t>
      </w:r>
      <w:proofErr w:type="spellStart"/>
      <w:r w:rsidRPr="00AF60A8">
        <w:rPr>
          <w:lang w:val="en-GB"/>
        </w:rPr>
        <w:t>Fisch</w:t>
      </w:r>
      <w:r w:rsidR="0010693C">
        <w:rPr>
          <w:lang w:val="en-GB"/>
        </w:rPr>
        <w:t>bacher</w:t>
      </w:r>
      <w:proofErr w:type="spellEnd"/>
      <w:r w:rsidR="0010693C">
        <w:rPr>
          <w:lang w:val="en-GB"/>
        </w:rPr>
        <w:t xml:space="preserve"> U. and </w:t>
      </w:r>
      <w:proofErr w:type="spellStart"/>
      <w:r w:rsidR="0010693C">
        <w:rPr>
          <w:lang w:val="en-GB"/>
        </w:rPr>
        <w:t>Gachter</w:t>
      </w:r>
      <w:proofErr w:type="spellEnd"/>
      <w:r w:rsidR="0010693C">
        <w:rPr>
          <w:lang w:val="en-GB"/>
        </w:rPr>
        <w:t xml:space="preserve"> S. (2010)</w:t>
      </w:r>
      <w:r w:rsidR="0010693C">
        <w:rPr>
          <w:rFonts w:hint="eastAsia"/>
          <w:lang w:val="en-GB"/>
        </w:rPr>
        <w:t>.</w:t>
      </w:r>
      <w:proofErr w:type="gramEnd"/>
      <w:r w:rsidRPr="00AF60A8">
        <w:rPr>
          <w:lang w:val="en-GB"/>
        </w:rPr>
        <w:t xml:space="preserve"> </w:t>
      </w:r>
      <w:proofErr w:type="gramStart"/>
      <w:r w:rsidR="00960396">
        <w:rPr>
          <w:lang w:val="en-GB"/>
        </w:rPr>
        <w:t>“</w:t>
      </w:r>
      <w:r w:rsidRPr="006B4AB1">
        <w:rPr>
          <w:rStyle w:val="citationarticletitle"/>
        </w:rPr>
        <w:t>Strong reciprocity, human cooperation, and the enforcement of social norms</w:t>
      </w:r>
      <w:r w:rsidR="00960396" w:rsidRPr="006B4AB1">
        <w:rPr>
          <w:rStyle w:val="citationarticletitle"/>
        </w:rPr>
        <w:t>”</w:t>
      </w:r>
      <w:r w:rsidRPr="006B4AB1">
        <w:rPr>
          <w:rStyle w:val="citationarticletitle"/>
        </w:rPr>
        <w:t xml:space="preserve">, </w:t>
      </w:r>
      <w:r w:rsidRPr="006B4AB1">
        <w:rPr>
          <w:rStyle w:val="citationjournaltitle"/>
          <w:i/>
        </w:rPr>
        <w:t>Human Nature</w:t>
      </w:r>
      <w:r w:rsidRPr="006B4AB1">
        <w:rPr>
          <w:rStyle w:val="citationjournaltitle"/>
        </w:rPr>
        <w:t xml:space="preserve">, </w:t>
      </w:r>
      <w:r w:rsidR="0010693C">
        <w:rPr>
          <w:rStyle w:val="citationjournaltitle"/>
          <w:rFonts w:hint="eastAsia"/>
        </w:rPr>
        <w:t xml:space="preserve">Vol. </w:t>
      </w:r>
      <w:r w:rsidRPr="006B4AB1">
        <w:rPr>
          <w:rStyle w:val="citationjournalvolumeandpart"/>
        </w:rPr>
        <w:t>13,</w:t>
      </w:r>
      <w:r w:rsidR="0010693C">
        <w:rPr>
          <w:rStyle w:val="citationjournalvolumeandpart"/>
          <w:rFonts w:hint="eastAsia"/>
        </w:rPr>
        <w:t xml:space="preserve"> No. 1,</w:t>
      </w:r>
      <w:r w:rsidRPr="006B4AB1">
        <w:rPr>
          <w:rStyle w:val="citationjournalvolumeandpart"/>
        </w:rPr>
        <w:t xml:space="preserve"> </w:t>
      </w:r>
      <w:r w:rsidR="0010693C">
        <w:rPr>
          <w:rStyle w:val="citationjournalvolumeandpart"/>
          <w:rFonts w:hint="eastAsia"/>
        </w:rPr>
        <w:t xml:space="preserve">pp. </w:t>
      </w:r>
      <w:r w:rsidRPr="006B4AB1">
        <w:rPr>
          <w:rStyle w:val="citationjournalpages"/>
        </w:rPr>
        <w:t>1</w:t>
      </w:r>
      <w:r w:rsidR="0010693C" w:rsidRPr="00AF60A8">
        <w:rPr>
          <w:lang w:val="en-GB"/>
        </w:rPr>
        <w:t>–</w:t>
      </w:r>
      <w:r w:rsidRPr="006B4AB1">
        <w:rPr>
          <w:rStyle w:val="citationjournalpages"/>
        </w:rPr>
        <w:t>25.</w:t>
      </w:r>
      <w:proofErr w:type="gramEnd"/>
      <w:r w:rsidRPr="00AF60A8">
        <w:rPr>
          <w:rStyle w:val="citationarticleyear"/>
          <w:sz w:val="21"/>
          <w:szCs w:val="21"/>
          <w:lang w:val="en-GB"/>
        </w:rPr>
        <w:t xml:space="preserve"> </w:t>
      </w:r>
    </w:p>
    <w:p w:rsidR="00AF60A8" w:rsidRPr="00AF60A8" w:rsidRDefault="00AF60A8" w:rsidP="00424F55">
      <w:pPr>
        <w:pStyle w:val="16"/>
        <w:ind w:left="360" w:hangingChars="200" w:hanging="360"/>
        <w:rPr>
          <w:lang w:val="en-GB"/>
        </w:rPr>
      </w:pPr>
      <w:proofErr w:type="gramStart"/>
      <w:r w:rsidRPr="00AF60A8">
        <w:rPr>
          <w:lang w:val="en-GB"/>
        </w:rPr>
        <w:t xml:space="preserve">Falk A. and </w:t>
      </w:r>
      <w:proofErr w:type="spellStart"/>
      <w:r w:rsidRPr="00AF60A8">
        <w:rPr>
          <w:lang w:val="en-GB"/>
        </w:rPr>
        <w:t>Ichino</w:t>
      </w:r>
      <w:proofErr w:type="spellEnd"/>
      <w:r w:rsidRPr="00AF60A8">
        <w:rPr>
          <w:lang w:val="en-GB"/>
        </w:rPr>
        <w:t xml:space="preserve"> A. (2006)</w:t>
      </w:r>
      <w:r w:rsidR="0010693C">
        <w:rPr>
          <w:rFonts w:hint="eastAsia"/>
          <w:lang w:val="en-GB"/>
        </w:rPr>
        <w:t>.</w:t>
      </w:r>
      <w:proofErr w:type="gramEnd"/>
      <w:r w:rsidRPr="00AF60A8">
        <w:rPr>
          <w:lang w:val="en-GB"/>
        </w:rPr>
        <w:t xml:space="preserve"> </w:t>
      </w:r>
      <w:proofErr w:type="gramStart"/>
      <w:r w:rsidR="00960396">
        <w:rPr>
          <w:lang w:val="en-GB"/>
        </w:rPr>
        <w:t>“</w:t>
      </w:r>
      <w:r w:rsidRPr="00AF60A8">
        <w:rPr>
          <w:lang w:val="en-GB"/>
        </w:rPr>
        <w:t>Clean evidence on peer pressure</w:t>
      </w:r>
      <w:r w:rsidR="00960396">
        <w:rPr>
          <w:lang w:val="en-GB"/>
        </w:rPr>
        <w:t>”</w:t>
      </w:r>
      <w:r w:rsidRPr="00AF60A8">
        <w:rPr>
          <w:lang w:val="en-GB"/>
        </w:rPr>
        <w:t xml:space="preserve">, </w:t>
      </w:r>
      <w:r w:rsidRPr="00AF60A8">
        <w:rPr>
          <w:i/>
          <w:lang w:val="en-GB"/>
        </w:rPr>
        <w:t xml:space="preserve">Journal of </w:t>
      </w:r>
      <w:proofErr w:type="spellStart"/>
      <w:r w:rsidRPr="00AF60A8">
        <w:rPr>
          <w:i/>
          <w:lang w:val="en-GB"/>
        </w:rPr>
        <w:t>Labor</w:t>
      </w:r>
      <w:proofErr w:type="spellEnd"/>
      <w:r w:rsidRPr="00AF60A8">
        <w:rPr>
          <w:i/>
          <w:lang w:val="en-GB"/>
        </w:rPr>
        <w:t xml:space="preserve"> Economics</w:t>
      </w:r>
      <w:r w:rsidRPr="00AF60A8">
        <w:rPr>
          <w:lang w:val="en-GB"/>
        </w:rPr>
        <w:t xml:space="preserve">, </w:t>
      </w:r>
      <w:r w:rsidR="0010693C">
        <w:rPr>
          <w:rFonts w:hint="eastAsia"/>
          <w:lang w:val="en-GB"/>
        </w:rPr>
        <w:t xml:space="preserve">Vol. </w:t>
      </w:r>
      <w:r w:rsidRPr="00AF60A8">
        <w:rPr>
          <w:lang w:val="en-GB"/>
        </w:rPr>
        <w:t>24</w:t>
      </w:r>
      <w:r w:rsidR="0010693C">
        <w:rPr>
          <w:rFonts w:hint="eastAsia"/>
          <w:lang w:val="en-GB"/>
        </w:rPr>
        <w:t>, No.</w:t>
      </w:r>
      <w:r w:rsidR="0010693C">
        <w:rPr>
          <w:lang w:val="en-GB"/>
        </w:rPr>
        <w:t xml:space="preserve"> 1</w:t>
      </w:r>
      <w:r w:rsidRPr="00AF60A8">
        <w:rPr>
          <w:lang w:val="en-GB"/>
        </w:rPr>
        <w:t xml:space="preserve">, </w:t>
      </w:r>
      <w:r w:rsidR="0010693C">
        <w:rPr>
          <w:rFonts w:hint="eastAsia"/>
          <w:lang w:val="en-GB"/>
        </w:rPr>
        <w:t xml:space="preserve">pp. </w:t>
      </w:r>
      <w:r w:rsidR="0010693C">
        <w:rPr>
          <w:lang w:val="en-GB"/>
        </w:rPr>
        <w:t>39</w:t>
      </w:r>
      <w:r w:rsidR="0010693C" w:rsidRPr="00AF60A8">
        <w:rPr>
          <w:lang w:val="en-GB"/>
        </w:rPr>
        <w:t>–</w:t>
      </w:r>
      <w:r w:rsidRPr="00AF60A8">
        <w:rPr>
          <w:lang w:val="en-GB"/>
        </w:rPr>
        <w:t>57.</w:t>
      </w:r>
      <w:proofErr w:type="gramEnd"/>
    </w:p>
    <w:p w:rsidR="00AF60A8" w:rsidRPr="00AF60A8" w:rsidRDefault="0010693C" w:rsidP="00424F55">
      <w:pPr>
        <w:pStyle w:val="16"/>
        <w:ind w:left="360" w:hangingChars="200" w:hanging="360"/>
        <w:rPr>
          <w:bCs/>
          <w:lang w:val="en-GB"/>
        </w:rPr>
      </w:pPr>
      <w:proofErr w:type="gramStart"/>
      <w:r>
        <w:rPr>
          <w:bCs/>
          <w:lang w:val="en-GB"/>
        </w:rPr>
        <w:t xml:space="preserve">Fehr E. and </w:t>
      </w:r>
      <w:proofErr w:type="spellStart"/>
      <w:r>
        <w:rPr>
          <w:bCs/>
          <w:lang w:val="en-GB"/>
        </w:rPr>
        <w:t>Gachter</w:t>
      </w:r>
      <w:proofErr w:type="spellEnd"/>
      <w:r>
        <w:rPr>
          <w:bCs/>
          <w:lang w:val="en-GB"/>
        </w:rPr>
        <w:t xml:space="preserve"> S. (2000)</w:t>
      </w:r>
      <w:r>
        <w:rPr>
          <w:rFonts w:hint="eastAsia"/>
          <w:bCs/>
          <w:lang w:val="en-GB"/>
        </w:rPr>
        <w:t>.</w:t>
      </w:r>
      <w:proofErr w:type="gramEnd"/>
      <w:r w:rsidR="00AF60A8" w:rsidRPr="00AF60A8">
        <w:rPr>
          <w:bCs/>
          <w:lang w:val="en-GB"/>
        </w:rPr>
        <w:t xml:space="preserve"> </w:t>
      </w:r>
      <w:proofErr w:type="gramStart"/>
      <w:r w:rsidR="00960396">
        <w:rPr>
          <w:bCs/>
          <w:lang w:val="en-GB"/>
        </w:rPr>
        <w:t>“</w:t>
      </w:r>
      <w:r w:rsidR="00AF60A8" w:rsidRPr="00AF60A8">
        <w:rPr>
          <w:bCs/>
          <w:lang w:val="en-GB"/>
        </w:rPr>
        <w:t xml:space="preserve">Fairness and </w:t>
      </w:r>
      <w:r>
        <w:rPr>
          <w:rFonts w:hint="eastAsia"/>
          <w:bCs/>
          <w:lang w:val="en-GB"/>
        </w:rPr>
        <w:t>r</w:t>
      </w:r>
      <w:r w:rsidR="00AF60A8" w:rsidRPr="00AF60A8">
        <w:rPr>
          <w:bCs/>
          <w:lang w:val="en-GB"/>
        </w:rPr>
        <w:t xml:space="preserve">etaliation: The </w:t>
      </w:r>
      <w:r w:rsidRPr="00AF60A8">
        <w:rPr>
          <w:bCs/>
          <w:lang w:val="en-GB"/>
        </w:rPr>
        <w:t>economics of reci</w:t>
      </w:r>
      <w:r>
        <w:rPr>
          <w:bCs/>
          <w:lang w:val="en-GB"/>
        </w:rPr>
        <w:t>procity</w:t>
      </w:r>
      <w:r w:rsidR="00960396">
        <w:rPr>
          <w:bCs/>
          <w:lang w:val="en-GB"/>
        </w:rPr>
        <w:t>”</w:t>
      </w:r>
      <w:r>
        <w:rPr>
          <w:rFonts w:hint="eastAsia"/>
          <w:bCs/>
          <w:lang w:val="en-GB"/>
        </w:rPr>
        <w:t>,</w:t>
      </w:r>
      <w:r w:rsidR="00AF60A8" w:rsidRPr="00AF60A8">
        <w:rPr>
          <w:bCs/>
          <w:lang w:val="en-GB"/>
        </w:rPr>
        <w:t xml:space="preserve"> </w:t>
      </w:r>
      <w:r w:rsidR="00AF60A8" w:rsidRPr="0010693C">
        <w:rPr>
          <w:bCs/>
          <w:i/>
          <w:lang w:val="en-GB"/>
        </w:rPr>
        <w:t>J</w:t>
      </w:r>
      <w:r w:rsidR="00AF60A8" w:rsidRPr="00AF60A8">
        <w:rPr>
          <w:bCs/>
          <w:i/>
          <w:lang w:val="en-GB"/>
        </w:rPr>
        <w:t>ournal of Economic Perspectives</w:t>
      </w:r>
      <w:r w:rsidR="00AF60A8" w:rsidRPr="00AF60A8">
        <w:rPr>
          <w:bCs/>
          <w:lang w:val="en-GB"/>
        </w:rPr>
        <w:t xml:space="preserve">, </w:t>
      </w:r>
      <w:r>
        <w:rPr>
          <w:rFonts w:hint="eastAsia"/>
          <w:bCs/>
          <w:lang w:val="en-GB"/>
        </w:rPr>
        <w:t xml:space="preserve">Vol. </w:t>
      </w:r>
      <w:r w:rsidR="00AF60A8" w:rsidRPr="00AF60A8">
        <w:rPr>
          <w:bCs/>
          <w:lang w:val="en-GB"/>
        </w:rPr>
        <w:t xml:space="preserve">14, </w:t>
      </w:r>
      <w:r w:rsidR="00B30919">
        <w:rPr>
          <w:rFonts w:hint="eastAsia"/>
          <w:bCs/>
          <w:lang w:val="en-GB"/>
        </w:rPr>
        <w:t xml:space="preserve">pp. </w:t>
      </w:r>
      <w:r w:rsidR="00AF60A8" w:rsidRPr="00AF60A8">
        <w:rPr>
          <w:bCs/>
          <w:lang w:val="en-GB"/>
        </w:rPr>
        <w:t>159</w:t>
      </w:r>
      <w:r w:rsidR="00B30919" w:rsidRPr="00AF60A8">
        <w:rPr>
          <w:lang w:val="en-GB"/>
        </w:rPr>
        <w:t>–</w:t>
      </w:r>
      <w:r w:rsidR="00AF60A8" w:rsidRPr="00AF60A8">
        <w:rPr>
          <w:bCs/>
          <w:lang w:val="en-GB"/>
        </w:rPr>
        <w:t>182.</w:t>
      </w:r>
      <w:proofErr w:type="gramEnd"/>
    </w:p>
    <w:p w:rsidR="00AF60A8" w:rsidRPr="00AF60A8" w:rsidRDefault="00AF60A8" w:rsidP="00424F55">
      <w:pPr>
        <w:pStyle w:val="16"/>
        <w:ind w:left="360" w:hangingChars="200" w:hanging="360"/>
        <w:rPr>
          <w:lang w:val="en-GB"/>
        </w:rPr>
      </w:pPr>
      <w:proofErr w:type="spellStart"/>
      <w:proofErr w:type="gramStart"/>
      <w:r w:rsidRPr="00AF60A8">
        <w:rPr>
          <w:lang w:val="en-GB"/>
        </w:rPr>
        <w:t>Fischbacher</w:t>
      </w:r>
      <w:proofErr w:type="spellEnd"/>
      <w:r w:rsidRPr="00AF60A8">
        <w:rPr>
          <w:lang w:val="en-GB"/>
        </w:rPr>
        <w:t xml:space="preserve"> U.</w:t>
      </w:r>
      <w:r w:rsidR="00B30919">
        <w:rPr>
          <w:lang w:val="en-GB"/>
        </w:rPr>
        <w:t xml:space="preserve">, </w:t>
      </w:r>
      <w:proofErr w:type="spellStart"/>
      <w:r w:rsidR="00B30919">
        <w:rPr>
          <w:lang w:val="en-GB"/>
        </w:rPr>
        <w:t>Gächter</w:t>
      </w:r>
      <w:proofErr w:type="spellEnd"/>
      <w:r w:rsidR="00B30919">
        <w:rPr>
          <w:lang w:val="en-GB"/>
        </w:rPr>
        <w:t xml:space="preserve"> S. and Fehr E. (2000)</w:t>
      </w:r>
      <w:r w:rsidR="00B30919">
        <w:rPr>
          <w:rFonts w:hint="eastAsia"/>
          <w:lang w:val="en-GB"/>
        </w:rPr>
        <w:t>.</w:t>
      </w:r>
      <w:proofErr w:type="gramEnd"/>
      <w:r w:rsidRPr="00AF60A8">
        <w:rPr>
          <w:lang w:val="en-GB"/>
        </w:rPr>
        <w:t xml:space="preserve"> </w:t>
      </w:r>
      <w:r w:rsidR="00960396">
        <w:rPr>
          <w:lang w:val="en-GB"/>
        </w:rPr>
        <w:t>“</w:t>
      </w:r>
      <w:r w:rsidRPr="00AF60A8">
        <w:rPr>
          <w:lang w:val="en-GB"/>
        </w:rPr>
        <w:t>Are</w:t>
      </w:r>
      <w:r w:rsidR="00B30919" w:rsidRPr="00AF60A8">
        <w:rPr>
          <w:lang w:val="en-GB"/>
        </w:rPr>
        <w:t xml:space="preserve"> people conditionally cooperative</w:t>
      </w:r>
      <w:r w:rsidRPr="00AF60A8">
        <w:rPr>
          <w:lang w:val="en-GB"/>
        </w:rPr>
        <w:t xml:space="preserve">? Evidence from a </w:t>
      </w:r>
      <w:r w:rsidR="00B30919" w:rsidRPr="00AF60A8">
        <w:rPr>
          <w:lang w:val="en-GB"/>
        </w:rPr>
        <w:t>public goods experi</w:t>
      </w:r>
      <w:r w:rsidR="00B30919">
        <w:rPr>
          <w:lang w:val="en-GB"/>
        </w:rPr>
        <w:t>ment</w:t>
      </w:r>
      <w:r w:rsidR="00960396">
        <w:rPr>
          <w:lang w:val="en-GB"/>
        </w:rPr>
        <w:t>”</w:t>
      </w:r>
      <w:r w:rsidR="00B30919">
        <w:rPr>
          <w:rFonts w:hint="eastAsia"/>
          <w:lang w:val="en-GB"/>
        </w:rPr>
        <w:t>,</w:t>
      </w:r>
      <w:r w:rsidRPr="00AF60A8">
        <w:rPr>
          <w:lang w:val="en-GB"/>
        </w:rPr>
        <w:t xml:space="preserve"> </w:t>
      </w:r>
      <w:r w:rsidRPr="00AF60A8">
        <w:rPr>
          <w:i/>
          <w:lang w:val="en-GB"/>
        </w:rPr>
        <w:t>Working paper</w:t>
      </w:r>
      <w:r w:rsidRPr="00AF60A8">
        <w:rPr>
          <w:lang w:val="en-GB"/>
        </w:rPr>
        <w:t xml:space="preserve"> No.</w:t>
      </w:r>
      <w:r w:rsidR="00B30919">
        <w:rPr>
          <w:rFonts w:hint="eastAsia"/>
          <w:lang w:val="en-GB"/>
        </w:rPr>
        <w:t xml:space="preserve"> </w:t>
      </w:r>
      <w:r w:rsidRPr="00AF60A8">
        <w:rPr>
          <w:lang w:val="en-GB"/>
        </w:rPr>
        <w:t>16, Institute for Empirical Research in Economics, University of Zurich.</w:t>
      </w:r>
    </w:p>
    <w:p w:rsidR="00AF60A8" w:rsidRPr="00AF60A8" w:rsidRDefault="00AF60A8" w:rsidP="00424F55">
      <w:pPr>
        <w:pStyle w:val="16"/>
        <w:ind w:left="360" w:hangingChars="200" w:hanging="360"/>
        <w:rPr>
          <w:i/>
          <w:iCs/>
          <w:lang w:val="en-GB"/>
        </w:rPr>
      </w:pPr>
      <w:proofErr w:type="spellStart"/>
      <w:proofErr w:type="gramStart"/>
      <w:r w:rsidRPr="00AF60A8">
        <w:rPr>
          <w:lang w:val="en-GB"/>
        </w:rPr>
        <w:t>FitzRoy</w:t>
      </w:r>
      <w:proofErr w:type="spellEnd"/>
      <w:r w:rsidRPr="00AF60A8">
        <w:rPr>
          <w:lang w:val="en-GB"/>
        </w:rPr>
        <w:t xml:space="preserve"> F.</w:t>
      </w:r>
      <w:r w:rsidR="00B30919">
        <w:rPr>
          <w:rFonts w:hint="eastAsia"/>
          <w:lang w:val="en-GB"/>
        </w:rPr>
        <w:t xml:space="preserve"> </w:t>
      </w:r>
      <w:r w:rsidR="00B30919">
        <w:rPr>
          <w:lang w:val="en-GB"/>
        </w:rPr>
        <w:t>R. and Kraft K. (1986)</w:t>
      </w:r>
      <w:r w:rsidR="00B30919">
        <w:rPr>
          <w:rFonts w:hint="eastAsia"/>
          <w:lang w:val="en-GB"/>
        </w:rPr>
        <w:t>.</w:t>
      </w:r>
      <w:proofErr w:type="gramEnd"/>
      <w:r w:rsidRPr="00AF60A8">
        <w:rPr>
          <w:lang w:val="en-GB"/>
        </w:rPr>
        <w:t xml:space="preserve"> </w:t>
      </w:r>
      <w:proofErr w:type="gramStart"/>
      <w:r w:rsidR="00960396">
        <w:rPr>
          <w:lang w:val="en-GB"/>
        </w:rPr>
        <w:t>“</w:t>
      </w:r>
      <w:r w:rsidRPr="00AF60A8">
        <w:rPr>
          <w:lang w:val="en-GB"/>
        </w:rPr>
        <w:t xml:space="preserve">Profitability and </w:t>
      </w:r>
      <w:r w:rsidR="00B30919" w:rsidRPr="00AF60A8">
        <w:rPr>
          <w:lang w:val="en-GB"/>
        </w:rPr>
        <w:t>profit-shari</w:t>
      </w:r>
      <w:r w:rsidRPr="00AF60A8">
        <w:rPr>
          <w:lang w:val="en-GB"/>
        </w:rPr>
        <w:t>ng</w:t>
      </w:r>
      <w:r w:rsidR="00960396">
        <w:rPr>
          <w:lang w:val="en-GB"/>
        </w:rPr>
        <w:t>”</w:t>
      </w:r>
      <w:r w:rsidRPr="00AF60A8">
        <w:rPr>
          <w:lang w:val="en-GB"/>
        </w:rPr>
        <w:t xml:space="preserve">, </w:t>
      </w:r>
      <w:r w:rsidRPr="00AF60A8">
        <w:rPr>
          <w:i/>
          <w:iCs/>
          <w:lang w:val="en-GB"/>
        </w:rPr>
        <w:t>Journal of Industrial Economics</w:t>
      </w:r>
      <w:r w:rsidRPr="00AF60A8">
        <w:rPr>
          <w:lang w:val="en-GB"/>
        </w:rPr>
        <w:t xml:space="preserve">, </w:t>
      </w:r>
      <w:r w:rsidR="00B30919">
        <w:rPr>
          <w:rFonts w:hint="eastAsia"/>
          <w:lang w:val="en-GB"/>
        </w:rPr>
        <w:t xml:space="preserve">Vol. </w:t>
      </w:r>
      <w:r w:rsidRPr="00AF60A8">
        <w:rPr>
          <w:lang w:val="en-GB"/>
        </w:rPr>
        <w:t xml:space="preserve">35, </w:t>
      </w:r>
      <w:r w:rsidR="00B30919">
        <w:rPr>
          <w:rFonts w:hint="eastAsia"/>
          <w:lang w:val="en-GB"/>
        </w:rPr>
        <w:t xml:space="preserve">No. 2, pp. </w:t>
      </w:r>
      <w:r w:rsidRPr="00AF60A8">
        <w:rPr>
          <w:lang w:val="en-GB"/>
        </w:rPr>
        <w:t>113</w:t>
      </w:r>
      <w:r w:rsidR="00B30919" w:rsidRPr="00AF60A8">
        <w:rPr>
          <w:lang w:val="en-GB"/>
        </w:rPr>
        <w:t>–</w:t>
      </w:r>
      <w:r w:rsidRPr="00AF60A8">
        <w:rPr>
          <w:lang w:val="en-GB"/>
        </w:rPr>
        <w:t>130.</w:t>
      </w:r>
      <w:proofErr w:type="gramEnd"/>
    </w:p>
    <w:p w:rsidR="00AF60A8" w:rsidRPr="00AF60A8" w:rsidRDefault="00960396" w:rsidP="00424F55">
      <w:pPr>
        <w:pStyle w:val="16"/>
        <w:ind w:left="360" w:hangingChars="200" w:hanging="360"/>
        <w:rPr>
          <w:lang w:val="en-GB"/>
        </w:rPr>
      </w:pPr>
      <w:proofErr w:type="spellStart"/>
      <w:proofErr w:type="gramStart"/>
      <w:r>
        <w:rPr>
          <w:lang w:val="en-GB"/>
        </w:rPr>
        <w:lastRenderedPageBreak/>
        <w:t>Garicano</w:t>
      </w:r>
      <w:proofErr w:type="spellEnd"/>
      <w:r>
        <w:rPr>
          <w:lang w:val="en-GB"/>
        </w:rPr>
        <w:t xml:space="preserve"> L. and </w:t>
      </w:r>
      <w:r w:rsidR="005B678D">
        <w:rPr>
          <w:lang w:val="en-GB"/>
        </w:rPr>
        <w:t>Palacios-Huerta I. (2005)</w:t>
      </w:r>
      <w:r w:rsidR="005B678D">
        <w:rPr>
          <w:rFonts w:hint="eastAsia"/>
          <w:lang w:val="en-GB"/>
        </w:rPr>
        <w:t>.</w:t>
      </w:r>
      <w:proofErr w:type="gramEnd"/>
      <w:r w:rsidR="00AF60A8" w:rsidRPr="00AF60A8">
        <w:rPr>
          <w:lang w:val="en-GB"/>
        </w:rPr>
        <w:t xml:space="preserve"> </w:t>
      </w:r>
      <w:r>
        <w:rPr>
          <w:lang w:val="en-GB"/>
        </w:rPr>
        <w:t>“</w:t>
      </w:r>
      <w:r w:rsidR="00AF60A8" w:rsidRPr="00AF60A8">
        <w:rPr>
          <w:lang w:val="en-GB"/>
        </w:rPr>
        <w:t xml:space="preserve">Sabotage in </w:t>
      </w:r>
      <w:r w:rsidR="005B678D">
        <w:rPr>
          <w:rFonts w:hint="eastAsia"/>
          <w:lang w:val="en-GB"/>
        </w:rPr>
        <w:t>t</w:t>
      </w:r>
      <w:r w:rsidR="00AF60A8" w:rsidRPr="00AF60A8">
        <w:rPr>
          <w:lang w:val="en-GB"/>
        </w:rPr>
        <w:t>ournaments: Making the</w:t>
      </w:r>
      <w:r w:rsidR="005B678D" w:rsidRPr="00AF60A8">
        <w:rPr>
          <w:lang w:val="en-GB"/>
        </w:rPr>
        <w:t xml:space="preserve"> beautiful game a bit less beau</w:t>
      </w:r>
      <w:r w:rsidR="00AF60A8" w:rsidRPr="00AF60A8">
        <w:rPr>
          <w:lang w:val="en-GB"/>
        </w:rPr>
        <w:t>tiful</w:t>
      </w:r>
      <w:r>
        <w:rPr>
          <w:lang w:val="en-GB"/>
        </w:rPr>
        <w:t>”</w:t>
      </w:r>
      <w:r w:rsidR="00AF60A8" w:rsidRPr="00AF60A8">
        <w:rPr>
          <w:lang w:val="en-GB"/>
        </w:rPr>
        <w:t xml:space="preserve">, </w:t>
      </w:r>
      <w:r w:rsidR="00AF60A8" w:rsidRPr="00AF60A8">
        <w:rPr>
          <w:i/>
          <w:iCs/>
          <w:lang w:val="en-GB"/>
        </w:rPr>
        <w:t xml:space="preserve">CEPR Discussion Paper, </w:t>
      </w:r>
      <w:r w:rsidR="00AF60A8" w:rsidRPr="00AF60A8">
        <w:rPr>
          <w:lang w:val="en-GB"/>
        </w:rPr>
        <w:t>No. 5231.</w:t>
      </w:r>
    </w:p>
    <w:p w:rsidR="00AF60A8" w:rsidRPr="00AF60A8" w:rsidRDefault="00AF60A8" w:rsidP="00424F55">
      <w:pPr>
        <w:pStyle w:val="16"/>
        <w:ind w:left="360" w:hangingChars="200" w:hanging="360"/>
        <w:rPr>
          <w:lang w:val="en-GB"/>
        </w:rPr>
      </w:pPr>
      <w:proofErr w:type="spellStart"/>
      <w:proofErr w:type="gramStart"/>
      <w:r w:rsidRPr="00AF60A8">
        <w:rPr>
          <w:lang w:val="en-GB"/>
        </w:rPr>
        <w:t>Greve</w:t>
      </w:r>
      <w:proofErr w:type="spellEnd"/>
      <w:r w:rsidRPr="00AF60A8">
        <w:rPr>
          <w:lang w:val="en-GB"/>
        </w:rPr>
        <w:t xml:space="preserve"> A., </w:t>
      </w:r>
      <w:proofErr w:type="spellStart"/>
      <w:r w:rsidRPr="00AF60A8">
        <w:rPr>
          <w:lang w:val="en-GB"/>
        </w:rPr>
        <w:t>Benassi</w:t>
      </w:r>
      <w:proofErr w:type="spellEnd"/>
      <w:r w:rsidRPr="00AF60A8">
        <w:rPr>
          <w:lang w:val="en-GB"/>
        </w:rPr>
        <w:t xml:space="preserve"> M. and </w:t>
      </w:r>
      <w:proofErr w:type="spellStart"/>
      <w:r w:rsidRPr="00AF60A8">
        <w:rPr>
          <w:lang w:val="en-GB"/>
        </w:rPr>
        <w:t>Sti</w:t>
      </w:r>
      <w:proofErr w:type="spellEnd"/>
      <w:r w:rsidRPr="00AF60A8">
        <w:rPr>
          <w:lang w:val="en-GB"/>
        </w:rPr>
        <w:t xml:space="preserve"> A.</w:t>
      </w:r>
      <w:r w:rsidR="005B678D">
        <w:rPr>
          <w:rFonts w:hint="eastAsia"/>
          <w:lang w:val="en-GB"/>
        </w:rPr>
        <w:t xml:space="preserve"> </w:t>
      </w:r>
      <w:r w:rsidR="005B678D">
        <w:rPr>
          <w:lang w:val="en-GB"/>
        </w:rPr>
        <w:t>D. (2006)</w:t>
      </w:r>
      <w:r w:rsidR="005B678D">
        <w:rPr>
          <w:rFonts w:hint="eastAsia"/>
          <w:lang w:val="en-GB"/>
        </w:rPr>
        <w:t>.</w:t>
      </w:r>
      <w:proofErr w:type="gramEnd"/>
      <w:r w:rsidRPr="00AF60A8">
        <w:rPr>
          <w:lang w:val="en-GB"/>
        </w:rPr>
        <w:t xml:space="preserve"> </w:t>
      </w:r>
      <w:r w:rsidR="00960396">
        <w:rPr>
          <w:lang w:val="en-GB"/>
        </w:rPr>
        <w:t>“</w:t>
      </w:r>
      <w:r w:rsidRPr="00AF60A8">
        <w:rPr>
          <w:lang w:val="en-GB"/>
        </w:rPr>
        <w:t xml:space="preserve">Exploring the </w:t>
      </w:r>
      <w:r w:rsidR="005B678D" w:rsidRPr="00AF60A8">
        <w:rPr>
          <w:lang w:val="en-GB"/>
        </w:rPr>
        <w:t>contributions of human and social capital to pro</w:t>
      </w:r>
      <w:r w:rsidRPr="00AF60A8">
        <w:rPr>
          <w:lang w:val="en-GB"/>
        </w:rPr>
        <w:t>ductivity</w:t>
      </w:r>
      <w:r w:rsidR="00960396">
        <w:rPr>
          <w:lang w:val="en-GB"/>
        </w:rPr>
        <w:t>”</w:t>
      </w:r>
      <w:r w:rsidRPr="00AF60A8">
        <w:rPr>
          <w:lang w:val="en-GB"/>
        </w:rPr>
        <w:t xml:space="preserve">, </w:t>
      </w:r>
      <w:r w:rsidRPr="00AF60A8">
        <w:rPr>
          <w:lang w:val="en-AU"/>
        </w:rPr>
        <w:t>Paper presented a</w:t>
      </w:r>
      <w:r w:rsidR="00960396">
        <w:rPr>
          <w:lang w:val="en-AU"/>
        </w:rPr>
        <w:t>t</w:t>
      </w:r>
      <w:r w:rsidR="00960396" w:rsidRPr="005B678D">
        <w:rPr>
          <w:i/>
          <w:lang w:val="en-AU"/>
        </w:rPr>
        <w:t xml:space="preserve"> SUNBELT XXVI</w:t>
      </w:r>
      <w:r w:rsidR="00960396">
        <w:rPr>
          <w:lang w:val="en-AU"/>
        </w:rPr>
        <w:t xml:space="preserve">, Vancouver, BC. </w:t>
      </w:r>
      <w:r w:rsidRPr="00AF60A8">
        <w:t>March, 2006.</w:t>
      </w:r>
    </w:p>
    <w:p w:rsidR="00AF60A8" w:rsidRPr="00AF60A8" w:rsidRDefault="00AF60A8" w:rsidP="00424F55">
      <w:pPr>
        <w:pStyle w:val="16"/>
        <w:ind w:left="360" w:hangingChars="200" w:hanging="360"/>
        <w:rPr>
          <w:bCs/>
          <w:lang w:val="en-GB"/>
        </w:rPr>
      </w:pPr>
      <w:r w:rsidRPr="00AF60A8">
        <w:rPr>
          <w:bCs/>
          <w:lang w:val="en-GB"/>
        </w:rPr>
        <w:t xml:space="preserve">Harper R. (2001), </w:t>
      </w:r>
      <w:r w:rsidR="005B678D">
        <w:rPr>
          <w:bCs/>
          <w:lang w:val="en-GB"/>
        </w:rPr>
        <w:t>“</w:t>
      </w:r>
      <w:r w:rsidRPr="005B678D">
        <w:rPr>
          <w:bCs/>
          <w:iCs/>
          <w:lang w:val="en-GB"/>
        </w:rPr>
        <w:t xml:space="preserve">Social </w:t>
      </w:r>
      <w:r w:rsidR="005B678D">
        <w:rPr>
          <w:rFonts w:hint="eastAsia"/>
          <w:bCs/>
          <w:iCs/>
          <w:lang w:val="en-GB"/>
        </w:rPr>
        <w:t>c</w:t>
      </w:r>
      <w:r w:rsidRPr="005B678D">
        <w:rPr>
          <w:bCs/>
          <w:iCs/>
          <w:lang w:val="en-GB"/>
        </w:rPr>
        <w:t xml:space="preserve">apital: A </w:t>
      </w:r>
      <w:r w:rsidR="005B678D">
        <w:rPr>
          <w:rFonts w:hint="eastAsia"/>
          <w:bCs/>
          <w:iCs/>
          <w:lang w:val="en-GB"/>
        </w:rPr>
        <w:t>r</w:t>
      </w:r>
      <w:r w:rsidRPr="005B678D">
        <w:rPr>
          <w:bCs/>
          <w:iCs/>
          <w:lang w:val="en-GB"/>
        </w:rPr>
        <w:t>eview of the literature</w:t>
      </w:r>
      <w:r w:rsidR="005B678D">
        <w:rPr>
          <w:bCs/>
          <w:lang w:val="en-GB"/>
        </w:rPr>
        <w:t>”</w:t>
      </w:r>
      <w:r w:rsidRPr="00AF60A8">
        <w:rPr>
          <w:bCs/>
          <w:lang w:val="en-GB"/>
        </w:rPr>
        <w:t>, Report prepared for the Social Analysis and Reporting Division of the Office for National Statistics, United Kingdom.</w:t>
      </w:r>
    </w:p>
    <w:p w:rsidR="00AF60A8" w:rsidRPr="00AF60A8" w:rsidRDefault="00AF60A8" w:rsidP="00424F55">
      <w:pPr>
        <w:pStyle w:val="16"/>
        <w:ind w:left="360" w:hangingChars="200" w:hanging="360"/>
        <w:rPr>
          <w:bCs/>
          <w:lang w:val="en-GB"/>
        </w:rPr>
      </w:pPr>
      <w:r w:rsidRPr="00AF60A8">
        <w:rPr>
          <w:bCs/>
          <w:lang w:val="en-GB"/>
        </w:rPr>
        <w:t xml:space="preserve">Hart O. (2001). </w:t>
      </w:r>
      <w:proofErr w:type="gramStart"/>
      <w:r w:rsidRPr="00AF60A8">
        <w:rPr>
          <w:bCs/>
          <w:i/>
          <w:lang w:val="en-GB"/>
        </w:rPr>
        <w:t>Norms and the Theory of the Firm</w:t>
      </w:r>
      <w:r w:rsidRPr="00AF60A8">
        <w:rPr>
          <w:bCs/>
          <w:lang w:val="en-GB"/>
        </w:rPr>
        <w:t>, Harvard University, SSRN Electronic Paper Collection.</w:t>
      </w:r>
      <w:proofErr w:type="gramEnd"/>
    </w:p>
    <w:p w:rsidR="00AF60A8" w:rsidRPr="00AF60A8" w:rsidRDefault="00AF60A8" w:rsidP="00424F55">
      <w:pPr>
        <w:pStyle w:val="16"/>
        <w:ind w:left="360" w:hangingChars="200" w:hanging="360"/>
        <w:rPr>
          <w:bCs/>
          <w:lang w:val="en-GB"/>
        </w:rPr>
      </w:pPr>
      <w:r w:rsidRPr="00AF60A8">
        <w:rPr>
          <w:lang w:val="en-GB"/>
        </w:rPr>
        <w:t>Healy T.</w:t>
      </w:r>
      <w:r w:rsidR="005B678D">
        <w:rPr>
          <w:lang w:val="en-GB"/>
        </w:rPr>
        <w:t xml:space="preserve"> (2001)</w:t>
      </w:r>
      <w:r w:rsidR="005B678D">
        <w:rPr>
          <w:rFonts w:hint="eastAsia"/>
          <w:lang w:val="en-GB"/>
        </w:rPr>
        <w:t>.</w:t>
      </w:r>
      <w:r w:rsidRPr="00AF60A8">
        <w:rPr>
          <w:lang w:val="en-GB"/>
        </w:rPr>
        <w:t xml:space="preserve"> </w:t>
      </w:r>
      <w:r w:rsidR="00960396">
        <w:rPr>
          <w:lang w:val="en-GB"/>
        </w:rPr>
        <w:t>“</w:t>
      </w:r>
      <w:r w:rsidRPr="00AF60A8">
        <w:rPr>
          <w:lang w:val="en-GB"/>
        </w:rPr>
        <w:t xml:space="preserve">Networks and </w:t>
      </w:r>
      <w:r w:rsidR="005B678D" w:rsidRPr="00AF60A8">
        <w:rPr>
          <w:lang w:val="en-GB"/>
        </w:rPr>
        <w:t>social norms can be good for business</w:t>
      </w:r>
      <w:r w:rsidRPr="00AF60A8">
        <w:rPr>
          <w:lang w:val="en-GB"/>
        </w:rPr>
        <w:t xml:space="preserve">: the </w:t>
      </w:r>
      <w:r w:rsidR="005B678D" w:rsidRPr="00AF60A8">
        <w:rPr>
          <w:lang w:val="en-GB"/>
        </w:rPr>
        <w:t>role of social capital in organ</w:t>
      </w:r>
      <w:r w:rsidRPr="00AF60A8">
        <w:rPr>
          <w:lang w:val="en-GB"/>
        </w:rPr>
        <w:t>izations</w:t>
      </w:r>
      <w:r w:rsidR="00960396">
        <w:rPr>
          <w:lang w:val="en-GB"/>
        </w:rPr>
        <w:t>”</w:t>
      </w:r>
      <w:r w:rsidRPr="00AF60A8">
        <w:rPr>
          <w:lang w:val="en-GB"/>
        </w:rPr>
        <w:t xml:space="preserve">, paper presented at </w:t>
      </w:r>
      <w:r w:rsidRPr="005B678D">
        <w:rPr>
          <w:i/>
          <w:lang w:val="en-GB"/>
        </w:rPr>
        <w:t>the Conference</w:t>
      </w:r>
      <w:r w:rsidRPr="00AF60A8">
        <w:rPr>
          <w:lang w:val="en-GB"/>
        </w:rPr>
        <w:t xml:space="preserve"> </w:t>
      </w:r>
      <w:r w:rsidRPr="00AF60A8">
        <w:rPr>
          <w:i/>
          <w:iCs/>
          <w:lang w:val="en-GB"/>
        </w:rPr>
        <w:t>Social Capital:</w:t>
      </w:r>
      <w:r w:rsidRPr="00AF60A8">
        <w:rPr>
          <w:lang w:val="en-GB"/>
        </w:rPr>
        <w:t xml:space="preserve"> </w:t>
      </w:r>
      <w:r w:rsidRPr="00AF60A8">
        <w:rPr>
          <w:i/>
          <w:iCs/>
          <w:lang w:val="en-GB"/>
        </w:rPr>
        <w:t>Interdisciplinary Perspectives</w:t>
      </w:r>
      <w:r w:rsidRPr="00AF60A8">
        <w:rPr>
          <w:lang w:val="en-GB"/>
        </w:rPr>
        <w:t>, University of Exeter.</w:t>
      </w:r>
    </w:p>
    <w:p w:rsidR="00AF60A8" w:rsidRPr="00AF60A8" w:rsidRDefault="005B678D" w:rsidP="00424F55">
      <w:pPr>
        <w:pStyle w:val="16"/>
        <w:ind w:left="360" w:hangingChars="200" w:hanging="360"/>
        <w:rPr>
          <w:bCs/>
          <w:lang w:val="en-GB"/>
        </w:rPr>
      </w:pPr>
      <w:proofErr w:type="spellStart"/>
      <w:r>
        <w:rPr>
          <w:bCs/>
          <w:lang w:val="en-GB"/>
        </w:rPr>
        <w:t>Holmstrom</w:t>
      </w:r>
      <w:proofErr w:type="spellEnd"/>
      <w:r>
        <w:rPr>
          <w:bCs/>
          <w:lang w:val="en-GB"/>
        </w:rPr>
        <w:t xml:space="preserve"> B. (1982)</w:t>
      </w:r>
      <w:r>
        <w:rPr>
          <w:rFonts w:hint="eastAsia"/>
          <w:bCs/>
          <w:lang w:val="en-GB"/>
        </w:rPr>
        <w:t>.</w:t>
      </w:r>
      <w:r w:rsidR="00AF60A8" w:rsidRPr="00AF60A8">
        <w:rPr>
          <w:bCs/>
          <w:lang w:val="en-GB"/>
        </w:rPr>
        <w:t xml:space="preserve"> </w:t>
      </w:r>
      <w:proofErr w:type="gramStart"/>
      <w:r w:rsidR="00960396">
        <w:rPr>
          <w:bCs/>
          <w:lang w:val="en-GB"/>
        </w:rPr>
        <w:t>“</w:t>
      </w:r>
      <w:r w:rsidR="00AF60A8" w:rsidRPr="00AF60A8">
        <w:rPr>
          <w:bCs/>
          <w:lang w:val="en-GB"/>
        </w:rPr>
        <w:t xml:space="preserve">Moral </w:t>
      </w:r>
      <w:r w:rsidRPr="00AF60A8">
        <w:rPr>
          <w:bCs/>
          <w:lang w:val="en-GB"/>
        </w:rPr>
        <w:t>hazard in te</w:t>
      </w:r>
      <w:r w:rsidR="00AF60A8" w:rsidRPr="00AF60A8">
        <w:rPr>
          <w:bCs/>
          <w:lang w:val="en-GB"/>
        </w:rPr>
        <w:t>ams</w:t>
      </w:r>
      <w:r w:rsidR="00960396">
        <w:rPr>
          <w:bCs/>
          <w:lang w:val="en-GB"/>
        </w:rPr>
        <w:t>”</w:t>
      </w:r>
      <w:r w:rsidR="00AF60A8" w:rsidRPr="00AF60A8">
        <w:rPr>
          <w:bCs/>
          <w:lang w:val="en-GB"/>
        </w:rPr>
        <w:t xml:space="preserve">, </w:t>
      </w:r>
      <w:r w:rsidR="00AF60A8" w:rsidRPr="00AF60A8">
        <w:rPr>
          <w:bCs/>
          <w:i/>
          <w:lang w:val="en-GB"/>
        </w:rPr>
        <w:t>Bell Journal of Economics</w:t>
      </w:r>
      <w:r w:rsidR="00AF60A8" w:rsidRPr="00AF60A8">
        <w:rPr>
          <w:bCs/>
          <w:lang w:val="en-GB"/>
        </w:rPr>
        <w:t>,</w:t>
      </w:r>
      <w:r>
        <w:rPr>
          <w:rFonts w:hint="eastAsia"/>
          <w:bCs/>
          <w:lang w:val="en-GB"/>
        </w:rPr>
        <w:t xml:space="preserve"> Vol. </w:t>
      </w:r>
      <w:r w:rsidR="00AF60A8" w:rsidRPr="00AF60A8">
        <w:rPr>
          <w:bCs/>
          <w:lang w:val="en-GB"/>
        </w:rPr>
        <w:t xml:space="preserve">13, </w:t>
      </w:r>
      <w:r>
        <w:rPr>
          <w:rFonts w:hint="eastAsia"/>
          <w:bCs/>
          <w:lang w:val="en-GB"/>
        </w:rPr>
        <w:t xml:space="preserve">No. 2, pp. </w:t>
      </w:r>
      <w:r>
        <w:rPr>
          <w:bCs/>
          <w:lang w:val="en-GB"/>
        </w:rPr>
        <w:t>324</w:t>
      </w:r>
      <w:r w:rsidRPr="00AF60A8">
        <w:rPr>
          <w:lang w:val="en-GB"/>
        </w:rPr>
        <w:t>–</w:t>
      </w:r>
      <w:r w:rsidR="00AF60A8" w:rsidRPr="00AF60A8">
        <w:rPr>
          <w:bCs/>
          <w:lang w:val="en-GB"/>
        </w:rPr>
        <w:t>340.</w:t>
      </w:r>
      <w:proofErr w:type="gramEnd"/>
    </w:p>
    <w:p w:rsidR="00AF60A8" w:rsidRPr="00AF60A8" w:rsidRDefault="00AF60A8" w:rsidP="00424F55">
      <w:pPr>
        <w:pStyle w:val="16"/>
        <w:ind w:left="360" w:hangingChars="200" w:hanging="360"/>
        <w:rPr>
          <w:bCs/>
          <w:i/>
          <w:lang w:val="en-GB"/>
        </w:rPr>
      </w:pPr>
      <w:proofErr w:type="spellStart"/>
      <w:proofErr w:type="gramStart"/>
      <w:r w:rsidRPr="00AF60A8">
        <w:rPr>
          <w:bCs/>
          <w:lang w:val="en-GB"/>
        </w:rPr>
        <w:t>Holmstrom</w:t>
      </w:r>
      <w:proofErr w:type="spellEnd"/>
      <w:r w:rsidRPr="00AF60A8">
        <w:rPr>
          <w:bCs/>
          <w:lang w:val="en-GB"/>
        </w:rPr>
        <w:t xml:space="preserve"> B. and </w:t>
      </w:r>
      <w:proofErr w:type="spellStart"/>
      <w:r w:rsidRPr="00AF60A8">
        <w:rPr>
          <w:bCs/>
          <w:lang w:val="en-GB"/>
        </w:rPr>
        <w:t>Milgrom</w:t>
      </w:r>
      <w:proofErr w:type="spellEnd"/>
      <w:r w:rsidRPr="00AF60A8">
        <w:rPr>
          <w:bCs/>
          <w:lang w:val="en-GB"/>
        </w:rPr>
        <w:t xml:space="preserve"> P.</w:t>
      </w:r>
      <w:r w:rsidR="005B678D">
        <w:rPr>
          <w:rFonts w:hint="eastAsia"/>
          <w:bCs/>
          <w:lang w:val="en-GB"/>
        </w:rPr>
        <w:t xml:space="preserve"> </w:t>
      </w:r>
      <w:r w:rsidR="005B678D">
        <w:rPr>
          <w:bCs/>
          <w:lang w:val="en-GB"/>
        </w:rPr>
        <w:t>R. (1987)</w:t>
      </w:r>
      <w:r w:rsidR="005B678D">
        <w:rPr>
          <w:rFonts w:hint="eastAsia"/>
          <w:bCs/>
          <w:lang w:val="en-GB"/>
        </w:rPr>
        <w:t>.</w:t>
      </w:r>
      <w:proofErr w:type="gramEnd"/>
      <w:r w:rsidRPr="00AF60A8">
        <w:rPr>
          <w:bCs/>
          <w:lang w:val="en-GB"/>
        </w:rPr>
        <w:t xml:space="preserve"> </w:t>
      </w:r>
      <w:proofErr w:type="gramStart"/>
      <w:r w:rsidR="00960396">
        <w:rPr>
          <w:bCs/>
          <w:lang w:val="en-GB"/>
        </w:rPr>
        <w:t>“</w:t>
      </w:r>
      <w:r w:rsidRPr="00AF60A8">
        <w:rPr>
          <w:bCs/>
          <w:lang w:val="en-GB"/>
        </w:rPr>
        <w:t>Aggregation and</w:t>
      </w:r>
      <w:r w:rsidR="005B678D" w:rsidRPr="00AF60A8">
        <w:rPr>
          <w:bCs/>
          <w:lang w:val="en-GB"/>
        </w:rPr>
        <w:t xml:space="preserve"> linearity in the provision of </w:t>
      </w:r>
      <w:proofErr w:type="spellStart"/>
      <w:r w:rsidR="005B678D" w:rsidRPr="00AF60A8">
        <w:rPr>
          <w:bCs/>
          <w:lang w:val="en-GB"/>
        </w:rPr>
        <w:t>intertemporal</w:t>
      </w:r>
      <w:proofErr w:type="spellEnd"/>
      <w:r w:rsidR="005B678D" w:rsidRPr="00AF60A8">
        <w:rPr>
          <w:bCs/>
          <w:lang w:val="en-GB"/>
        </w:rPr>
        <w:t xml:space="preserve"> in</w:t>
      </w:r>
      <w:r w:rsidRPr="00AF60A8">
        <w:rPr>
          <w:bCs/>
          <w:lang w:val="en-GB"/>
        </w:rPr>
        <w:t>centives</w:t>
      </w:r>
      <w:r w:rsidR="00960396">
        <w:rPr>
          <w:bCs/>
          <w:lang w:val="en-GB"/>
        </w:rPr>
        <w:t>”</w:t>
      </w:r>
      <w:r w:rsidRPr="00AF60A8">
        <w:rPr>
          <w:bCs/>
          <w:lang w:val="en-GB"/>
        </w:rPr>
        <w:t xml:space="preserve">, </w:t>
      </w:r>
      <w:proofErr w:type="spellStart"/>
      <w:r w:rsidRPr="00AF60A8">
        <w:rPr>
          <w:bCs/>
          <w:i/>
          <w:lang w:val="en-GB"/>
        </w:rPr>
        <w:t>Econometrica</w:t>
      </w:r>
      <w:proofErr w:type="spellEnd"/>
      <w:r w:rsidRPr="005B678D">
        <w:rPr>
          <w:bCs/>
          <w:lang w:val="en-GB"/>
        </w:rPr>
        <w:t xml:space="preserve">, </w:t>
      </w:r>
      <w:r w:rsidR="005B678D">
        <w:rPr>
          <w:rFonts w:hint="eastAsia"/>
          <w:bCs/>
          <w:lang w:val="en-GB"/>
        </w:rPr>
        <w:t xml:space="preserve">Vol. </w:t>
      </w:r>
      <w:r w:rsidRPr="00AF60A8">
        <w:rPr>
          <w:bCs/>
          <w:lang w:val="en-GB"/>
        </w:rPr>
        <w:t xml:space="preserve">55, </w:t>
      </w:r>
      <w:r w:rsidR="005B678D">
        <w:rPr>
          <w:rFonts w:hint="eastAsia"/>
          <w:bCs/>
          <w:lang w:val="en-GB"/>
        </w:rPr>
        <w:t xml:space="preserve">No. 2, pp. </w:t>
      </w:r>
      <w:r w:rsidRPr="00AF60A8">
        <w:rPr>
          <w:bCs/>
          <w:lang w:val="en-GB"/>
        </w:rPr>
        <w:t>303</w:t>
      </w:r>
      <w:r w:rsidR="005B678D" w:rsidRPr="00AF60A8">
        <w:rPr>
          <w:lang w:val="en-GB"/>
        </w:rPr>
        <w:t>–</w:t>
      </w:r>
      <w:r w:rsidRPr="00AF60A8">
        <w:rPr>
          <w:bCs/>
          <w:lang w:val="en-GB"/>
        </w:rPr>
        <w:t>328.</w:t>
      </w:r>
      <w:proofErr w:type="gramEnd"/>
    </w:p>
    <w:p w:rsidR="00AF60A8" w:rsidRPr="00AF60A8" w:rsidRDefault="00AF60A8" w:rsidP="00424F55">
      <w:pPr>
        <w:pStyle w:val="16"/>
        <w:ind w:left="360" w:hangingChars="200" w:hanging="360"/>
        <w:rPr>
          <w:bCs/>
          <w:lang w:val="en-GB"/>
        </w:rPr>
      </w:pPr>
      <w:proofErr w:type="spellStart"/>
      <w:proofErr w:type="gramStart"/>
      <w:r w:rsidRPr="00AF60A8">
        <w:rPr>
          <w:bCs/>
          <w:lang w:val="en-GB"/>
        </w:rPr>
        <w:t>Holmstrom</w:t>
      </w:r>
      <w:proofErr w:type="spellEnd"/>
      <w:r w:rsidRPr="00AF60A8">
        <w:rPr>
          <w:bCs/>
          <w:lang w:val="en-GB"/>
        </w:rPr>
        <w:t xml:space="preserve"> B. and </w:t>
      </w:r>
      <w:proofErr w:type="spellStart"/>
      <w:r w:rsidRPr="00AF60A8">
        <w:rPr>
          <w:bCs/>
          <w:lang w:val="en-GB"/>
        </w:rPr>
        <w:t>Milgrom</w:t>
      </w:r>
      <w:proofErr w:type="spellEnd"/>
      <w:r w:rsidRPr="00AF60A8">
        <w:rPr>
          <w:bCs/>
          <w:lang w:val="en-GB"/>
        </w:rPr>
        <w:t xml:space="preserve"> P.</w:t>
      </w:r>
      <w:r w:rsidR="005B678D">
        <w:rPr>
          <w:rFonts w:hint="eastAsia"/>
          <w:bCs/>
          <w:lang w:val="en-GB"/>
        </w:rPr>
        <w:t xml:space="preserve"> </w:t>
      </w:r>
      <w:r w:rsidR="005B678D">
        <w:rPr>
          <w:bCs/>
          <w:lang w:val="en-GB"/>
        </w:rPr>
        <w:t>R. (1991)</w:t>
      </w:r>
      <w:r w:rsidR="005B678D">
        <w:rPr>
          <w:rFonts w:hint="eastAsia"/>
          <w:bCs/>
          <w:lang w:val="en-GB"/>
        </w:rPr>
        <w:t>.</w:t>
      </w:r>
      <w:proofErr w:type="gramEnd"/>
      <w:r w:rsidRPr="00AF60A8">
        <w:rPr>
          <w:bCs/>
          <w:lang w:val="en-GB"/>
        </w:rPr>
        <w:t xml:space="preserve"> </w:t>
      </w:r>
      <w:proofErr w:type="gramStart"/>
      <w:r w:rsidR="00960396">
        <w:rPr>
          <w:bCs/>
          <w:lang w:val="en-GB"/>
        </w:rPr>
        <w:t>“</w:t>
      </w:r>
      <w:r w:rsidRPr="00AF60A8">
        <w:rPr>
          <w:bCs/>
          <w:lang w:val="en-GB"/>
        </w:rPr>
        <w:t>Multi-</w:t>
      </w:r>
      <w:r w:rsidR="005B678D" w:rsidRPr="00AF60A8">
        <w:rPr>
          <w:bCs/>
          <w:lang w:val="en-GB"/>
        </w:rPr>
        <w:t>task principal-agent analysi</w:t>
      </w:r>
      <w:r w:rsidRPr="00AF60A8">
        <w:rPr>
          <w:bCs/>
          <w:lang w:val="en-GB"/>
        </w:rPr>
        <w:t xml:space="preserve">s: Incentive </w:t>
      </w:r>
      <w:r w:rsidR="005B678D" w:rsidRPr="00AF60A8">
        <w:rPr>
          <w:bCs/>
          <w:lang w:val="en-GB"/>
        </w:rPr>
        <w:t>contracts,</w:t>
      </w:r>
      <w:r w:rsidR="005B678D">
        <w:rPr>
          <w:bCs/>
          <w:lang w:val="en-GB"/>
        </w:rPr>
        <w:t xml:space="preserve"> asset ownership and job design</w:t>
      </w:r>
      <w:r w:rsidR="00960396">
        <w:rPr>
          <w:bCs/>
          <w:lang w:val="en-GB"/>
        </w:rPr>
        <w:t>”</w:t>
      </w:r>
      <w:r w:rsidR="005B678D">
        <w:rPr>
          <w:rFonts w:hint="eastAsia"/>
          <w:bCs/>
          <w:lang w:val="en-GB"/>
        </w:rPr>
        <w:t>,</w:t>
      </w:r>
      <w:r w:rsidRPr="00AF60A8">
        <w:rPr>
          <w:bCs/>
          <w:lang w:val="en-GB"/>
        </w:rPr>
        <w:t xml:space="preserve"> </w:t>
      </w:r>
      <w:r w:rsidRPr="00AF60A8">
        <w:rPr>
          <w:bCs/>
          <w:i/>
          <w:lang w:val="en-GB"/>
        </w:rPr>
        <w:t>Journal of Law, Economics and Organization</w:t>
      </w:r>
      <w:r w:rsidRPr="005B678D">
        <w:rPr>
          <w:bCs/>
          <w:lang w:val="en-GB"/>
        </w:rPr>
        <w:t>,</w:t>
      </w:r>
      <w:r w:rsidRPr="00AF60A8">
        <w:rPr>
          <w:bCs/>
          <w:lang w:val="en-GB"/>
        </w:rPr>
        <w:t xml:space="preserve"> </w:t>
      </w:r>
      <w:r w:rsidR="005B678D">
        <w:rPr>
          <w:rFonts w:hint="eastAsia"/>
          <w:bCs/>
          <w:lang w:val="en-GB"/>
        </w:rPr>
        <w:t xml:space="preserve">Vol. </w:t>
      </w:r>
      <w:r w:rsidRPr="00AF60A8">
        <w:rPr>
          <w:bCs/>
          <w:lang w:val="en-GB"/>
        </w:rPr>
        <w:t xml:space="preserve">7, </w:t>
      </w:r>
      <w:r w:rsidR="005B678D">
        <w:rPr>
          <w:rFonts w:hint="eastAsia"/>
          <w:bCs/>
          <w:lang w:val="en-GB"/>
        </w:rPr>
        <w:t xml:space="preserve">pp. </w:t>
      </w:r>
      <w:r w:rsidRPr="00AF60A8">
        <w:rPr>
          <w:bCs/>
          <w:lang w:val="en-GB"/>
        </w:rPr>
        <w:t>24–52.</w:t>
      </w:r>
      <w:proofErr w:type="gramEnd"/>
    </w:p>
    <w:p w:rsidR="00AF60A8" w:rsidRPr="00AF60A8" w:rsidRDefault="00AF60A8" w:rsidP="00424F55">
      <w:pPr>
        <w:pStyle w:val="16"/>
        <w:ind w:left="360" w:hangingChars="200" w:hanging="360"/>
        <w:rPr>
          <w:bCs/>
          <w:lang w:val="en-GB"/>
        </w:rPr>
      </w:pPr>
      <w:proofErr w:type="gramStart"/>
      <w:r w:rsidRPr="00AF60A8">
        <w:rPr>
          <w:lang w:val="en-GB"/>
        </w:rPr>
        <w:t xml:space="preserve">Huck S., </w:t>
      </w:r>
      <w:proofErr w:type="spellStart"/>
      <w:r w:rsidR="005B678D">
        <w:rPr>
          <w:lang w:val="en-GB"/>
        </w:rPr>
        <w:t>Kübler</w:t>
      </w:r>
      <w:proofErr w:type="spellEnd"/>
      <w:r w:rsidR="005B678D">
        <w:rPr>
          <w:lang w:val="en-GB"/>
        </w:rPr>
        <w:t xml:space="preserve"> D. and </w:t>
      </w:r>
      <w:proofErr w:type="spellStart"/>
      <w:r w:rsidR="005B678D">
        <w:rPr>
          <w:lang w:val="en-GB"/>
        </w:rPr>
        <w:t>Weibull</w:t>
      </w:r>
      <w:proofErr w:type="spellEnd"/>
      <w:r w:rsidR="005B678D">
        <w:rPr>
          <w:lang w:val="en-GB"/>
        </w:rPr>
        <w:t xml:space="preserve"> J. (2010)</w:t>
      </w:r>
      <w:r w:rsidR="005B678D">
        <w:rPr>
          <w:rFonts w:hint="eastAsia"/>
          <w:lang w:val="en-GB"/>
        </w:rPr>
        <w:t>.</w:t>
      </w:r>
      <w:proofErr w:type="gramEnd"/>
      <w:r w:rsidRPr="00AF60A8">
        <w:rPr>
          <w:lang w:val="en-GB"/>
        </w:rPr>
        <w:t xml:space="preserve"> </w:t>
      </w:r>
      <w:r w:rsidR="00960396">
        <w:rPr>
          <w:bCs/>
          <w:lang w:val="en-GB"/>
        </w:rPr>
        <w:t>“</w:t>
      </w:r>
      <w:r w:rsidRPr="00AF60A8">
        <w:rPr>
          <w:bCs/>
          <w:lang w:val="en-GB"/>
        </w:rPr>
        <w:t xml:space="preserve">Social </w:t>
      </w:r>
      <w:r w:rsidR="005B678D" w:rsidRPr="00AF60A8">
        <w:rPr>
          <w:bCs/>
          <w:lang w:val="en-GB"/>
        </w:rPr>
        <w:t>norms and economic incentives in f</w:t>
      </w:r>
      <w:r w:rsidRPr="00AF60A8">
        <w:rPr>
          <w:bCs/>
          <w:lang w:val="en-GB"/>
        </w:rPr>
        <w:t>irms</w:t>
      </w:r>
      <w:r w:rsidR="00960396">
        <w:rPr>
          <w:bCs/>
          <w:lang w:val="en-GB"/>
        </w:rPr>
        <w:t>”</w:t>
      </w:r>
      <w:r w:rsidRPr="00AF60A8">
        <w:rPr>
          <w:bCs/>
          <w:lang w:val="en-GB"/>
        </w:rPr>
        <w:t>,</w:t>
      </w:r>
      <w:r w:rsidRPr="00AF60A8">
        <w:rPr>
          <w:rFonts w:eastAsia="Times New Roman"/>
          <w:lang w:val="en-GB" w:eastAsia="it-IT"/>
        </w:rPr>
        <w:t xml:space="preserve"> </w:t>
      </w:r>
      <w:r w:rsidRPr="00AF60A8">
        <w:rPr>
          <w:rFonts w:eastAsia="Times New Roman"/>
          <w:i/>
          <w:lang w:val="en-GB" w:eastAsia="it-IT"/>
        </w:rPr>
        <w:t xml:space="preserve">IZA </w:t>
      </w:r>
      <w:r w:rsidRPr="00AF60A8">
        <w:rPr>
          <w:bCs/>
          <w:i/>
          <w:lang w:val="en-GB"/>
        </w:rPr>
        <w:t>Discussion Paper</w:t>
      </w:r>
      <w:r w:rsidRPr="00AF60A8">
        <w:rPr>
          <w:bCs/>
          <w:lang w:val="en-GB"/>
        </w:rPr>
        <w:t>, No. 5264.</w:t>
      </w:r>
    </w:p>
    <w:p w:rsidR="00AF60A8" w:rsidRPr="00AF60A8" w:rsidRDefault="00AF60A8" w:rsidP="00424F55">
      <w:pPr>
        <w:pStyle w:val="16"/>
        <w:ind w:left="360" w:hangingChars="200" w:hanging="360"/>
        <w:rPr>
          <w:bCs/>
          <w:lang w:val="en-GB"/>
        </w:rPr>
      </w:pPr>
      <w:proofErr w:type="spellStart"/>
      <w:r w:rsidRPr="006276DC">
        <w:rPr>
          <w:bCs/>
          <w:lang w:val="it-IT"/>
        </w:rPr>
        <w:t>Ichino</w:t>
      </w:r>
      <w:proofErr w:type="spellEnd"/>
      <w:r w:rsidRPr="006276DC">
        <w:rPr>
          <w:bCs/>
          <w:lang w:val="it-IT"/>
        </w:rPr>
        <w:t xml:space="preserve"> A. and Maggi G. (2</w:t>
      </w:r>
      <w:r w:rsidR="005B678D" w:rsidRPr="006276DC">
        <w:rPr>
          <w:bCs/>
          <w:lang w:val="it-IT"/>
        </w:rPr>
        <w:t>000)</w:t>
      </w:r>
      <w:r w:rsidR="005B678D" w:rsidRPr="006276DC">
        <w:rPr>
          <w:rFonts w:hint="eastAsia"/>
          <w:bCs/>
          <w:lang w:val="it-IT"/>
        </w:rPr>
        <w:t>.</w:t>
      </w:r>
      <w:r w:rsidRPr="006276DC">
        <w:rPr>
          <w:bCs/>
          <w:lang w:val="it-IT"/>
        </w:rPr>
        <w:t xml:space="preserve"> </w:t>
      </w:r>
      <w:r w:rsidR="00960396">
        <w:rPr>
          <w:bCs/>
          <w:lang w:val="en-GB"/>
        </w:rPr>
        <w:t>“</w:t>
      </w:r>
      <w:r w:rsidRPr="00AF60A8">
        <w:rPr>
          <w:bCs/>
          <w:lang w:val="en-GB"/>
        </w:rPr>
        <w:t xml:space="preserve">Work </w:t>
      </w:r>
      <w:r w:rsidR="005B678D" w:rsidRPr="00AF60A8">
        <w:rPr>
          <w:bCs/>
          <w:lang w:val="en-GB"/>
        </w:rPr>
        <w:t>environment and individual background</w:t>
      </w:r>
      <w:r w:rsidRPr="00AF60A8">
        <w:rPr>
          <w:bCs/>
          <w:lang w:val="en-GB"/>
        </w:rPr>
        <w:t xml:space="preserve">: Explaining </w:t>
      </w:r>
      <w:r w:rsidR="005B678D" w:rsidRPr="00AF60A8">
        <w:rPr>
          <w:bCs/>
          <w:lang w:val="en-GB"/>
        </w:rPr>
        <w:t>regional shirking differentials in a large</w:t>
      </w:r>
      <w:r w:rsidRPr="00AF60A8">
        <w:rPr>
          <w:bCs/>
          <w:lang w:val="en-GB"/>
        </w:rPr>
        <w:t xml:space="preserve"> Italian </w:t>
      </w:r>
      <w:r w:rsidR="005B678D" w:rsidRPr="00AF60A8">
        <w:rPr>
          <w:bCs/>
          <w:lang w:val="en-GB"/>
        </w:rPr>
        <w:t>f</w:t>
      </w:r>
      <w:r w:rsidRPr="00AF60A8">
        <w:rPr>
          <w:bCs/>
          <w:lang w:val="en-GB"/>
        </w:rPr>
        <w:t>irm</w:t>
      </w:r>
      <w:r w:rsidR="00960396">
        <w:rPr>
          <w:bCs/>
          <w:lang w:val="en-GB"/>
        </w:rPr>
        <w:t>”</w:t>
      </w:r>
      <w:r w:rsidRPr="00AF60A8">
        <w:rPr>
          <w:bCs/>
          <w:lang w:val="en-GB"/>
        </w:rPr>
        <w:t xml:space="preserve">, </w:t>
      </w:r>
      <w:r w:rsidRPr="00AF60A8">
        <w:rPr>
          <w:bCs/>
          <w:i/>
          <w:lang w:val="en-GB"/>
        </w:rPr>
        <w:t>Quarterly Journal of Economics</w:t>
      </w:r>
      <w:r w:rsidRPr="00AF60A8">
        <w:rPr>
          <w:bCs/>
          <w:lang w:val="en-GB"/>
        </w:rPr>
        <w:t xml:space="preserve">, </w:t>
      </w:r>
      <w:r w:rsidR="006154CF">
        <w:rPr>
          <w:rFonts w:hint="eastAsia"/>
          <w:bCs/>
          <w:lang w:val="en-GB"/>
        </w:rPr>
        <w:t xml:space="preserve">Vol. </w:t>
      </w:r>
      <w:r w:rsidRPr="00AF60A8">
        <w:rPr>
          <w:bCs/>
          <w:lang w:val="en-GB"/>
        </w:rPr>
        <w:t>115,</w:t>
      </w:r>
      <w:r w:rsidR="006154CF">
        <w:rPr>
          <w:rFonts w:hint="eastAsia"/>
          <w:bCs/>
          <w:lang w:val="en-GB"/>
        </w:rPr>
        <w:t xml:space="preserve"> No. 3, pp.</w:t>
      </w:r>
      <w:r w:rsidRPr="00AF60A8">
        <w:rPr>
          <w:bCs/>
          <w:lang w:val="en-GB"/>
        </w:rPr>
        <w:t xml:space="preserve"> 1057</w:t>
      </w:r>
      <w:r w:rsidR="006154CF" w:rsidRPr="00AF60A8">
        <w:rPr>
          <w:bCs/>
          <w:lang w:val="en-GB"/>
        </w:rPr>
        <w:t>–</w:t>
      </w:r>
      <w:r w:rsidRPr="00AF60A8">
        <w:rPr>
          <w:bCs/>
          <w:lang w:val="en-GB"/>
        </w:rPr>
        <w:t>1090.</w:t>
      </w:r>
    </w:p>
    <w:p w:rsidR="00AF60A8" w:rsidRPr="00AF60A8" w:rsidRDefault="006154CF" w:rsidP="00424F55">
      <w:pPr>
        <w:pStyle w:val="16"/>
        <w:ind w:left="360" w:hangingChars="200" w:hanging="360"/>
        <w:rPr>
          <w:lang w:val="en-GB"/>
        </w:rPr>
      </w:pPr>
      <w:proofErr w:type="spellStart"/>
      <w:r>
        <w:rPr>
          <w:lang w:val="en-GB"/>
        </w:rPr>
        <w:t>Itoh</w:t>
      </w:r>
      <w:proofErr w:type="spellEnd"/>
      <w:r>
        <w:rPr>
          <w:lang w:val="en-GB"/>
        </w:rPr>
        <w:t xml:space="preserve"> H. (1991)</w:t>
      </w:r>
      <w:r>
        <w:rPr>
          <w:rFonts w:hint="eastAsia"/>
          <w:lang w:val="en-GB"/>
        </w:rPr>
        <w:t>.</w:t>
      </w:r>
      <w:r w:rsidR="00AF60A8" w:rsidRPr="00AF60A8">
        <w:rPr>
          <w:lang w:val="en-GB"/>
        </w:rPr>
        <w:t xml:space="preserve"> </w:t>
      </w:r>
      <w:proofErr w:type="gramStart"/>
      <w:r w:rsidR="00960396">
        <w:rPr>
          <w:lang w:val="en-GB"/>
        </w:rPr>
        <w:t>“</w:t>
      </w:r>
      <w:r w:rsidR="00AF60A8" w:rsidRPr="00AF60A8">
        <w:rPr>
          <w:lang w:val="en-GB"/>
        </w:rPr>
        <w:t xml:space="preserve">Incentives to </w:t>
      </w:r>
      <w:r w:rsidRPr="00AF60A8">
        <w:rPr>
          <w:lang w:val="en-GB"/>
        </w:rPr>
        <w:t>help in multi-agent sit</w:t>
      </w:r>
      <w:r w:rsidR="00AF60A8" w:rsidRPr="00AF60A8">
        <w:rPr>
          <w:lang w:val="en-GB"/>
        </w:rPr>
        <w:t>uations</w:t>
      </w:r>
      <w:r w:rsidR="00960396">
        <w:rPr>
          <w:lang w:val="en-GB"/>
        </w:rPr>
        <w:t>”</w:t>
      </w:r>
      <w:r w:rsidR="00AF60A8" w:rsidRPr="00AF60A8">
        <w:rPr>
          <w:lang w:val="en-GB"/>
        </w:rPr>
        <w:t xml:space="preserve">, </w:t>
      </w:r>
      <w:proofErr w:type="spellStart"/>
      <w:r w:rsidR="00AF60A8" w:rsidRPr="00AF60A8">
        <w:rPr>
          <w:i/>
          <w:iCs/>
          <w:lang w:val="en-GB"/>
        </w:rPr>
        <w:t>Econometrica</w:t>
      </w:r>
      <w:proofErr w:type="spellEnd"/>
      <w:r w:rsidR="00AF60A8" w:rsidRPr="00AF60A8">
        <w:rPr>
          <w:lang w:val="en-GB"/>
        </w:rPr>
        <w:t xml:space="preserve">, </w:t>
      </w:r>
      <w:r>
        <w:rPr>
          <w:rFonts w:hint="eastAsia"/>
          <w:lang w:val="en-GB"/>
        </w:rPr>
        <w:t xml:space="preserve">Vol. </w:t>
      </w:r>
      <w:r w:rsidR="00AF60A8" w:rsidRPr="00AF60A8">
        <w:rPr>
          <w:lang w:val="en-GB"/>
        </w:rPr>
        <w:t>59,</w:t>
      </w:r>
      <w:r>
        <w:rPr>
          <w:rFonts w:hint="eastAsia"/>
          <w:lang w:val="en-GB"/>
        </w:rPr>
        <w:t xml:space="preserve"> No. 3,</w:t>
      </w:r>
      <w:r w:rsidR="00AF60A8" w:rsidRPr="00AF60A8">
        <w:rPr>
          <w:lang w:val="en-GB"/>
        </w:rPr>
        <w:t xml:space="preserve"> </w:t>
      </w:r>
      <w:r>
        <w:rPr>
          <w:rFonts w:hint="eastAsia"/>
          <w:lang w:val="en-GB"/>
        </w:rPr>
        <w:t xml:space="preserve">pp. </w:t>
      </w:r>
      <w:r w:rsidR="00AF60A8" w:rsidRPr="00AF60A8">
        <w:rPr>
          <w:lang w:val="en-GB"/>
        </w:rPr>
        <w:t>611</w:t>
      </w:r>
      <w:r w:rsidRPr="00AF60A8">
        <w:rPr>
          <w:bCs/>
          <w:lang w:val="en-GB"/>
        </w:rPr>
        <w:t>–</w:t>
      </w:r>
      <w:r w:rsidR="00AF60A8" w:rsidRPr="00AF60A8">
        <w:rPr>
          <w:lang w:val="en-GB"/>
        </w:rPr>
        <w:t>636.</w:t>
      </w:r>
      <w:proofErr w:type="gramEnd"/>
    </w:p>
    <w:p w:rsidR="00AF60A8" w:rsidRPr="00AF60A8" w:rsidRDefault="006154CF" w:rsidP="00424F55">
      <w:pPr>
        <w:pStyle w:val="16"/>
        <w:ind w:left="360" w:hangingChars="200" w:hanging="360"/>
        <w:rPr>
          <w:lang w:val="en-GB"/>
        </w:rPr>
      </w:pPr>
      <w:proofErr w:type="spellStart"/>
      <w:r>
        <w:rPr>
          <w:lang w:val="en-GB"/>
        </w:rPr>
        <w:t>Itoh</w:t>
      </w:r>
      <w:proofErr w:type="spellEnd"/>
      <w:r>
        <w:rPr>
          <w:lang w:val="en-GB"/>
        </w:rPr>
        <w:t xml:space="preserve"> H. (2004</w:t>
      </w:r>
      <w:r>
        <w:rPr>
          <w:rFonts w:hint="eastAsia"/>
          <w:lang w:val="en-GB"/>
        </w:rPr>
        <w:t>.</w:t>
      </w:r>
      <w:r w:rsidR="00AF60A8" w:rsidRPr="00AF60A8">
        <w:rPr>
          <w:lang w:val="en-GB"/>
        </w:rPr>
        <w:t xml:space="preserve"> </w:t>
      </w:r>
      <w:proofErr w:type="gramStart"/>
      <w:r w:rsidR="00960396">
        <w:rPr>
          <w:lang w:val="en-GB"/>
        </w:rPr>
        <w:t>“</w:t>
      </w:r>
      <w:r w:rsidR="00AF60A8" w:rsidRPr="00AF60A8">
        <w:rPr>
          <w:lang w:val="en-GB"/>
        </w:rPr>
        <w:t>Moral hazard and other-regarding preferences</w:t>
      </w:r>
      <w:r w:rsidR="00960396">
        <w:rPr>
          <w:lang w:val="en-GB"/>
        </w:rPr>
        <w:t>”</w:t>
      </w:r>
      <w:r w:rsidR="00AF60A8" w:rsidRPr="00AF60A8">
        <w:rPr>
          <w:lang w:val="en-GB"/>
        </w:rPr>
        <w:t xml:space="preserve">, </w:t>
      </w:r>
      <w:r w:rsidR="00AF60A8" w:rsidRPr="00AF60A8">
        <w:rPr>
          <w:i/>
          <w:iCs/>
          <w:lang w:val="en-GB"/>
        </w:rPr>
        <w:t>Japanese Economic Review</w:t>
      </w:r>
      <w:r w:rsidR="00AF60A8" w:rsidRPr="00AF60A8">
        <w:rPr>
          <w:lang w:val="en-GB"/>
        </w:rPr>
        <w:t xml:space="preserve">, </w:t>
      </w:r>
      <w:r>
        <w:rPr>
          <w:rFonts w:hint="eastAsia"/>
          <w:lang w:val="en-GB"/>
        </w:rPr>
        <w:t xml:space="preserve">Vol. </w:t>
      </w:r>
      <w:r w:rsidR="00AF60A8" w:rsidRPr="00AF60A8">
        <w:rPr>
          <w:lang w:val="en-GB"/>
        </w:rPr>
        <w:t>55,</w:t>
      </w:r>
      <w:r>
        <w:rPr>
          <w:rFonts w:hint="eastAsia"/>
          <w:lang w:val="en-GB"/>
        </w:rPr>
        <w:t xml:space="preserve"> No. 1,</w:t>
      </w:r>
      <w:r w:rsidR="00AF60A8" w:rsidRPr="00AF60A8">
        <w:rPr>
          <w:lang w:val="en-GB"/>
        </w:rPr>
        <w:t xml:space="preserve"> </w:t>
      </w:r>
      <w:r>
        <w:rPr>
          <w:rFonts w:hint="eastAsia"/>
          <w:lang w:val="en-GB"/>
        </w:rPr>
        <w:t xml:space="preserve">pp. </w:t>
      </w:r>
      <w:r w:rsidR="00AF60A8" w:rsidRPr="00AF60A8">
        <w:rPr>
          <w:lang w:val="en-GB"/>
        </w:rPr>
        <w:t>18</w:t>
      </w:r>
      <w:r w:rsidRPr="00AF60A8">
        <w:rPr>
          <w:bCs/>
          <w:lang w:val="en-GB"/>
        </w:rPr>
        <w:t>–</w:t>
      </w:r>
      <w:r w:rsidR="00AF60A8" w:rsidRPr="00AF60A8">
        <w:rPr>
          <w:lang w:val="en-GB"/>
        </w:rPr>
        <w:t>45.</w:t>
      </w:r>
      <w:proofErr w:type="gramEnd"/>
    </w:p>
    <w:p w:rsidR="00AF60A8" w:rsidRPr="00AF60A8" w:rsidRDefault="00AF60A8" w:rsidP="00424F55">
      <w:pPr>
        <w:pStyle w:val="16"/>
        <w:ind w:left="360" w:hangingChars="200" w:hanging="360"/>
        <w:rPr>
          <w:i/>
          <w:iCs/>
          <w:lang w:val="en-GB"/>
        </w:rPr>
      </w:pPr>
      <w:proofErr w:type="spellStart"/>
      <w:proofErr w:type="gramStart"/>
      <w:r w:rsidRPr="00AF60A8">
        <w:rPr>
          <w:lang w:val="en-GB"/>
        </w:rPr>
        <w:t>Kandel</w:t>
      </w:r>
      <w:proofErr w:type="spellEnd"/>
      <w:r w:rsidRPr="00AF60A8">
        <w:rPr>
          <w:lang w:val="en-GB"/>
        </w:rPr>
        <w:t xml:space="preserve"> E. and </w:t>
      </w:r>
      <w:proofErr w:type="spellStart"/>
      <w:r w:rsidRPr="00AF60A8">
        <w:rPr>
          <w:lang w:val="en-GB"/>
        </w:rPr>
        <w:t>Lazear</w:t>
      </w:r>
      <w:proofErr w:type="spellEnd"/>
      <w:r w:rsidRPr="00AF60A8">
        <w:rPr>
          <w:lang w:val="en-GB"/>
        </w:rPr>
        <w:t xml:space="preserve"> E.</w:t>
      </w:r>
      <w:r w:rsidR="006154CF">
        <w:rPr>
          <w:rFonts w:hint="eastAsia"/>
          <w:lang w:val="en-GB"/>
        </w:rPr>
        <w:t xml:space="preserve"> </w:t>
      </w:r>
      <w:r w:rsidR="006154CF">
        <w:rPr>
          <w:lang w:val="en-GB"/>
        </w:rPr>
        <w:t>P. (1992)</w:t>
      </w:r>
      <w:r w:rsidR="006154CF">
        <w:rPr>
          <w:rFonts w:hint="eastAsia"/>
          <w:lang w:val="en-GB"/>
        </w:rPr>
        <w:t>.</w:t>
      </w:r>
      <w:proofErr w:type="gramEnd"/>
      <w:r w:rsidRPr="00AF60A8">
        <w:rPr>
          <w:lang w:val="en-GB"/>
        </w:rPr>
        <w:t xml:space="preserve"> </w:t>
      </w:r>
      <w:proofErr w:type="gramStart"/>
      <w:r w:rsidR="00960396">
        <w:rPr>
          <w:lang w:val="en-GB"/>
        </w:rPr>
        <w:t>“</w:t>
      </w:r>
      <w:r w:rsidRPr="00AF60A8">
        <w:rPr>
          <w:lang w:val="en-GB"/>
        </w:rPr>
        <w:t xml:space="preserve">Peer </w:t>
      </w:r>
      <w:r w:rsidR="006154CF" w:rsidRPr="00AF60A8">
        <w:rPr>
          <w:lang w:val="en-GB"/>
        </w:rPr>
        <w:t>pressure and pa</w:t>
      </w:r>
      <w:r w:rsidRPr="00AF60A8">
        <w:rPr>
          <w:lang w:val="en-GB"/>
        </w:rPr>
        <w:t>rtnerships</w:t>
      </w:r>
      <w:r w:rsidR="00960396">
        <w:rPr>
          <w:lang w:val="en-GB"/>
        </w:rPr>
        <w:t>”</w:t>
      </w:r>
      <w:r w:rsidRPr="00AF60A8">
        <w:rPr>
          <w:lang w:val="en-GB"/>
        </w:rPr>
        <w:t xml:space="preserve">, </w:t>
      </w:r>
      <w:r w:rsidRPr="00AF60A8">
        <w:rPr>
          <w:i/>
          <w:iCs/>
          <w:lang w:val="en-GB"/>
        </w:rPr>
        <w:t>Journal of Political Economy</w:t>
      </w:r>
      <w:r w:rsidRPr="00AF60A8">
        <w:rPr>
          <w:lang w:val="en-GB"/>
        </w:rPr>
        <w:t xml:space="preserve">, </w:t>
      </w:r>
      <w:r w:rsidR="006154CF">
        <w:rPr>
          <w:rFonts w:hint="eastAsia"/>
          <w:lang w:val="en-GB"/>
        </w:rPr>
        <w:t xml:space="preserve">Vol. </w:t>
      </w:r>
      <w:r w:rsidRPr="00AF60A8">
        <w:rPr>
          <w:lang w:val="en-GB"/>
        </w:rPr>
        <w:t>100,</w:t>
      </w:r>
      <w:r w:rsidR="006154CF">
        <w:rPr>
          <w:rFonts w:hint="eastAsia"/>
          <w:lang w:val="en-GB"/>
        </w:rPr>
        <w:t xml:space="preserve"> No. 4, pp.</w:t>
      </w:r>
      <w:r w:rsidRPr="00AF60A8">
        <w:rPr>
          <w:lang w:val="en-GB"/>
        </w:rPr>
        <w:t xml:space="preserve"> 801</w:t>
      </w:r>
      <w:r w:rsidR="006154CF" w:rsidRPr="00AF60A8">
        <w:rPr>
          <w:bCs/>
          <w:lang w:val="en-GB"/>
        </w:rPr>
        <w:t>–</w:t>
      </w:r>
      <w:r w:rsidRPr="00AF60A8">
        <w:rPr>
          <w:lang w:val="en-GB"/>
        </w:rPr>
        <w:t>817.</w:t>
      </w:r>
      <w:proofErr w:type="gramEnd"/>
    </w:p>
    <w:p w:rsidR="00AF60A8" w:rsidRPr="00AF60A8" w:rsidRDefault="006154CF" w:rsidP="00424F55">
      <w:pPr>
        <w:pStyle w:val="16"/>
        <w:ind w:left="360" w:hangingChars="200" w:hanging="360"/>
        <w:rPr>
          <w:lang w:val="en-GB"/>
        </w:rPr>
      </w:pPr>
      <w:proofErr w:type="spellStart"/>
      <w:r>
        <w:rPr>
          <w:lang w:val="en-GB"/>
        </w:rPr>
        <w:t>Keser</w:t>
      </w:r>
      <w:proofErr w:type="spellEnd"/>
      <w:r>
        <w:rPr>
          <w:lang w:val="en-GB"/>
        </w:rPr>
        <w:t xml:space="preserve"> C. (2000)</w:t>
      </w:r>
      <w:r>
        <w:rPr>
          <w:rFonts w:hint="eastAsia"/>
          <w:lang w:val="en-GB"/>
        </w:rPr>
        <w:t>.</w:t>
      </w:r>
      <w:r w:rsidR="00AF60A8" w:rsidRPr="00AF60A8">
        <w:rPr>
          <w:lang w:val="en-GB"/>
        </w:rPr>
        <w:t xml:space="preserve"> </w:t>
      </w:r>
      <w:r w:rsidR="00960396">
        <w:rPr>
          <w:lang w:val="en-GB"/>
        </w:rPr>
        <w:t>“</w:t>
      </w:r>
      <w:r w:rsidR="00AF60A8" w:rsidRPr="00AF60A8">
        <w:rPr>
          <w:lang w:val="en-GB"/>
        </w:rPr>
        <w:t xml:space="preserve">Cooperation in </w:t>
      </w:r>
      <w:r w:rsidRPr="00AF60A8">
        <w:rPr>
          <w:lang w:val="en-GB"/>
        </w:rPr>
        <w:t>public goods experiments</w:t>
      </w:r>
      <w:r w:rsidR="00960396">
        <w:rPr>
          <w:lang w:val="en-GB"/>
        </w:rPr>
        <w:t>”</w:t>
      </w:r>
      <w:r>
        <w:rPr>
          <w:rFonts w:hint="eastAsia"/>
          <w:lang w:val="en-GB"/>
        </w:rPr>
        <w:t>,</w:t>
      </w:r>
      <w:r w:rsidR="00AF60A8" w:rsidRPr="00AF60A8">
        <w:rPr>
          <w:lang w:val="en-GB"/>
        </w:rPr>
        <w:t xml:space="preserve"> </w:t>
      </w:r>
      <w:proofErr w:type="spellStart"/>
      <w:r w:rsidR="00AF60A8" w:rsidRPr="00AF60A8">
        <w:rPr>
          <w:lang w:val="en-GB"/>
        </w:rPr>
        <w:t>Cirano</w:t>
      </w:r>
      <w:proofErr w:type="spellEnd"/>
      <w:r w:rsidR="00AF60A8" w:rsidRPr="00AF60A8">
        <w:rPr>
          <w:lang w:val="en-GB"/>
        </w:rPr>
        <w:t xml:space="preserve"> Working paper 200s-04.</w:t>
      </w:r>
    </w:p>
    <w:p w:rsidR="00AF60A8" w:rsidRPr="00AF60A8" w:rsidRDefault="006154CF" w:rsidP="00424F55">
      <w:pPr>
        <w:pStyle w:val="16"/>
        <w:ind w:left="360" w:hangingChars="200" w:hanging="360"/>
        <w:rPr>
          <w:lang w:val="en-GB"/>
        </w:rPr>
      </w:pPr>
      <w:proofErr w:type="spellStart"/>
      <w:proofErr w:type="gramStart"/>
      <w:r>
        <w:rPr>
          <w:lang w:val="en-GB"/>
        </w:rPr>
        <w:t>Knez</w:t>
      </w:r>
      <w:proofErr w:type="spellEnd"/>
      <w:r>
        <w:rPr>
          <w:lang w:val="en-GB"/>
        </w:rPr>
        <w:t xml:space="preserve"> M. and </w:t>
      </w:r>
      <w:proofErr w:type="spellStart"/>
      <w:r>
        <w:rPr>
          <w:lang w:val="en-GB"/>
        </w:rPr>
        <w:t>Simester</w:t>
      </w:r>
      <w:proofErr w:type="spellEnd"/>
      <w:r>
        <w:rPr>
          <w:lang w:val="en-GB"/>
        </w:rPr>
        <w:t xml:space="preserve"> D. (2001)</w:t>
      </w:r>
      <w:r>
        <w:rPr>
          <w:rFonts w:hint="eastAsia"/>
          <w:lang w:val="en-GB"/>
        </w:rPr>
        <w:t>.</w:t>
      </w:r>
      <w:proofErr w:type="gramEnd"/>
      <w:r w:rsidR="00AF60A8" w:rsidRPr="00AF60A8">
        <w:rPr>
          <w:lang w:val="en-GB"/>
        </w:rPr>
        <w:t xml:space="preserve"> </w:t>
      </w:r>
      <w:proofErr w:type="gramStart"/>
      <w:r w:rsidR="00960396">
        <w:rPr>
          <w:lang w:val="en-GB"/>
        </w:rPr>
        <w:t>“</w:t>
      </w:r>
      <w:r w:rsidR="00AF60A8" w:rsidRPr="00AF60A8">
        <w:rPr>
          <w:lang w:val="en-GB"/>
        </w:rPr>
        <w:t>Firm-</w:t>
      </w:r>
      <w:r w:rsidRPr="00AF60A8">
        <w:rPr>
          <w:lang w:val="en-GB"/>
        </w:rPr>
        <w:t>wide incentives and mutual monitoring at continental airli</w:t>
      </w:r>
      <w:r w:rsidR="00AF60A8" w:rsidRPr="00AF60A8">
        <w:rPr>
          <w:lang w:val="en-GB"/>
        </w:rPr>
        <w:t>nes</w:t>
      </w:r>
      <w:r w:rsidR="00960396">
        <w:rPr>
          <w:lang w:val="en-GB"/>
        </w:rPr>
        <w:t>”</w:t>
      </w:r>
      <w:r w:rsidR="00AF60A8" w:rsidRPr="00AF60A8">
        <w:rPr>
          <w:lang w:val="en-GB"/>
        </w:rPr>
        <w:t xml:space="preserve">, </w:t>
      </w:r>
      <w:r w:rsidR="00AF60A8" w:rsidRPr="00AF60A8">
        <w:rPr>
          <w:i/>
          <w:iCs/>
          <w:lang w:val="en-GB"/>
        </w:rPr>
        <w:t>Journal of Labour Economics</w:t>
      </w:r>
      <w:r w:rsidR="00AF60A8" w:rsidRPr="00AF60A8">
        <w:rPr>
          <w:lang w:val="en-GB"/>
        </w:rPr>
        <w:t>,</w:t>
      </w:r>
      <w:r w:rsidRPr="006154CF">
        <w:rPr>
          <w:bCs/>
          <w:lang w:val="en-GB"/>
        </w:rPr>
        <w:t xml:space="preserve"> </w:t>
      </w:r>
      <w:r>
        <w:rPr>
          <w:rFonts w:hint="eastAsia"/>
          <w:bCs/>
          <w:lang w:val="en-GB"/>
        </w:rPr>
        <w:t>Vol.</w:t>
      </w:r>
      <w:r w:rsidR="00AF60A8" w:rsidRPr="00AF60A8">
        <w:rPr>
          <w:lang w:val="en-GB"/>
        </w:rPr>
        <w:t xml:space="preserve"> 19, </w:t>
      </w:r>
      <w:r>
        <w:rPr>
          <w:rFonts w:hint="eastAsia"/>
          <w:lang w:val="en-GB"/>
        </w:rPr>
        <w:t xml:space="preserve">No. 4, pp. </w:t>
      </w:r>
      <w:r w:rsidR="00AF60A8" w:rsidRPr="00AF60A8">
        <w:rPr>
          <w:lang w:val="en-GB"/>
        </w:rPr>
        <w:t>743</w:t>
      </w:r>
      <w:r w:rsidRPr="00AF60A8">
        <w:rPr>
          <w:bCs/>
          <w:lang w:val="en-GB"/>
        </w:rPr>
        <w:t>–</w:t>
      </w:r>
      <w:r w:rsidR="00AF60A8" w:rsidRPr="00AF60A8">
        <w:rPr>
          <w:lang w:val="en-GB"/>
        </w:rPr>
        <w:t>772.</w:t>
      </w:r>
      <w:proofErr w:type="gramEnd"/>
    </w:p>
    <w:p w:rsidR="00AF60A8" w:rsidRPr="00AF60A8" w:rsidRDefault="006154CF" w:rsidP="00424F55">
      <w:pPr>
        <w:pStyle w:val="16"/>
        <w:ind w:left="360" w:hangingChars="200" w:hanging="360"/>
        <w:rPr>
          <w:bCs/>
          <w:lang w:val="en-GB"/>
        </w:rPr>
      </w:pPr>
      <w:proofErr w:type="spellStart"/>
      <w:r>
        <w:rPr>
          <w:bCs/>
          <w:lang w:val="en-GB"/>
        </w:rPr>
        <w:t>Lazear</w:t>
      </w:r>
      <w:proofErr w:type="spellEnd"/>
      <w:r>
        <w:rPr>
          <w:bCs/>
          <w:lang w:val="en-GB"/>
        </w:rPr>
        <w:t xml:space="preserve"> E. (1989)</w:t>
      </w:r>
      <w:r>
        <w:rPr>
          <w:rFonts w:hint="eastAsia"/>
          <w:bCs/>
          <w:lang w:val="en-GB"/>
        </w:rPr>
        <w:t>.</w:t>
      </w:r>
      <w:r w:rsidR="00AF60A8" w:rsidRPr="00AF60A8">
        <w:rPr>
          <w:bCs/>
          <w:lang w:val="en-GB"/>
        </w:rPr>
        <w:t xml:space="preserve"> </w:t>
      </w:r>
      <w:proofErr w:type="gramStart"/>
      <w:r w:rsidR="00960396">
        <w:rPr>
          <w:bCs/>
          <w:lang w:val="en-GB"/>
        </w:rPr>
        <w:t>“</w:t>
      </w:r>
      <w:r w:rsidR="00AF60A8" w:rsidRPr="00AF60A8">
        <w:rPr>
          <w:bCs/>
          <w:lang w:val="en-GB"/>
        </w:rPr>
        <w:t xml:space="preserve">Pay </w:t>
      </w:r>
      <w:r w:rsidRPr="00AF60A8">
        <w:rPr>
          <w:bCs/>
          <w:lang w:val="en-GB"/>
        </w:rPr>
        <w:t>equality and industrial po</w:t>
      </w:r>
      <w:r w:rsidR="00AF60A8" w:rsidRPr="00AF60A8">
        <w:rPr>
          <w:bCs/>
          <w:lang w:val="en-GB"/>
        </w:rPr>
        <w:t>litics</w:t>
      </w:r>
      <w:r w:rsidR="00960396">
        <w:rPr>
          <w:bCs/>
          <w:lang w:val="en-GB"/>
        </w:rPr>
        <w:t>”</w:t>
      </w:r>
      <w:r w:rsidR="00AF60A8" w:rsidRPr="00AF60A8">
        <w:rPr>
          <w:bCs/>
          <w:lang w:val="en-GB"/>
        </w:rPr>
        <w:t xml:space="preserve">, </w:t>
      </w:r>
      <w:r w:rsidR="00AF60A8" w:rsidRPr="00AF60A8">
        <w:rPr>
          <w:bCs/>
          <w:i/>
          <w:lang w:val="en-GB"/>
        </w:rPr>
        <w:t>Journal of Political Economy</w:t>
      </w:r>
      <w:r w:rsidR="00AF60A8" w:rsidRPr="006154CF">
        <w:rPr>
          <w:bCs/>
          <w:lang w:val="en-GB"/>
        </w:rPr>
        <w:t>,</w:t>
      </w:r>
      <w:r w:rsidR="00AF60A8" w:rsidRPr="00AF60A8">
        <w:rPr>
          <w:bCs/>
          <w:i/>
          <w:lang w:val="en-GB"/>
        </w:rPr>
        <w:t xml:space="preserve"> </w:t>
      </w:r>
      <w:r>
        <w:rPr>
          <w:rFonts w:hint="eastAsia"/>
          <w:bCs/>
          <w:lang w:val="en-GB"/>
        </w:rPr>
        <w:t xml:space="preserve">Vol. </w:t>
      </w:r>
      <w:r w:rsidR="00AF60A8" w:rsidRPr="00AF60A8">
        <w:rPr>
          <w:bCs/>
          <w:lang w:val="en-GB"/>
        </w:rPr>
        <w:t xml:space="preserve">97, </w:t>
      </w:r>
      <w:r>
        <w:rPr>
          <w:rFonts w:hint="eastAsia"/>
          <w:bCs/>
          <w:lang w:val="en-GB"/>
        </w:rPr>
        <w:t xml:space="preserve">pp. </w:t>
      </w:r>
      <w:r w:rsidR="00AF60A8" w:rsidRPr="00AF60A8">
        <w:rPr>
          <w:bCs/>
          <w:lang w:val="en-GB"/>
        </w:rPr>
        <w:t>561</w:t>
      </w:r>
      <w:r w:rsidRPr="00AF60A8">
        <w:rPr>
          <w:bCs/>
          <w:lang w:val="en-GB"/>
        </w:rPr>
        <w:t>–</w:t>
      </w:r>
      <w:r w:rsidR="00AF60A8" w:rsidRPr="00AF60A8">
        <w:rPr>
          <w:bCs/>
          <w:lang w:val="en-GB"/>
        </w:rPr>
        <w:t>580.</w:t>
      </w:r>
      <w:proofErr w:type="gramEnd"/>
    </w:p>
    <w:p w:rsidR="00AF60A8" w:rsidRPr="00AF60A8" w:rsidRDefault="00AF60A8" w:rsidP="00424F55">
      <w:pPr>
        <w:pStyle w:val="16"/>
        <w:ind w:left="360" w:hangingChars="200" w:hanging="360"/>
        <w:rPr>
          <w:lang w:val="en-GB"/>
        </w:rPr>
      </w:pPr>
      <w:r w:rsidRPr="00AF60A8">
        <w:rPr>
          <w:lang w:val="en-GB"/>
        </w:rPr>
        <w:t>Ledyard J.</w:t>
      </w:r>
      <w:r w:rsidR="006154CF">
        <w:rPr>
          <w:rFonts w:hint="eastAsia"/>
          <w:lang w:val="en-GB"/>
        </w:rPr>
        <w:t xml:space="preserve"> </w:t>
      </w:r>
      <w:r w:rsidR="006154CF">
        <w:rPr>
          <w:lang w:val="en-GB"/>
        </w:rPr>
        <w:t>O. (1995)</w:t>
      </w:r>
      <w:r w:rsidR="006154CF">
        <w:rPr>
          <w:rFonts w:hint="eastAsia"/>
          <w:lang w:val="en-GB"/>
        </w:rPr>
        <w:t>.</w:t>
      </w:r>
      <w:r w:rsidRPr="00AF60A8">
        <w:rPr>
          <w:lang w:val="en-GB"/>
        </w:rPr>
        <w:t xml:space="preserve"> </w:t>
      </w:r>
      <w:r w:rsidR="00960396">
        <w:rPr>
          <w:lang w:val="en-GB"/>
        </w:rPr>
        <w:t>“</w:t>
      </w:r>
      <w:r w:rsidRPr="00AF60A8">
        <w:rPr>
          <w:lang w:val="en-GB"/>
        </w:rPr>
        <w:t xml:space="preserve">Public </w:t>
      </w:r>
      <w:r w:rsidR="006154CF">
        <w:rPr>
          <w:rFonts w:hint="eastAsia"/>
          <w:lang w:val="en-GB"/>
        </w:rPr>
        <w:t>g</w:t>
      </w:r>
      <w:r w:rsidRPr="00AF60A8">
        <w:rPr>
          <w:lang w:val="en-GB"/>
        </w:rPr>
        <w:t>oods: A</w:t>
      </w:r>
      <w:r w:rsidR="006154CF" w:rsidRPr="00AF60A8">
        <w:rPr>
          <w:lang w:val="en-GB"/>
        </w:rPr>
        <w:t xml:space="preserve"> survey of experimental research</w:t>
      </w:r>
      <w:r w:rsidR="006154CF">
        <w:rPr>
          <w:lang w:val="en-GB"/>
        </w:rPr>
        <w:t>”</w:t>
      </w:r>
      <w:r w:rsidRPr="00AF60A8">
        <w:rPr>
          <w:lang w:val="en-GB"/>
        </w:rPr>
        <w:t xml:space="preserve">, in J. </w:t>
      </w:r>
      <w:proofErr w:type="spellStart"/>
      <w:r w:rsidRPr="00AF60A8">
        <w:rPr>
          <w:lang w:val="en-GB"/>
        </w:rPr>
        <w:t>Kagel</w:t>
      </w:r>
      <w:proofErr w:type="spellEnd"/>
      <w:r w:rsidRPr="00AF60A8">
        <w:rPr>
          <w:lang w:val="en-GB"/>
        </w:rPr>
        <w:t xml:space="preserve"> and A. E. Roth (Eds.), </w:t>
      </w:r>
      <w:r w:rsidRPr="00AF60A8">
        <w:rPr>
          <w:i/>
          <w:lang w:val="en-GB"/>
        </w:rPr>
        <w:t>The Handbook of Experimental Economics</w:t>
      </w:r>
      <w:r w:rsidRPr="00AF60A8">
        <w:rPr>
          <w:lang w:val="en-GB"/>
        </w:rPr>
        <w:t>, Princeton, NJ, Princeton University Press.</w:t>
      </w:r>
    </w:p>
    <w:p w:rsidR="00AF60A8" w:rsidRPr="00AF60A8" w:rsidRDefault="00AF60A8" w:rsidP="00424F55">
      <w:pPr>
        <w:pStyle w:val="16"/>
        <w:ind w:left="360" w:hangingChars="200" w:hanging="360"/>
        <w:rPr>
          <w:bCs/>
          <w:lang w:val="en-GB"/>
        </w:rPr>
      </w:pPr>
      <w:proofErr w:type="spellStart"/>
      <w:proofErr w:type="gramStart"/>
      <w:r w:rsidRPr="00AF60A8">
        <w:rPr>
          <w:bCs/>
          <w:lang w:val="en-GB"/>
        </w:rPr>
        <w:t>Lindbeck</w:t>
      </w:r>
      <w:proofErr w:type="spellEnd"/>
      <w:r w:rsidRPr="00AF60A8">
        <w:rPr>
          <w:bCs/>
          <w:lang w:val="en-GB"/>
        </w:rPr>
        <w:t xml:space="preserve"> A., Nyberg S. and </w:t>
      </w:r>
      <w:proofErr w:type="spellStart"/>
      <w:r w:rsidRPr="00AF60A8">
        <w:rPr>
          <w:bCs/>
          <w:lang w:val="en-GB"/>
        </w:rPr>
        <w:t>W</w:t>
      </w:r>
      <w:r w:rsidR="006154CF">
        <w:rPr>
          <w:bCs/>
          <w:lang w:val="en-GB"/>
        </w:rPr>
        <w:t>eibull</w:t>
      </w:r>
      <w:proofErr w:type="spellEnd"/>
      <w:r w:rsidR="006154CF">
        <w:rPr>
          <w:bCs/>
          <w:lang w:val="en-GB"/>
        </w:rPr>
        <w:t xml:space="preserve"> J. (1999)</w:t>
      </w:r>
      <w:r w:rsidR="006154CF">
        <w:rPr>
          <w:rFonts w:hint="eastAsia"/>
          <w:bCs/>
          <w:lang w:val="en-GB"/>
        </w:rPr>
        <w:t>.</w:t>
      </w:r>
      <w:proofErr w:type="gramEnd"/>
      <w:r w:rsidRPr="00AF60A8">
        <w:rPr>
          <w:bCs/>
          <w:lang w:val="en-GB"/>
        </w:rPr>
        <w:t xml:space="preserve"> </w:t>
      </w:r>
      <w:proofErr w:type="gramStart"/>
      <w:r w:rsidR="00960396">
        <w:rPr>
          <w:bCs/>
          <w:lang w:val="en-GB"/>
        </w:rPr>
        <w:t>“</w:t>
      </w:r>
      <w:r w:rsidRPr="00AF60A8">
        <w:rPr>
          <w:bCs/>
          <w:lang w:val="en-GB"/>
        </w:rPr>
        <w:t xml:space="preserve">Social </w:t>
      </w:r>
      <w:r w:rsidR="006154CF" w:rsidRPr="00AF60A8">
        <w:rPr>
          <w:bCs/>
          <w:lang w:val="en-GB"/>
        </w:rPr>
        <w:t>norms and economic incentives in the welfare st</w:t>
      </w:r>
      <w:r w:rsidRPr="00AF60A8">
        <w:rPr>
          <w:bCs/>
          <w:lang w:val="en-GB"/>
        </w:rPr>
        <w:t>ate</w:t>
      </w:r>
      <w:r w:rsidR="00960396">
        <w:rPr>
          <w:bCs/>
          <w:lang w:val="en-GB"/>
        </w:rPr>
        <w:t>”</w:t>
      </w:r>
      <w:r w:rsidRPr="00AF60A8">
        <w:rPr>
          <w:bCs/>
          <w:lang w:val="en-GB"/>
        </w:rPr>
        <w:t xml:space="preserve">, </w:t>
      </w:r>
      <w:r w:rsidRPr="00AF60A8">
        <w:rPr>
          <w:bCs/>
          <w:i/>
          <w:lang w:val="en-GB"/>
        </w:rPr>
        <w:t>Quarterly Journal of Economics,</w:t>
      </w:r>
      <w:r w:rsidRPr="00AF60A8">
        <w:rPr>
          <w:bCs/>
          <w:lang w:val="en-GB"/>
        </w:rPr>
        <w:t xml:space="preserve"> </w:t>
      </w:r>
      <w:r w:rsidR="006154CF">
        <w:rPr>
          <w:rFonts w:hint="eastAsia"/>
          <w:bCs/>
          <w:lang w:val="en-GB"/>
        </w:rPr>
        <w:t>Vol. 114, No. 1</w:t>
      </w:r>
      <w:r w:rsidRPr="00AF60A8">
        <w:rPr>
          <w:bCs/>
          <w:lang w:val="en-GB"/>
        </w:rPr>
        <w:t xml:space="preserve">, </w:t>
      </w:r>
      <w:r w:rsidR="006154CF">
        <w:rPr>
          <w:rFonts w:hint="eastAsia"/>
          <w:bCs/>
          <w:lang w:val="en-GB"/>
        </w:rPr>
        <w:t xml:space="preserve">pp. </w:t>
      </w:r>
      <w:r w:rsidRPr="00AF60A8">
        <w:rPr>
          <w:bCs/>
          <w:lang w:val="en-GB"/>
        </w:rPr>
        <w:t>1</w:t>
      </w:r>
      <w:r w:rsidR="006154CF" w:rsidRPr="00AF60A8">
        <w:rPr>
          <w:bCs/>
          <w:lang w:val="en-GB"/>
        </w:rPr>
        <w:t>–</w:t>
      </w:r>
      <w:r w:rsidRPr="00AF60A8">
        <w:rPr>
          <w:bCs/>
          <w:lang w:val="en-GB"/>
        </w:rPr>
        <w:t>35.</w:t>
      </w:r>
      <w:proofErr w:type="gramEnd"/>
    </w:p>
    <w:p w:rsidR="00AF60A8" w:rsidRPr="00AF60A8" w:rsidRDefault="006154CF" w:rsidP="00424F55">
      <w:pPr>
        <w:pStyle w:val="16"/>
        <w:ind w:left="360" w:hangingChars="200" w:hanging="360"/>
        <w:rPr>
          <w:bCs/>
          <w:lang w:val="en-GB"/>
        </w:rPr>
      </w:pPr>
      <w:r>
        <w:rPr>
          <w:bCs/>
          <w:lang w:val="en-GB"/>
        </w:rPr>
        <w:t>Moffitt R. (1983)</w:t>
      </w:r>
      <w:r>
        <w:rPr>
          <w:rFonts w:hint="eastAsia"/>
          <w:bCs/>
          <w:lang w:val="en-GB"/>
        </w:rPr>
        <w:t>.</w:t>
      </w:r>
      <w:r w:rsidR="00AF60A8" w:rsidRPr="00AF60A8">
        <w:rPr>
          <w:bCs/>
          <w:lang w:val="en-GB"/>
        </w:rPr>
        <w:t xml:space="preserve"> </w:t>
      </w:r>
      <w:proofErr w:type="gramStart"/>
      <w:r w:rsidR="00960396">
        <w:rPr>
          <w:bCs/>
          <w:lang w:val="en-GB"/>
        </w:rPr>
        <w:t>“</w:t>
      </w:r>
      <w:r w:rsidR="00AF60A8" w:rsidRPr="00AF60A8">
        <w:rPr>
          <w:bCs/>
          <w:lang w:val="en-GB"/>
        </w:rPr>
        <w:t xml:space="preserve">An </w:t>
      </w:r>
      <w:r w:rsidRPr="00AF60A8">
        <w:rPr>
          <w:bCs/>
          <w:lang w:val="en-GB"/>
        </w:rPr>
        <w:t>economic model of welfare stigma</w:t>
      </w:r>
      <w:r w:rsidR="00960396">
        <w:rPr>
          <w:bCs/>
          <w:lang w:val="en-GB"/>
        </w:rPr>
        <w:t>”</w:t>
      </w:r>
      <w:r w:rsidR="00AF60A8" w:rsidRPr="00AF60A8">
        <w:rPr>
          <w:bCs/>
          <w:lang w:val="en-GB"/>
        </w:rPr>
        <w:t xml:space="preserve">, </w:t>
      </w:r>
      <w:r w:rsidR="00AF60A8" w:rsidRPr="00AF60A8">
        <w:rPr>
          <w:bCs/>
          <w:i/>
          <w:lang w:val="en-GB"/>
        </w:rPr>
        <w:t>American Economic Review</w:t>
      </w:r>
      <w:r w:rsidR="00AF60A8" w:rsidRPr="006154CF">
        <w:rPr>
          <w:bCs/>
          <w:lang w:val="en-GB"/>
        </w:rPr>
        <w:t>,</w:t>
      </w:r>
      <w:r w:rsidR="00AF60A8" w:rsidRPr="00AF60A8">
        <w:rPr>
          <w:bCs/>
          <w:i/>
          <w:lang w:val="en-GB"/>
        </w:rPr>
        <w:t xml:space="preserve"> </w:t>
      </w:r>
      <w:r>
        <w:rPr>
          <w:rFonts w:hint="eastAsia"/>
          <w:bCs/>
          <w:lang w:val="en-GB"/>
        </w:rPr>
        <w:t xml:space="preserve">Vol. </w:t>
      </w:r>
      <w:r w:rsidR="00AF60A8" w:rsidRPr="00AF60A8">
        <w:rPr>
          <w:bCs/>
          <w:lang w:val="en-GB"/>
        </w:rPr>
        <w:t>73,</w:t>
      </w:r>
      <w:r>
        <w:rPr>
          <w:rFonts w:hint="eastAsia"/>
          <w:bCs/>
          <w:lang w:val="en-GB"/>
        </w:rPr>
        <w:t xml:space="preserve"> No. 5,</w:t>
      </w:r>
      <w:r w:rsidR="00AF60A8" w:rsidRPr="00AF60A8">
        <w:rPr>
          <w:bCs/>
          <w:lang w:val="en-GB"/>
        </w:rPr>
        <w:t xml:space="preserve"> </w:t>
      </w:r>
      <w:r>
        <w:rPr>
          <w:rFonts w:hint="eastAsia"/>
          <w:bCs/>
          <w:lang w:val="en-GB"/>
        </w:rPr>
        <w:t xml:space="preserve">pp. </w:t>
      </w:r>
      <w:r w:rsidR="00AF60A8" w:rsidRPr="00AF60A8">
        <w:rPr>
          <w:bCs/>
          <w:lang w:val="en-GB"/>
        </w:rPr>
        <w:t>1023</w:t>
      </w:r>
      <w:r w:rsidRPr="00AF60A8">
        <w:rPr>
          <w:bCs/>
          <w:lang w:val="en-GB"/>
        </w:rPr>
        <w:t>–</w:t>
      </w:r>
      <w:r>
        <w:rPr>
          <w:rFonts w:hint="eastAsia"/>
          <w:bCs/>
          <w:lang w:val="en-GB"/>
        </w:rPr>
        <w:t>10</w:t>
      </w:r>
      <w:r w:rsidR="00AF60A8" w:rsidRPr="00AF60A8">
        <w:rPr>
          <w:bCs/>
          <w:lang w:val="en-GB"/>
        </w:rPr>
        <w:t>35.</w:t>
      </w:r>
      <w:proofErr w:type="gramEnd"/>
    </w:p>
    <w:p w:rsidR="00AF60A8" w:rsidRPr="00AF60A8" w:rsidRDefault="006154CF" w:rsidP="00424F55">
      <w:pPr>
        <w:pStyle w:val="16"/>
        <w:ind w:left="360" w:hangingChars="200" w:hanging="360"/>
        <w:rPr>
          <w:lang w:val="en-GB"/>
        </w:rPr>
      </w:pPr>
      <w:proofErr w:type="gramStart"/>
      <w:r>
        <w:rPr>
          <w:lang w:val="en-GB"/>
        </w:rPr>
        <w:t>Organ D. (1988)</w:t>
      </w:r>
      <w:r>
        <w:rPr>
          <w:rFonts w:hint="eastAsia"/>
          <w:lang w:val="en-GB"/>
        </w:rPr>
        <w:t>.</w:t>
      </w:r>
      <w:proofErr w:type="gramEnd"/>
      <w:r w:rsidR="00AF60A8" w:rsidRPr="00AF60A8">
        <w:rPr>
          <w:lang w:val="en-GB"/>
        </w:rPr>
        <w:t xml:space="preserve"> </w:t>
      </w:r>
      <w:proofErr w:type="gramStart"/>
      <w:r w:rsidR="00AF60A8" w:rsidRPr="00AF60A8">
        <w:rPr>
          <w:i/>
          <w:lang w:val="en-GB"/>
        </w:rPr>
        <w:t xml:space="preserve">Organizational Citizenship </w:t>
      </w:r>
      <w:proofErr w:type="spellStart"/>
      <w:r w:rsidR="00AF60A8" w:rsidRPr="00AF60A8">
        <w:rPr>
          <w:i/>
          <w:lang w:val="en-GB"/>
        </w:rPr>
        <w:t>Behavior</w:t>
      </w:r>
      <w:proofErr w:type="spellEnd"/>
      <w:r w:rsidR="00AF60A8" w:rsidRPr="00AF60A8">
        <w:rPr>
          <w:lang w:val="en-GB"/>
        </w:rPr>
        <w:t>, Lexington Books.</w:t>
      </w:r>
      <w:proofErr w:type="gramEnd"/>
    </w:p>
    <w:p w:rsidR="00AF60A8" w:rsidRPr="00AF60A8" w:rsidRDefault="006154CF" w:rsidP="00424F55">
      <w:pPr>
        <w:pStyle w:val="16"/>
        <w:ind w:left="360" w:hangingChars="200" w:hanging="360"/>
        <w:rPr>
          <w:lang w:val="en-GB"/>
        </w:rPr>
      </w:pPr>
      <w:proofErr w:type="gramStart"/>
      <w:r>
        <w:rPr>
          <w:lang w:val="en-GB"/>
        </w:rPr>
        <w:t>Polanyi M. (1958)</w:t>
      </w:r>
      <w:r>
        <w:rPr>
          <w:rFonts w:hint="eastAsia"/>
          <w:lang w:val="en-GB"/>
        </w:rPr>
        <w:t>.</w:t>
      </w:r>
      <w:proofErr w:type="gramEnd"/>
      <w:r w:rsidR="00AF60A8" w:rsidRPr="00AF60A8">
        <w:rPr>
          <w:lang w:val="en-GB"/>
        </w:rPr>
        <w:t xml:space="preserve"> </w:t>
      </w:r>
      <w:r>
        <w:rPr>
          <w:i/>
          <w:iCs/>
          <w:lang w:val="en-GB"/>
        </w:rPr>
        <w:t>Personal Knowledge</w:t>
      </w:r>
      <w:r>
        <w:rPr>
          <w:rFonts w:hint="eastAsia"/>
          <w:i/>
          <w:iCs/>
          <w:lang w:val="en-GB"/>
        </w:rPr>
        <w:t>:</w:t>
      </w:r>
      <w:r w:rsidR="00AF60A8" w:rsidRPr="00AF60A8">
        <w:rPr>
          <w:i/>
          <w:iCs/>
          <w:lang w:val="en-GB"/>
        </w:rPr>
        <w:t xml:space="preserve"> Towards a Post-Critical Philosophy</w:t>
      </w:r>
      <w:r w:rsidR="00AF60A8" w:rsidRPr="00AF60A8">
        <w:rPr>
          <w:lang w:val="en-GB"/>
        </w:rPr>
        <w:t xml:space="preserve">, London, </w:t>
      </w:r>
      <w:proofErr w:type="spellStart"/>
      <w:r w:rsidR="00AF60A8" w:rsidRPr="00AF60A8">
        <w:rPr>
          <w:lang w:val="en-GB"/>
        </w:rPr>
        <w:t>Routledge</w:t>
      </w:r>
      <w:proofErr w:type="spellEnd"/>
      <w:r w:rsidR="00AF60A8" w:rsidRPr="00AF60A8">
        <w:rPr>
          <w:lang w:val="en-GB"/>
        </w:rPr>
        <w:t xml:space="preserve"> and </w:t>
      </w:r>
      <w:proofErr w:type="spellStart"/>
      <w:r w:rsidR="00AF60A8" w:rsidRPr="00AF60A8">
        <w:rPr>
          <w:lang w:val="en-GB"/>
        </w:rPr>
        <w:t>Kegan</w:t>
      </w:r>
      <w:proofErr w:type="spellEnd"/>
      <w:r w:rsidR="00AF60A8" w:rsidRPr="00AF60A8">
        <w:rPr>
          <w:lang w:val="en-GB"/>
        </w:rPr>
        <w:t xml:space="preserve"> Paul.</w:t>
      </w:r>
    </w:p>
    <w:p w:rsidR="00AF60A8" w:rsidRPr="00AF60A8" w:rsidRDefault="002B74E7" w:rsidP="00424F55">
      <w:pPr>
        <w:pStyle w:val="16"/>
        <w:ind w:left="360" w:hangingChars="200" w:hanging="360"/>
        <w:rPr>
          <w:lang w:val="en-GB"/>
        </w:rPr>
      </w:pPr>
      <w:proofErr w:type="gramStart"/>
      <w:r>
        <w:rPr>
          <w:lang w:val="en-GB"/>
        </w:rPr>
        <w:t>Powell W. (1998)</w:t>
      </w:r>
      <w:r>
        <w:rPr>
          <w:rFonts w:hint="eastAsia"/>
          <w:lang w:val="en-GB"/>
        </w:rPr>
        <w:t>.</w:t>
      </w:r>
      <w:proofErr w:type="gramEnd"/>
      <w:r w:rsidR="00AF60A8" w:rsidRPr="00AF60A8">
        <w:rPr>
          <w:lang w:val="en-GB"/>
        </w:rPr>
        <w:t xml:space="preserve"> </w:t>
      </w:r>
      <w:r w:rsidR="00960396">
        <w:rPr>
          <w:lang w:val="en-GB"/>
        </w:rPr>
        <w:t>“</w:t>
      </w:r>
      <w:r w:rsidR="00AF60A8" w:rsidRPr="00AF60A8">
        <w:rPr>
          <w:lang w:val="en-GB"/>
        </w:rPr>
        <w:t>Learning from collaboration: Knowledge and networks in the biotechnology and pharmaceutical industries</w:t>
      </w:r>
      <w:r w:rsidR="00960396">
        <w:rPr>
          <w:lang w:val="en-GB"/>
        </w:rPr>
        <w:t>”</w:t>
      </w:r>
      <w:r w:rsidR="00AF60A8" w:rsidRPr="00AF60A8">
        <w:rPr>
          <w:lang w:val="en-GB"/>
        </w:rPr>
        <w:t xml:space="preserve">, </w:t>
      </w:r>
      <w:r w:rsidR="00AF60A8" w:rsidRPr="00AF60A8">
        <w:rPr>
          <w:i/>
          <w:iCs/>
          <w:lang w:val="en-GB"/>
        </w:rPr>
        <w:t>California Management Review</w:t>
      </w:r>
      <w:r w:rsidR="00AF60A8" w:rsidRPr="00AF60A8">
        <w:rPr>
          <w:lang w:val="en-GB"/>
        </w:rPr>
        <w:t xml:space="preserve">, </w:t>
      </w:r>
      <w:r>
        <w:rPr>
          <w:rFonts w:hint="eastAsia"/>
          <w:lang w:val="en-GB"/>
        </w:rPr>
        <w:t xml:space="preserve">Vol. </w:t>
      </w:r>
      <w:r w:rsidR="00AF60A8" w:rsidRPr="00AF60A8">
        <w:rPr>
          <w:lang w:val="en-GB"/>
        </w:rPr>
        <w:t xml:space="preserve">40, </w:t>
      </w:r>
      <w:r>
        <w:rPr>
          <w:rFonts w:hint="eastAsia"/>
          <w:lang w:val="en-GB"/>
        </w:rPr>
        <w:t xml:space="preserve">pp. </w:t>
      </w:r>
      <w:r w:rsidR="00AF60A8" w:rsidRPr="00AF60A8">
        <w:rPr>
          <w:lang w:val="en-GB"/>
        </w:rPr>
        <w:t>228</w:t>
      </w:r>
      <w:r w:rsidRPr="00AF60A8">
        <w:rPr>
          <w:bCs/>
          <w:lang w:val="en-GB"/>
        </w:rPr>
        <w:t>–</w:t>
      </w:r>
      <w:r w:rsidR="00AF60A8" w:rsidRPr="00AF60A8">
        <w:rPr>
          <w:lang w:val="en-GB"/>
        </w:rPr>
        <w:t>240.</w:t>
      </w:r>
    </w:p>
    <w:p w:rsidR="00AF60A8" w:rsidRPr="00AF60A8" w:rsidRDefault="00AF60A8" w:rsidP="00424F55">
      <w:pPr>
        <w:pStyle w:val="16"/>
        <w:ind w:left="360" w:hangingChars="200" w:hanging="360"/>
        <w:rPr>
          <w:lang w:val="en-GB"/>
        </w:rPr>
      </w:pPr>
      <w:proofErr w:type="spellStart"/>
      <w:proofErr w:type="gramStart"/>
      <w:r w:rsidRPr="00AF60A8">
        <w:rPr>
          <w:lang w:val="en-GB"/>
        </w:rPr>
        <w:t>Ramak</w:t>
      </w:r>
      <w:r w:rsidR="002B74E7">
        <w:rPr>
          <w:lang w:val="en-GB"/>
        </w:rPr>
        <w:t>rishnan</w:t>
      </w:r>
      <w:proofErr w:type="spellEnd"/>
      <w:r w:rsidR="002B74E7">
        <w:rPr>
          <w:lang w:val="en-GB"/>
        </w:rPr>
        <w:t xml:space="preserve"> R. and </w:t>
      </w:r>
      <w:proofErr w:type="spellStart"/>
      <w:r w:rsidR="002B74E7">
        <w:rPr>
          <w:lang w:val="en-GB"/>
        </w:rPr>
        <w:t>Thakor</w:t>
      </w:r>
      <w:proofErr w:type="spellEnd"/>
      <w:r w:rsidR="002B74E7">
        <w:rPr>
          <w:lang w:val="en-GB"/>
        </w:rPr>
        <w:t xml:space="preserve"> A. (1991)</w:t>
      </w:r>
      <w:r w:rsidR="002B74E7">
        <w:rPr>
          <w:rFonts w:hint="eastAsia"/>
          <w:lang w:val="en-GB"/>
        </w:rPr>
        <w:t>.</w:t>
      </w:r>
      <w:proofErr w:type="gramEnd"/>
      <w:r w:rsidRPr="00AF60A8">
        <w:rPr>
          <w:lang w:val="en-GB"/>
        </w:rPr>
        <w:t xml:space="preserve"> </w:t>
      </w:r>
      <w:proofErr w:type="gramStart"/>
      <w:r w:rsidR="00960396">
        <w:rPr>
          <w:lang w:val="en-GB"/>
        </w:rPr>
        <w:t>“</w:t>
      </w:r>
      <w:r w:rsidRPr="00AF60A8">
        <w:rPr>
          <w:lang w:val="en-GB"/>
        </w:rPr>
        <w:t>Cooperation versus competition in agency</w:t>
      </w:r>
      <w:r w:rsidR="00960396">
        <w:rPr>
          <w:lang w:val="en-GB"/>
        </w:rPr>
        <w:t>”</w:t>
      </w:r>
      <w:r w:rsidRPr="00AF60A8">
        <w:rPr>
          <w:lang w:val="en-GB"/>
        </w:rPr>
        <w:t xml:space="preserve">, </w:t>
      </w:r>
      <w:r w:rsidRPr="00AF60A8">
        <w:rPr>
          <w:i/>
          <w:lang w:val="en-GB"/>
        </w:rPr>
        <w:t>Journal of Law Economics and Organization</w:t>
      </w:r>
      <w:r w:rsidRPr="00AF60A8">
        <w:rPr>
          <w:lang w:val="en-GB"/>
        </w:rPr>
        <w:t xml:space="preserve">, </w:t>
      </w:r>
      <w:r w:rsidR="002B74E7">
        <w:rPr>
          <w:rFonts w:hint="eastAsia"/>
          <w:lang w:val="en-GB"/>
        </w:rPr>
        <w:t xml:space="preserve">Vol. </w:t>
      </w:r>
      <w:r w:rsidRPr="00AF60A8">
        <w:rPr>
          <w:lang w:val="en-GB"/>
        </w:rPr>
        <w:t>7,</w:t>
      </w:r>
      <w:r w:rsidR="002B74E7">
        <w:rPr>
          <w:rFonts w:hint="eastAsia"/>
          <w:lang w:val="en-GB"/>
        </w:rPr>
        <w:t xml:space="preserve"> No. 2, pp.</w:t>
      </w:r>
      <w:r w:rsidRPr="00AF60A8">
        <w:rPr>
          <w:lang w:val="en-GB"/>
        </w:rPr>
        <w:t xml:space="preserve"> 248</w:t>
      </w:r>
      <w:r w:rsidR="002B74E7" w:rsidRPr="00AF60A8">
        <w:rPr>
          <w:bCs/>
          <w:lang w:val="en-GB"/>
        </w:rPr>
        <w:t>–</w:t>
      </w:r>
      <w:r w:rsidR="002B74E7">
        <w:rPr>
          <w:rFonts w:hint="eastAsia"/>
          <w:bCs/>
          <w:lang w:val="en-GB"/>
        </w:rPr>
        <w:t>2</w:t>
      </w:r>
      <w:r w:rsidRPr="00AF60A8">
        <w:rPr>
          <w:lang w:val="en-GB"/>
        </w:rPr>
        <w:t>83.</w:t>
      </w:r>
      <w:proofErr w:type="gramEnd"/>
    </w:p>
    <w:p w:rsidR="00AF60A8" w:rsidRPr="00AF60A8" w:rsidRDefault="002B74E7" w:rsidP="00424F55">
      <w:pPr>
        <w:pStyle w:val="16"/>
        <w:ind w:left="360" w:hangingChars="200" w:hanging="360"/>
        <w:rPr>
          <w:bCs/>
          <w:lang w:val="en-GB"/>
        </w:rPr>
      </w:pPr>
      <w:proofErr w:type="gramStart"/>
      <w:r>
        <w:rPr>
          <w:lang w:val="en-GB"/>
        </w:rPr>
        <w:t xml:space="preserve">Rob R. and </w:t>
      </w:r>
      <w:proofErr w:type="spellStart"/>
      <w:r>
        <w:rPr>
          <w:lang w:val="en-GB"/>
        </w:rPr>
        <w:t>Zemsky</w:t>
      </w:r>
      <w:proofErr w:type="spellEnd"/>
      <w:r>
        <w:rPr>
          <w:lang w:val="en-GB"/>
        </w:rPr>
        <w:t xml:space="preserve"> P. (2002)</w:t>
      </w:r>
      <w:r>
        <w:rPr>
          <w:rFonts w:hint="eastAsia"/>
          <w:lang w:val="en-GB"/>
        </w:rPr>
        <w:t>.</w:t>
      </w:r>
      <w:proofErr w:type="gramEnd"/>
      <w:r w:rsidR="00AF60A8" w:rsidRPr="00AF60A8">
        <w:rPr>
          <w:lang w:val="en-GB"/>
        </w:rPr>
        <w:t xml:space="preserve"> </w:t>
      </w:r>
      <w:proofErr w:type="gramStart"/>
      <w:r w:rsidR="00960396">
        <w:rPr>
          <w:lang w:val="en-GB"/>
        </w:rPr>
        <w:t>“</w:t>
      </w:r>
      <w:r w:rsidR="00AF60A8" w:rsidRPr="00AF60A8">
        <w:rPr>
          <w:lang w:val="en-GB"/>
        </w:rPr>
        <w:t xml:space="preserve">Social </w:t>
      </w:r>
      <w:r w:rsidRPr="00AF60A8">
        <w:rPr>
          <w:lang w:val="en-GB"/>
        </w:rPr>
        <w:t>capital, corporate culture and incentive intensi</w:t>
      </w:r>
      <w:r w:rsidR="00AF60A8" w:rsidRPr="00AF60A8">
        <w:rPr>
          <w:lang w:val="en-GB"/>
        </w:rPr>
        <w:t>ty</w:t>
      </w:r>
      <w:r w:rsidR="00960396">
        <w:rPr>
          <w:lang w:val="en-GB"/>
        </w:rPr>
        <w:t>”</w:t>
      </w:r>
      <w:r w:rsidR="00AF60A8" w:rsidRPr="00AF60A8">
        <w:rPr>
          <w:lang w:val="en-GB"/>
        </w:rPr>
        <w:t xml:space="preserve">, </w:t>
      </w:r>
      <w:r w:rsidR="00AF60A8" w:rsidRPr="00AF60A8">
        <w:rPr>
          <w:i/>
          <w:iCs/>
          <w:lang w:val="en-GB"/>
        </w:rPr>
        <w:t>RAND Journal of Economics</w:t>
      </w:r>
      <w:r w:rsidR="00AF60A8" w:rsidRPr="002B74E7">
        <w:rPr>
          <w:iCs/>
          <w:lang w:val="en-GB"/>
        </w:rPr>
        <w:t>,</w:t>
      </w:r>
      <w:r w:rsidR="00AF60A8" w:rsidRPr="00AF60A8">
        <w:rPr>
          <w:i/>
          <w:iCs/>
          <w:lang w:val="en-GB"/>
        </w:rPr>
        <w:t xml:space="preserve"> </w:t>
      </w:r>
      <w:r>
        <w:rPr>
          <w:rFonts w:hint="eastAsia"/>
          <w:iCs/>
          <w:lang w:val="en-GB"/>
        </w:rPr>
        <w:t xml:space="preserve">Vol. </w:t>
      </w:r>
      <w:r w:rsidR="00AF60A8" w:rsidRPr="00AF60A8">
        <w:rPr>
          <w:lang w:val="en-GB"/>
        </w:rPr>
        <w:t>33,</w:t>
      </w:r>
      <w:r>
        <w:rPr>
          <w:rFonts w:hint="eastAsia"/>
          <w:lang w:val="en-GB"/>
        </w:rPr>
        <w:t xml:space="preserve"> No. 2, pp.</w:t>
      </w:r>
      <w:r w:rsidR="00AF60A8" w:rsidRPr="00AF60A8">
        <w:rPr>
          <w:lang w:val="en-GB"/>
        </w:rPr>
        <w:t xml:space="preserve"> 243</w:t>
      </w:r>
      <w:r w:rsidRPr="00AF60A8">
        <w:rPr>
          <w:bCs/>
          <w:lang w:val="en-GB"/>
        </w:rPr>
        <w:t>–</w:t>
      </w:r>
      <w:r w:rsidR="00AF60A8" w:rsidRPr="00AF60A8">
        <w:rPr>
          <w:lang w:val="en-GB"/>
        </w:rPr>
        <w:t>257.</w:t>
      </w:r>
      <w:proofErr w:type="gramEnd"/>
    </w:p>
    <w:p w:rsidR="00AF60A8" w:rsidRPr="00AF60A8" w:rsidRDefault="00AF60A8" w:rsidP="00424F55">
      <w:pPr>
        <w:pStyle w:val="16"/>
        <w:ind w:left="360" w:hangingChars="200" w:hanging="360"/>
        <w:rPr>
          <w:lang w:val="en-GB"/>
        </w:rPr>
      </w:pPr>
      <w:r w:rsidRPr="006276DC">
        <w:rPr>
          <w:lang w:val="it-IT"/>
        </w:rPr>
        <w:t>Sabatini F.,</w:t>
      </w:r>
      <w:r w:rsidR="002B74E7" w:rsidRPr="006276DC">
        <w:rPr>
          <w:lang w:val="it-IT"/>
        </w:rPr>
        <w:t xml:space="preserve"> Modena F. and </w:t>
      </w:r>
      <w:proofErr w:type="spellStart"/>
      <w:r w:rsidR="002B74E7" w:rsidRPr="006276DC">
        <w:rPr>
          <w:lang w:val="it-IT"/>
        </w:rPr>
        <w:t>Tortia</w:t>
      </w:r>
      <w:proofErr w:type="spellEnd"/>
      <w:r w:rsidR="002B74E7" w:rsidRPr="006276DC">
        <w:rPr>
          <w:lang w:val="it-IT"/>
        </w:rPr>
        <w:t xml:space="preserve"> E. </w:t>
      </w:r>
      <w:proofErr w:type="gramStart"/>
      <w:r w:rsidR="002B74E7" w:rsidRPr="006276DC">
        <w:rPr>
          <w:lang w:val="it-IT"/>
        </w:rPr>
        <w:t>(2012</w:t>
      </w:r>
      <w:proofErr w:type="gramEnd"/>
      <w:r w:rsidR="002B74E7" w:rsidRPr="006276DC">
        <w:rPr>
          <w:lang w:val="it-IT"/>
        </w:rPr>
        <w:t>)</w:t>
      </w:r>
      <w:r w:rsidR="002B74E7" w:rsidRPr="006276DC">
        <w:rPr>
          <w:rFonts w:hint="eastAsia"/>
          <w:lang w:val="it-IT"/>
        </w:rPr>
        <w:t>.</w:t>
      </w:r>
      <w:r w:rsidRPr="006276DC">
        <w:rPr>
          <w:lang w:val="it-IT"/>
        </w:rPr>
        <w:t xml:space="preserve"> </w:t>
      </w:r>
      <w:r w:rsidR="00960396">
        <w:rPr>
          <w:lang w:val="en-GB"/>
        </w:rPr>
        <w:t>“</w:t>
      </w:r>
      <w:r w:rsidRPr="00AF60A8">
        <w:rPr>
          <w:lang w:val="en-GB"/>
        </w:rPr>
        <w:t>Do cooperative ent</w:t>
      </w:r>
      <w:r w:rsidR="00960396">
        <w:rPr>
          <w:lang w:val="en-GB"/>
        </w:rPr>
        <w:t>erprises create social trust?</w:t>
      </w:r>
      <w:proofErr w:type="gramStart"/>
      <w:r w:rsidR="00960396">
        <w:rPr>
          <w:lang w:val="en-GB"/>
        </w:rPr>
        <w:t>”,</w:t>
      </w:r>
      <w:proofErr w:type="gramEnd"/>
      <w:r w:rsidRPr="002B74E7">
        <w:rPr>
          <w:lang w:val="en-GB"/>
        </w:rPr>
        <w:t xml:space="preserve"> MPRA Paper 39</w:t>
      </w:r>
      <w:r w:rsidRPr="00AF60A8">
        <w:rPr>
          <w:lang w:val="en-GB"/>
        </w:rPr>
        <w:t>814, University Library of Munich, Germany.</w:t>
      </w:r>
    </w:p>
    <w:p w:rsidR="00AF60A8" w:rsidRPr="00AF60A8" w:rsidRDefault="002B74E7" w:rsidP="00424F55">
      <w:pPr>
        <w:pStyle w:val="16"/>
        <w:ind w:left="360" w:hangingChars="200" w:hanging="360"/>
        <w:rPr>
          <w:lang w:val="en-GB"/>
        </w:rPr>
      </w:pPr>
      <w:r>
        <w:rPr>
          <w:lang w:val="en-GB"/>
        </w:rPr>
        <w:t>Schiff M. (1992)</w:t>
      </w:r>
      <w:r>
        <w:rPr>
          <w:rFonts w:hint="eastAsia"/>
          <w:lang w:val="en-GB"/>
        </w:rPr>
        <w:t>.</w:t>
      </w:r>
      <w:r w:rsidR="00AF60A8" w:rsidRPr="00AF60A8">
        <w:rPr>
          <w:lang w:val="en-GB"/>
        </w:rPr>
        <w:t xml:space="preserve"> </w:t>
      </w:r>
      <w:proofErr w:type="gramStart"/>
      <w:r w:rsidR="00960396">
        <w:rPr>
          <w:lang w:val="en-GB"/>
        </w:rPr>
        <w:t>“</w:t>
      </w:r>
      <w:r w:rsidR="00AF60A8" w:rsidRPr="00AF60A8">
        <w:rPr>
          <w:lang w:val="en-GB"/>
        </w:rPr>
        <w:t>Social capital, labour mobility, and welfare: The impact of uniting states</w:t>
      </w:r>
      <w:r w:rsidR="00960396">
        <w:rPr>
          <w:lang w:val="en-GB"/>
        </w:rPr>
        <w:t>”</w:t>
      </w:r>
      <w:r w:rsidR="00AF60A8" w:rsidRPr="00AF60A8">
        <w:rPr>
          <w:lang w:val="en-GB"/>
        </w:rPr>
        <w:t xml:space="preserve">, </w:t>
      </w:r>
      <w:r w:rsidR="00AF60A8" w:rsidRPr="00AF60A8">
        <w:rPr>
          <w:i/>
          <w:iCs/>
          <w:lang w:val="en-GB"/>
        </w:rPr>
        <w:t>Rationality and Society</w:t>
      </w:r>
      <w:r w:rsidR="00AF60A8" w:rsidRPr="002B74E7">
        <w:rPr>
          <w:iCs/>
          <w:lang w:val="en-GB"/>
        </w:rPr>
        <w:t>,</w:t>
      </w:r>
      <w:r w:rsidR="00AF60A8" w:rsidRPr="00AF60A8">
        <w:rPr>
          <w:i/>
          <w:iCs/>
          <w:lang w:val="en-GB"/>
        </w:rPr>
        <w:t xml:space="preserve"> </w:t>
      </w:r>
      <w:r>
        <w:rPr>
          <w:rFonts w:hint="eastAsia"/>
          <w:iCs/>
          <w:lang w:val="en-GB"/>
        </w:rPr>
        <w:t xml:space="preserve">Vol. </w:t>
      </w:r>
      <w:r>
        <w:rPr>
          <w:lang w:val="en-GB"/>
        </w:rPr>
        <w:t>4</w:t>
      </w:r>
      <w:r>
        <w:rPr>
          <w:rFonts w:hint="eastAsia"/>
          <w:lang w:val="en-GB"/>
        </w:rPr>
        <w:t>, No. 2, pp. 157</w:t>
      </w:r>
      <w:r w:rsidRPr="00AF60A8">
        <w:rPr>
          <w:bCs/>
          <w:lang w:val="en-GB"/>
        </w:rPr>
        <w:t>–</w:t>
      </w:r>
      <w:r>
        <w:rPr>
          <w:rFonts w:hint="eastAsia"/>
          <w:bCs/>
          <w:lang w:val="en-GB"/>
        </w:rPr>
        <w:t>175.</w:t>
      </w:r>
      <w:proofErr w:type="gramEnd"/>
    </w:p>
    <w:p w:rsidR="00AF60A8" w:rsidRPr="00AF60A8" w:rsidRDefault="00AF60A8" w:rsidP="00424F55">
      <w:pPr>
        <w:pStyle w:val="16"/>
        <w:ind w:left="360" w:hangingChars="200" w:hanging="360"/>
        <w:rPr>
          <w:lang w:val="en-GB"/>
        </w:rPr>
      </w:pPr>
      <w:proofErr w:type="gramStart"/>
      <w:r w:rsidRPr="00AF60A8">
        <w:rPr>
          <w:lang w:val="en-GB"/>
        </w:rPr>
        <w:t>Smith C., Organ D. and Near J.</w:t>
      </w:r>
      <w:r w:rsidR="002B74E7">
        <w:rPr>
          <w:rFonts w:hint="eastAsia"/>
          <w:lang w:val="en-GB"/>
        </w:rPr>
        <w:t xml:space="preserve"> </w:t>
      </w:r>
      <w:r w:rsidR="002B74E7">
        <w:rPr>
          <w:lang w:val="en-GB"/>
        </w:rPr>
        <w:t>(1983)</w:t>
      </w:r>
      <w:r w:rsidR="002B74E7">
        <w:rPr>
          <w:rFonts w:hint="eastAsia"/>
          <w:lang w:val="en-GB"/>
        </w:rPr>
        <w:t>.</w:t>
      </w:r>
      <w:proofErr w:type="gramEnd"/>
      <w:r w:rsidRPr="00AF60A8">
        <w:rPr>
          <w:lang w:val="en-GB"/>
        </w:rPr>
        <w:t xml:space="preserve"> </w:t>
      </w:r>
      <w:proofErr w:type="gramStart"/>
      <w:r w:rsidR="00960396">
        <w:rPr>
          <w:lang w:val="en-GB"/>
        </w:rPr>
        <w:t>“</w:t>
      </w:r>
      <w:r w:rsidRPr="00AF60A8">
        <w:rPr>
          <w:lang w:val="en-GB"/>
        </w:rPr>
        <w:t xml:space="preserve">Organizational </w:t>
      </w:r>
      <w:r w:rsidR="002B74E7" w:rsidRPr="00AF60A8">
        <w:rPr>
          <w:lang w:val="en-GB"/>
        </w:rPr>
        <w:t xml:space="preserve">citizenship </w:t>
      </w:r>
      <w:proofErr w:type="spellStart"/>
      <w:r w:rsidR="002B74E7" w:rsidRPr="00AF60A8">
        <w:rPr>
          <w:lang w:val="en-GB"/>
        </w:rPr>
        <w:t>behavior</w:t>
      </w:r>
      <w:proofErr w:type="spellEnd"/>
      <w:r w:rsidRPr="00AF60A8">
        <w:rPr>
          <w:lang w:val="en-GB"/>
        </w:rPr>
        <w:t>: Its</w:t>
      </w:r>
      <w:r w:rsidR="002B74E7" w:rsidRPr="00AF60A8">
        <w:rPr>
          <w:lang w:val="en-GB"/>
        </w:rPr>
        <w:t xml:space="preserve"> nature and antecedent</w:t>
      </w:r>
      <w:r w:rsidRPr="00AF60A8">
        <w:rPr>
          <w:lang w:val="en-GB"/>
        </w:rPr>
        <w:t>s</w:t>
      </w:r>
      <w:r w:rsidR="00960396">
        <w:rPr>
          <w:lang w:val="en-GB"/>
        </w:rPr>
        <w:t>”</w:t>
      </w:r>
      <w:r w:rsidRPr="00AF60A8">
        <w:rPr>
          <w:lang w:val="en-GB"/>
        </w:rPr>
        <w:t xml:space="preserve">, </w:t>
      </w:r>
      <w:r w:rsidRPr="002B74E7">
        <w:rPr>
          <w:i/>
          <w:lang w:val="en-GB"/>
        </w:rPr>
        <w:t>J</w:t>
      </w:r>
      <w:r w:rsidRPr="00AF60A8">
        <w:rPr>
          <w:i/>
          <w:lang w:val="en-GB"/>
        </w:rPr>
        <w:t>ournal of Applied Psychology</w:t>
      </w:r>
      <w:r w:rsidRPr="002B74E7">
        <w:rPr>
          <w:lang w:val="en-GB"/>
        </w:rPr>
        <w:t>,</w:t>
      </w:r>
      <w:r w:rsidRPr="00AF60A8">
        <w:rPr>
          <w:i/>
          <w:lang w:val="en-GB"/>
        </w:rPr>
        <w:t xml:space="preserve"> </w:t>
      </w:r>
      <w:r w:rsidR="002B74E7">
        <w:rPr>
          <w:rFonts w:hint="eastAsia"/>
          <w:lang w:val="en-GB"/>
        </w:rPr>
        <w:t xml:space="preserve">Vol. </w:t>
      </w:r>
      <w:r w:rsidRPr="00AF60A8">
        <w:rPr>
          <w:lang w:val="en-GB"/>
        </w:rPr>
        <w:t>68,</w:t>
      </w:r>
      <w:r w:rsidR="002B74E7">
        <w:rPr>
          <w:rFonts w:hint="eastAsia"/>
          <w:lang w:val="en-GB"/>
        </w:rPr>
        <w:t xml:space="preserve"> No. 4, pp.</w:t>
      </w:r>
      <w:r w:rsidRPr="00AF60A8">
        <w:rPr>
          <w:lang w:val="en-GB"/>
        </w:rPr>
        <w:t xml:space="preserve"> 653</w:t>
      </w:r>
      <w:r w:rsidR="002B74E7" w:rsidRPr="00AF60A8">
        <w:rPr>
          <w:bCs/>
          <w:lang w:val="en-GB"/>
        </w:rPr>
        <w:t>–</w:t>
      </w:r>
      <w:r w:rsidRPr="00AF60A8">
        <w:rPr>
          <w:lang w:val="en-GB"/>
        </w:rPr>
        <w:t>663.</w:t>
      </w:r>
      <w:proofErr w:type="gramEnd"/>
    </w:p>
    <w:p w:rsidR="00AF60A8" w:rsidRPr="00AF60A8" w:rsidRDefault="002B74E7" w:rsidP="00424F55">
      <w:pPr>
        <w:pStyle w:val="16"/>
        <w:ind w:left="360" w:hangingChars="200" w:hanging="360"/>
        <w:rPr>
          <w:lang w:val="en-GB"/>
        </w:rPr>
      </w:pPr>
      <w:proofErr w:type="spellStart"/>
      <w:r>
        <w:rPr>
          <w:lang w:val="en-GB"/>
        </w:rPr>
        <w:t>Vanek</w:t>
      </w:r>
      <w:proofErr w:type="spellEnd"/>
      <w:r>
        <w:rPr>
          <w:lang w:val="en-GB"/>
        </w:rPr>
        <w:t xml:space="preserve"> J. (1977)</w:t>
      </w:r>
      <w:r>
        <w:rPr>
          <w:rFonts w:hint="eastAsia"/>
          <w:lang w:val="en-GB"/>
        </w:rPr>
        <w:t>.</w:t>
      </w:r>
      <w:r w:rsidR="00AF60A8" w:rsidRPr="00AF60A8">
        <w:rPr>
          <w:lang w:val="en-GB"/>
        </w:rPr>
        <w:t xml:space="preserve"> </w:t>
      </w:r>
      <w:r w:rsidR="00AF60A8" w:rsidRPr="00AF60A8">
        <w:rPr>
          <w:i/>
          <w:lang w:val="en-GB"/>
        </w:rPr>
        <w:t xml:space="preserve">The </w:t>
      </w:r>
      <w:proofErr w:type="spellStart"/>
      <w:r w:rsidR="00AF60A8" w:rsidRPr="00AF60A8">
        <w:rPr>
          <w:i/>
          <w:lang w:val="en-GB"/>
        </w:rPr>
        <w:t>Labor</w:t>
      </w:r>
      <w:proofErr w:type="spellEnd"/>
      <w:r w:rsidR="00AF60A8" w:rsidRPr="00AF60A8">
        <w:rPr>
          <w:i/>
          <w:lang w:val="en-GB"/>
        </w:rPr>
        <w:t xml:space="preserve"> Managed Economy: Essays</w:t>
      </w:r>
      <w:r w:rsidRPr="002B74E7">
        <w:rPr>
          <w:rFonts w:hint="eastAsia"/>
          <w:lang w:val="en-GB"/>
        </w:rPr>
        <w:t>,</w:t>
      </w:r>
      <w:r w:rsidR="00AF60A8" w:rsidRPr="002B74E7">
        <w:rPr>
          <w:lang w:val="en-GB"/>
        </w:rPr>
        <w:t xml:space="preserve"> </w:t>
      </w:r>
      <w:r w:rsidR="00AF60A8" w:rsidRPr="00AF60A8">
        <w:rPr>
          <w:lang w:val="en-GB"/>
        </w:rPr>
        <w:t>New York, Cornell University Press.</w:t>
      </w:r>
    </w:p>
    <w:p w:rsidR="00AF60A8" w:rsidRPr="00AF60A8" w:rsidRDefault="00AF60A8" w:rsidP="00424F55">
      <w:pPr>
        <w:pStyle w:val="16"/>
        <w:ind w:left="360" w:hangingChars="200" w:hanging="360"/>
        <w:rPr>
          <w:bCs/>
          <w:lang w:val="en-GB"/>
        </w:rPr>
      </w:pPr>
      <w:proofErr w:type="spellStart"/>
      <w:r w:rsidRPr="00AF60A8">
        <w:rPr>
          <w:bCs/>
          <w:lang w:val="en-GB"/>
        </w:rPr>
        <w:t>Vendrick</w:t>
      </w:r>
      <w:proofErr w:type="spellEnd"/>
      <w:r w:rsidRPr="00AF60A8">
        <w:rPr>
          <w:bCs/>
          <w:lang w:val="en-GB"/>
        </w:rPr>
        <w:t xml:space="preserve"> M.</w:t>
      </w:r>
      <w:r w:rsidR="002B74E7">
        <w:rPr>
          <w:rFonts w:hint="eastAsia"/>
          <w:bCs/>
          <w:lang w:val="en-GB"/>
        </w:rPr>
        <w:t xml:space="preserve"> </w:t>
      </w:r>
      <w:r w:rsidRPr="00AF60A8">
        <w:rPr>
          <w:bCs/>
          <w:lang w:val="en-GB"/>
        </w:rPr>
        <w:t>C.</w:t>
      </w:r>
      <w:r w:rsidR="002B74E7">
        <w:rPr>
          <w:rFonts w:hint="eastAsia"/>
          <w:bCs/>
          <w:lang w:val="en-GB"/>
        </w:rPr>
        <w:t xml:space="preserve"> </w:t>
      </w:r>
      <w:r w:rsidR="002B74E7">
        <w:rPr>
          <w:bCs/>
          <w:lang w:val="en-GB"/>
        </w:rPr>
        <w:t>M. (2003)</w:t>
      </w:r>
      <w:r w:rsidR="002B74E7">
        <w:rPr>
          <w:rFonts w:hint="eastAsia"/>
          <w:bCs/>
          <w:lang w:val="en-GB"/>
        </w:rPr>
        <w:t>.</w:t>
      </w:r>
      <w:r w:rsidRPr="00AF60A8">
        <w:rPr>
          <w:bCs/>
          <w:lang w:val="en-GB"/>
        </w:rPr>
        <w:t xml:space="preserve"> </w:t>
      </w:r>
      <w:proofErr w:type="gramStart"/>
      <w:r w:rsidR="00960396">
        <w:rPr>
          <w:bCs/>
          <w:lang w:val="en-GB"/>
        </w:rPr>
        <w:t>“</w:t>
      </w:r>
      <w:r w:rsidRPr="00AF60A8">
        <w:rPr>
          <w:bCs/>
          <w:lang w:val="en-GB"/>
        </w:rPr>
        <w:t xml:space="preserve">Dynamics of a </w:t>
      </w:r>
      <w:r w:rsidR="002B74E7" w:rsidRPr="00AF60A8">
        <w:rPr>
          <w:bCs/>
          <w:lang w:val="en-GB"/>
        </w:rPr>
        <w:t>household norm in female labour su</w:t>
      </w:r>
      <w:r w:rsidRPr="00AF60A8">
        <w:rPr>
          <w:bCs/>
          <w:lang w:val="en-GB"/>
        </w:rPr>
        <w:t>pply</w:t>
      </w:r>
      <w:r w:rsidR="00960396">
        <w:rPr>
          <w:bCs/>
          <w:lang w:val="en-GB"/>
        </w:rPr>
        <w:t>”</w:t>
      </w:r>
      <w:r w:rsidRPr="00AF60A8">
        <w:rPr>
          <w:bCs/>
          <w:lang w:val="en-GB"/>
        </w:rPr>
        <w:t xml:space="preserve">, </w:t>
      </w:r>
      <w:r w:rsidRPr="00AF60A8">
        <w:rPr>
          <w:bCs/>
          <w:i/>
          <w:lang w:val="en-GB"/>
        </w:rPr>
        <w:t>Journal of Economic Dynamics &amp; Control</w:t>
      </w:r>
      <w:r w:rsidRPr="002B74E7">
        <w:rPr>
          <w:bCs/>
          <w:lang w:val="en-GB"/>
        </w:rPr>
        <w:t>,</w:t>
      </w:r>
      <w:r w:rsidRPr="00AF60A8">
        <w:rPr>
          <w:bCs/>
          <w:i/>
          <w:lang w:val="en-GB"/>
        </w:rPr>
        <w:t xml:space="preserve"> </w:t>
      </w:r>
      <w:r w:rsidR="001133CD">
        <w:rPr>
          <w:rFonts w:hint="eastAsia"/>
          <w:bCs/>
          <w:lang w:val="en-GB"/>
        </w:rPr>
        <w:t xml:space="preserve">Vol. </w:t>
      </w:r>
      <w:r w:rsidRPr="00AF60A8">
        <w:rPr>
          <w:bCs/>
          <w:lang w:val="en-GB"/>
        </w:rPr>
        <w:t>27,</w:t>
      </w:r>
      <w:r w:rsidR="001133CD">
        <w:rPr>
          <w:rFonts w:hint="eastAsia"/>
          <w:bCs/>
          <w:lang w:val="en-GB"/>
        </w:rPr>
        <w:t xml:space="preserve"> No. 5, pp.</w:t>
      </w:r>
      <w:r w:rsidRPr="00AF60A8">
        <w:rPr>
          <w:bCs/>
          <w:lang w:val="en-GB"/>
        </w:rPr>
        <w:t xml:space="preserve"> 823</w:t>
      </w:r>
      <w:r w:rsidR="001133CD" w:rsidRPr="00AF60A8">
        <w:rPr>
          <w:bCs/>
          <w:lang w:val="en-GB"/>
        </w:rPr>
        <w:t>–</w:t>
      </w:r>
      <w:r w:rsidRPr="00AF60A8">
        <w:rPr>
          <w:bCs/>
          <w:lang w:val="en-GB"/>
        </w:rPr>
        <w:t>841.</w:t>
      </w:r>
      <w:proofErr w:type="gramEnd"/>
    </w:p>
    <w:p w:rsidR="00AF60A8" w:rsidRPr="00AF60A8" w:rsidRDefault="00AF60A8" w:rsidP="00424F55">
      <w:pPr>
        <w:pStyle w:val="16"/>
        <w:ind w:left="360" w:hangingChars="200" w:hanging="360"/>
        <w:rPr>
          <w:i/>
          <w:iCs/>
          <w:lang w:val="en-GB"/>
        </w:rPr>
      </w:pPr>
      <w:proofErr w:type="spellStart"/>
      <w:r w:rsidRPr="00AF60A8">
        <w:rPr>
          <w:lang w:val="en-GB"/>
        </w:rPr>
        <w:t>Westlund</w:t>
      </w:r>
      <w:proofErr w:type="spellEnd"/>
      <w:r w:rsidRPr="00AF60A8">
        <w:rPr>
          <w:lang w:val="en-GB"/>
        </w:rPr>
        <w:t xml:space="preserve"> H. (2006). </w:t>
      </w:r>
      <w:r w:rsidRPr="00AF60A8">
        <w:rPr>
          <w:i/>
          <w:iCs/>
          <w:lang w:val="en-GB"/>
        </w:rPr>
        <w:t>Social Capital in the Kn</w:t>
      </w:r>
      <w:r w:rsidR="001133CD">
        <w:rPr>
          <w:i/>
          <w:iCs/>
          <w:lang w:val="en-GB"/>
        </w:rPr>
        <w:t>owledge Economy</w:t>
      </w:r>
      <w:r w:rsidR="001133CD">
        <w:rPr>
          <w:rFonts w:hint="eastAsia"/>
          <w:i/>
          <w:iCs/>
          <w:lang w:val="en-GB"/>
        </w:rPr>
        <w:t>:</w:t>
      </w:r>
      <w:r w:rsidRPr="00AF60A8">
        <w:rPr>
          <w:i/>
          <w:iCs/>
          <w:lang w:val="en-GB"/>
        </w:rPr>
        <w:t xml:space="preserve"> Theory and Empirics</w:t>
      </w:r>
      <w:r w:rsidRPr="001133CD">
        <w:rPr>
          <w:iCs/>
          <w:lang w:val="en-GB"/>
        </w:rPr>
        <w:t>,</w:t>
      </w:r>
      <w:r w:rsidRPr="00AF60A8">
        <w:rPr>
          <w:lang w:val="en-GB"/>
        </w:rPr>
        <w:t xml:space="preserve"> Berlin, Springer.</w:t>
      </w:r>
    </w:p>
    <w:p w:rsidR="00AF60A8" w:rsidRPr="00AF60A8" w:rsidRDefault="00AF60A8" w:rsidP="00AF60A8">
      <w:pPr>
        <w:pStyle w:val="12"/>
        <w:ind w:firstLine="420"/>
        <w:rPr>
          <w:lang w:val="en-GB"/>
        </w:rPr>
      </w:pPr>
    </w:p>
    <w:p w:rsidR="00AF60A8" w:rsidRPr="00AF60A8" w:rsidRDefault="00AF60A8" w:rsidP="00AF60A8">
      <w:pPr>
        <w:pStyle w:val="12"/>
        <w:ind w:firstLine="420"/>
        <w:rPr>
          <w:lang w:val="en-GB"/>
        </w:rPr>
      </w:pPr>
    </w:p>
    <w:p w:rsidR="00AF60A8" w:rsidRPr="00AF60A8" w:rsidRDefault="00AF60A8" w:rsidP="00AF60A8">
      <w:pPr>
        <w:pStyle w:val="12"/>
        <w:ind w:firstLine="420"/>
        <w:rPr>
          <w:lang w:val="en-GB"/>
        </w:rPr>
      </w:pPr>
    </w:p>
    <w:p w:rsidR="00AF60A8" w:rsidRPr="00AF60A8" w:rsidRDefault="00AF60A8" w:rsidP="00AF60A8">
      <w:pPr>
        <w:pStyle w:val="12"/>
        <w:ind w:firstLine="420"/>
        <w:rPr>
          <w:lang w:val="en-GB"/>
        </w:rPr>
      </w:pPr>
    </w:p>
    <w:p w:rsidR="003723A7" w:rsidRPr="003723A7" w:rsidRDefault="003723A7" w:rsidP="003723A7">
      <w:pPr>
        <w:widowControl/>
        <w:jc w:val="left"/>
        <w:rPr>
          <w:kern w:val="0"/>
          <w:sz w:val="24"/>
          <w:szCs w:val="24"/>
        </w:rPr>
      </w:pPr>
      <w:r w:rsidRPr="003723A7">
        <w:rPr>
          <w:kern w:val="0"/>
          <w:sz w:val="24"/>
          <w:szCs w:val="24"/>
        </w:rPr>
        <w:t>Full name: </w:t>
      </w:r>
      <w:bookmarkStart w:id="20" w:name="OLE_LINK13"/>
      <w:bookmarkStart w:id="21" w:name="OLE_LINK14"/>
      <w:r w:rsidR="006276DC" w:rsidRPr="003723A7">
        <w:rPr>
          <w:kern w:val="0"/>
          <w:sz w:val="24"/>
          <w:szCs w:val="24"/>
        </w:rPr>
        <w:t>SALVATORE</w:t>
      </w:r>
      <w:r w:rsidR="006276DC">
        <w:rPr>
          <w:kern w:val="0"/>
          <w:sz w:val="24"/>
          <w:szCs w:val="24"/>
        </w:rPr>
        <w:t xml:space="preserve"> </w:t>
      </w:r>
      <w:r w:rsidR="006276DC" w:rsidRPr="006276DC">
        <w:rPr>
          <w:kern w:val="0"/>
          <w:sz w:val="24"/>
          <w:szCs w:val="24"/>
        </w:rPr>
        <w:t xml:space="preserve">(First name) </w:t>
      </w:r>
      <w:r w:rsidR="006276DC" w:rsidRPr="003723A7">
        <w:rPr>
          <w:kern w:val="0"/>
          <w:sz w:val="24"/>
          <w:szCs w:val="24"/>
        </w:rPr>
        <w:t>VILLANI</w:t>
      </w:r>
      <w:r w:rsidR="006276DC">
        <w:rPr>
          <w:kern w:val="0"/>
          <w:sz w:val="24"/>
          <w:szCs w:val="24"/>
        </w:rPr>
        <w:t xml:space="preserve"> </w:t>
      </w:r>
      <w:r w:rsidR="006276DC" w:rsidRPr="006276DC">
        <w:rPr>
          <w:kern w:val="0"/>
          <w:sz w:val="24"/>
          <w:szCs w:val="24"/>
        </w:rPr>
        <w:t>(Last name)</w:t>
      </w:r>
      <w:r w:rsidR="006276DC">
        <w:rPr>
          <w:kern w:val="0"/>
          <w:sz w:val="24"/>
          <w:szCs w:val="24"/>
        </w:rPr>
        <w:t>.</w:t>
      </w:r>
      <w:r>
        <w:rPr>
          <w:rFonts w:hint="eastAsia"/>
          <w:kern w:val="0"/>
          <w:sz w:val="24"/>
          <w:szCs w:val="24"/>
        </w:rPr>
        <w:t xml:space="preserve"> </w:t>
      </w:r>
      <w:r w:rsidR="006276DC" w:rsidRPr="003723A7">
        <w:rPr>
          <w:kern w:val="0"/>
          <w:sz w:val="24"/>
          <w:szCs w:val="24"/>
        </w:rPr>
        <w:t>Title/degree: </w:t>
      </w:r>
      <w:r w:rsidRPr="003723A7">
        <w:rPr>
          <w:kern w:val="0"/>
          <w:sz w:val="24"/>
          <w:szCs w:val="24"/>
        </w:rPr>
        <w:t>Assistan</w:t>
      </w:r>
      <w:r>
        <w:rPr>
          <w:kern w:val="0"/>
          <w:sz w:val="24"/>
          <w:szCs w:val="24"/>
        </w:rPr>
        <w:t>t Professor of Public Economics</w:t>
      </w:r>
      <w:bookmarkEnd w:id="20"/>
      <w:bookmarkEnd w:id="21"/>
      <w:r w:rsidR="006276DC">
        <w:rPr>
          <w:kern w:val="0"/>
          <w:sz w:val="24"/>
          <w:szCs w:val="24"/>
        </w:rPr>
        <w:t>.</w:t>
      </w:r>
      <w:r>
        <w:rPr>
          <w:rFonts w:hint="eastAsia"/>
          <w:kern w:val="0"/>
          <w:sz w:val="24"/>
          <w:szCs w:val="24"/>
        </w:rPr>
        <w:t xml:space="preserve"> </w:t>
      </w:r>
    </w:p>
    <w:p w:rsidR="003723A7" w:rsidRPr="003723A7" w:rsidRDefault="003723A7" w:rsidP="003723A7">
      <w:pPr>
        <w:widowControl/>
        <w:jc w:val="left"/>
        <w:rPr>
          <w:kern w:val="0"/>
          <w:sz w:val="24"/>
          <w:szCs w:val="24"/>
        </w:rPr>
      </w:pPr>
      <w:r w:rsidRPr="003723A7">
        <w:rPr>
          <w:kern w:val="0"/>
          <w:sz w:val="24"/>
          <w:szCs w:val="24"/>
        </w:rPr>
        <w:t>Research areas: State and Local Taxation; Fiscal Federalism; Local  </w:t>
      </w:r>
    </w:p>
    <w:p w:rsidR="003723A7" w:rsidRPr="003723A7" w:rsidRDefault="003723A7" w:rsidP="003723A7">
      <w:pPr>
        <w:widowControl/>
        <w:jc w:val="left"/>
        <w:rPr>
          <w:kern w:val="0"/>
          <w:sz w:val="24"/>
          <w:szCs w:val="24"/>
        </w:rPr>
      </w:pPr>
      <w:r w:rsidRPr="003723A7">
        <w:rPr>
          <w:kern w:val="0"/>
          <w:sz w:val="24"/>
          <w:szCs w:val="24"/>
        </w:rPr>
        <w:t>Business Taxation; Local Property Taxation; Non-profit Taxation;  </w:t>
      </w:r>
    </w:p>
    <w:p w:rsidR="003723A7" w:rsidRPr="003723A7" w:rsidRDefault="003723A7" w:rsidP="003723A7">
      <w:pPr>
        <w:widowControl/>
        <w:jc w:val="left"/>
        <w:rPr>
          <w:kern w:val="0"/>
          <w:sz w:val="24"/>
          <w:szCs w:val="24"/>
        </w:rPr>
      </w:pPr>
      <w:r w:rsidRPr="003723A7">
        <w:rPr>
          <w:kern w:val="0"/>
          <w:sz w:val="24"/>
          <w:szCs w:val="24"/>
        </w:rPr>
        <w:t>Criminal Law; the Economics of Organized Crime and Optimal Law  </w:t>
      </w:r>
    </w:p>
    <w:p w:rsidR="003723A7" w:rsidRPr="006276DC" w:rsidRDefault="003723A7" w:rsidP="003723A7">
      <w:pPr>
        <w:widowControl/>
        <w:jc w:val="left"/>
        <w:rPr>
          <w:kern w:val="0"/>
          <w:sz w:val="24"/>
          <w:szCs w:val="24"/>
          <w:lang w:val="it-IT"/>
        </w:rPr>
      </w:pPr>
      <w:proofErr w:type="spellStart"/>
      <w:r w:rsidRPr="006276DC">
        <w:rPr>
          <w:kern w:val="0"/>
          <w:sz w:val="24"/>
          <w:szCs w:val="24"/>
          <w:lang w:val="it-IT"/>
        </w:rPr>
        <w:t>Enforcement</w:t>
      </w:r>
      <w:proofErr w:type="spellEnd"/>
      <w:r w:rsidRPr="006276DC">
        <w:rPr>
          <w:kern w:val="0"/>
          <w:sz w:val="24"/>
          <w:szCs w:val="24"/>
          <w:lang w:val="it-IT"/>
        </w:rPr>
        <w:t>.</w:t>
      </w:r>
    </w:p>
    <w:p w:rsidR="003723A7" w:rsidRPr="006276DC" w:rsidRDefault="003723A7" w:rsidP="003723A7">
      <w:pPr>
        <w:widowControl/>
        <w:jc w:val="left"/>
        <w:rPr>
          <w:kern w:val="0"/>
          <w:sz w:val="24"/>
          <w:szCs w:val="24"/>
          <w:lang w:val="it-IT"/>
        </w:rPr>
      </w:pPr>
      <w:proofErr w:type="gramStart"/>
      <w:r w:rsidRPr="006276DC">
        <w:rPr>
          <w:kern w:val="0"/>
          <w:sz w:val="24"/>
          <w:szCs w:val="24"/>
          <w:lang w:val="it-IT"/>
        </w:rPr>
        <w:t>Working place: Dipartimento di Economia, U</w:t>
      </w:r>
      <w:r w:rsidR="006276DC">
        <w:rPr>
          <w:kern w:val="0"/>
          <w:sz w:val="24"/>
          <w:szCs w:val="24"/>
          <w:lang w:val="it-IT"/>
        </w:rPr>
        <w:t>niversità degli Studi </w:t>
      </w:r>
      <w:r w:rsidRPr="006276DC">
        <w:rPr>
          <w:kern w:val="0"/>
          <w:sz w:val="24"/>
          <w:szCs w:val="24"/>
          <w:lang w:val="it-IT"/>
        </w:rPr>
        <w:t>Federico II di Napoli</w:t>
      </w:r>
      <w:proofErr w:type="gramEnd"/>
    </w:p>
    <w:p w:rsidR="003723A7" w:rsidRPr="006276DC" w:rsidRDefault="003723A7" w:rsidP="003723A7">
      <w:pPr>
        <w:widowControl/>
        <w:jc w:val="left"/>
        <w:rPr>
          <w:kern w:val="0"/>
          <w:sz w:val="24"/>
          <w:szCs w:val="24"/>
          <w:lang w:val="it-IT"/>
        </w:rPr>
      </w:pPr>
      <w:r w:rsidRPr="006276DC">
        <w:rPr>
          <w:kern w:val="0"/>
          <w:sz w:val="24"/>
          <w:szCs w:val="24"/>
          <w:lang w:val="it-IT"/>
        </w:rPr>
        <w:t>Post </w:t>
      </w:r>
      <w:proofErr w:type="spellStart"/>
      <w:r w:rsidRPr="006276DC">
        <w:rPr>
          <w:kern w:val="0"/>
          <w:sz w:val="24"/>
          <w:szCs w:val="24"/>
          <w:lang w:val="it-IT"/>
        </w:rPr>
        <w:t>address</w:t>
      </w:r>
      <w:proofErr w:type="spellEnd"/>
      <w:r w:rsidRPr="006276DC">
        <w:rPr>
          <w:kern w:val="0"/>
          <w:sz w:val="24"/>
          <w:szCs w:val="24"/>
          <w:lang w:val="it-IT"/>
        </w:rPr>
        <w:t>: Via </w:t>
      </w:r>
      <w:proofErr w:type="spellStart"/>
      <w:r w:rsidRPr="006276DC">
        <w:rPr>
          <w:kern w:val="0"/>
          <w:sz w:val="24"/>
          <w:szCs w:val="24"/>
          <w:lang w:val="it-IT"/>
        </w:rPr>
        <w:t>Mezzocannone</w:t>
      </w:r>
      <w:proofErr w:type="spellEnd"/>
      <w:r w:rsidRPr="006276DC">
        <w:rPr>
          <w:kern w:val="0"/>
          <w:sz w:val="24"/>
          <w:szCs w:val="24"/>
          <w:lang w:val="it-IT"/>
        </w:rPr>
        <w:t>, 16 – Napoli (NA)</w:t>
      </w:r>
    </w:p>
    <w:p w:rsidR="003723A7" w:rsidRPr="006276DC" w:rsidRDefault="003723A7" w:rsidP="003723A7">
      <w:pPr>
        <w:widowControl/>
        <w:jc w:val="left"/>
        <w:rPr>
          <w:kern w:val="0"/>
          <w:sz w:val="24"/>
          <w:szCs w:val="24"/>
          <w:lang w:val="it-IT"/>
        </w:rPr>
      </w:pPr>
      <w:r w:rsidRPr="006276DC">
        <w:rPr>
          <w:kern w:val="0"/>
          <w:sz w:val="24"/>
          <w:szCs w:val="24"/>
          <w:lang w:val="it-IT"/>
        </w:rPr>
        <w:t>Zip code: 80134</w:t>
      </w:r>
    </w:p>
    <w:p w:rsidR="003723A7" w:rsidRPr="006276DC" w:rsidRDefault="003723A7" w:rsidP="003723A7">
      <w:pPr>
        <w:widowControl/>
        <w:jc w:val="left"/>
        <w:rPr>
          <w:kern w:val="0"/>
          <w:sz w:val="24"/>
          <w:szCs w:val="24"/>
          <w:lang w:val="it-IT"/>
        </w:rPr>
      </w:pPr>
      <w:r w:rsidRPr="006276DC">
        <w:rPr>
          <w:kern w:val="0"/>
          <w:sz w:val="24"/>
          <w:szCs w:val="24"/>
          <w:lang w:val="it-IT"/>
        </w:rPr>
        <w:t>Email: salvatore.villani@unina.it</w:t>
      </w:r>
    </w:p>
    <w:p w:rsidR="003723A7" w:rsidRPr="003723A7" w:rsidRDefault="003723A7" w:rsidP="003723A7">
      <w:pPr>
        <w:widowControl/>
        <w:jc w:val="left"/>
        <w:rPr>
          <w:kern w:val="0"/>
          <w:sz w:val="24"/>
          <w:szCs w:val="24"/>
        </w:rPr>
      </w:pPr>
      <w:r w:rsidRPr="003723A7">
        <w:rPr>
          <w:kern w:val="0"/>
          <w:sz w:val="24"/>
          <w:szCs w:val="24"/>
        </w:rPr>
        <w:t>Tel: +39 081 2534653</w:t>
      </w:r>
    </w:p>
    <w:p w:rsidR="003723A7" w:rsidRPr="003723A7" w:rsidRDefault="003723A7" w:rsidP="003723A7">
      <w:pPr>
        <w:widowControl/>
        <w:jc w:val="left"/>
        <w:rPr>
          <w:kern w:val="0"/>
          <w:sz w:val="24"/>
          <w:szCs w:val="24"/>
        </w:rPr>
      </w:pPr>
      <w:r w:rsidRPr="003723A7">
        <w:rPr>
          <w:kern w:val="0"/>
          <w:sz w:val="24"/>
          <w:szCs w:val="24"/>
        </w:rPr>
        <w:t>Full name: MARINA (First name) ALBANESE (Last name).</w:t>
      </w:r>
    </w:p>
    <w:p w:rsidR="003723A7" w:rsidRPr="003723A7" w:rsidRDefault="003723A7" w:rsidP="003723A7">
      <w:pPr>
        <w:widowControl/>
        <w:jc w:val="left"/>
        <w:rPr>
          <w:kern w:val="0"/>
          <w:sz w:val="24"/>
          <w:szCs w:val="24"/>
        </w:rPr>
      </w:pPr>
      <w:r w:rsidRPr="003723A7">
        <w:rPr>
          <w:kern w:val="0"/>
          <w:sz w:val="24"/>
          <w:szCs w:val="24"/>
        </w:rPr>
        <w:t>Title/degree: Assistant Professor of Economics.</w:t>
      </w:r>
    </w:p>
    <w:p w:rsidR="003723A7" w:rsidRPr="003723A7" w:rsidRDefault="003723A7" w:rsidP="003723A7">
      <w:pPr>
        <w:widowControl/>
        <w:jc w:val="left"/>
        <w:rPr>
          <w:kern w:val="0"/>
          <w:sz w:val="24"/>
          <w:szCs w:val="24"/>
        </w:rPr>
      </w:pPr>
      <w:r w:rsidRPr="003723A7">
        <w:rPr>
          <w:kern w:val="0"/>
          <w:sz w:val="24"/>
          <w:szCs w:val="24"/>
        </w:rPr>
        <w:t>Research areas: Economics, Finance, Cooperatives</w:t>
      </w:r>
    </w:p>
    <w:p w:rsidR="003723A7" w:rsidRPr="003723A7" w:rsidRDefault="003723A7" w:rsidP="003723A7">
      <w:pPr>
        <w:widowControl/>
        <w:jc w:val="left"/>
        <w:rPr>
          <w:kern w:val="0"/>
          <w:sz w:val="24"/>
          <w:szCs w:val="24"/>
        </w:rPr>
      </w:pPr>
      <w:r w:rsidRPr="003723A7">
        <w:rPr>
          <w:kern w:val="0"/>
          <w:sz w:val="24"/>
          <w:szCs w:val="24"/>
        </w:rPr>
        <w:t>Working place: </w:t>
      </w:r>
      <w:proofErr w:type="spellStart"/>
      <w:r w:rsidRPr="003723A7">
        <w:rPr>
          <w:kern w:val="0"/>
          <w:sz w:val="24"/>
          <w:szCs w:val="24"/>
        </w:rPr>
        <w:t>Università</w:t>
      </w:r>
      <w:proofErr w:type="spellEnd"/>
      <w:r w:rsidRPr="003723A7">
        <w:rPr>
          <w:kern w:val="0"/>
          <w:sz w:val="24"/>
          <w:szCs w:val="24"/>
        </w:rPr>
        <w:t> di Napoli Federico II</w:t>
      </w:r>
    </w:p>
    <w:p w:rsidR="003723A7" w:rsidRPr="003723A7" w:rsidRDefault="003723A7" w:rsidP="003723A7">
      <w:pPr>
        <w:widowControl/>
        <w:jc w:val="left"/>
        <w:rPr>
          <w:kern w:val="0"/>
          <w:sz w:val="24"/>
          <w:szCs w:val="24"/>
        </w:rPr>
      </w:pPr>
      <w:r w:rsidRPr="003723A7">
        <w:rPr>
          <w:kern w:val="0"/>
          <w:sz w:val="24"/>
          <w:szCs w:val="24"/>
        </w:rPr>
        <w:t>Post address: Via </w:t>
      </w:r>
      <w:proofErr w:type="spellStart"/>
      <w:r w:rsidRPr="003723A7">
        <w:rPr>
          <w:kern w:val="0"/>
          <w:sz w:val="24"/>
          <w:szCs w:val="24"/>
        </w:rPr>
        <w:t>Leopoldo</w:t>
      </w:r>
      <w:proofErr w:type="spellEnd"/>
      <w:r w:rsidRPr="003723A7">
        <w:rPr>
          <w:kern w:val="0"/>
          <w:sz w:val="24"/>
          <w:szCs w:val="24"/>
        </w:rPr>
        <w:t> </w:t>
      </w:r>
      <w:proofErr w:type="spellStart"/>
      <w:r w:rsidRPr="003723A7">
        <w:rPr>
          <w:kern w:val="0"/>
          <w:sz w:val="24"/>
          <w:szCs w:val="24"/>
        </w:rPr>
        <w:t>Rodino</w:t>
      </w:r>
      <w:proofErr w:type="spellEnd"/>
      <w:r w:rsidRPr="003723A7">
        <w:rPr>
          <w:kern w:val="0"/>
          <w:sz w:val="24"/>
          <w:szCs w:val="24"/>
        </w:rPr>
        <w:t>' 22 – Napoli</w:t>
      </w:r>
    </w:p>
    <w:p w:rsidR="003723A7" w:rsidRPr="003723A7" w:rsidRDefault="003723A7" w:rsidP="003723A7">
      <w:pPr>
        <w:widowControl/>
        <w:jc w:val="left"/>
        <w:rPr>
          <w:kern w:val="0"/>
          <w:sz w:val="24"/>
          <w:szCs w:val="24"/>
        </w:rPr>
      </w:pPr>
      <w:r w:rsidRPr="003723A7">
        <w:rPr>
          <w:kern w:val="0"/>
          <w:sz w:val="24"/>
          <w:szCs w:val="24"/>
        </w:rPr>
        <w:t>Zip code: 80100</w:t>
      </w:r>
    </w:p>
    <w:p w:rsidR="003723A7" w:rsidRPr="003723A7" w:rsidRDefault="003723A7" w:rsidP="003723A7">
      <w:pPr>
        <w:widowControl/>
        <w:jc w:val="left"/>
        <w:rPr>
          <w:kern w:val="0"/>
          <w:sz w:val="24"/>
          <w:szCs w:val="24"/>
        </w:rPr>
      </w:pPr>
      <w:r w:rsidRPr="003723A7">
        <w:rPr>
          <w:kern w:val="0"/>
          <w:sz w:val="24"/>
          <w:szCs w:val="24"/>
        </w:rPr>
        <w:t>Email: albanese@unina.it</w:t>
      </w:r>
    </w:p>
    <w:p w:rsidR="003723A7" w:rsidRPr="003723A7" w:rsidRDefault="003723A7" w:rsidP="003723A7">
      <w:pPr>
        <w:widowControl/>
        <w:jc w:val="left"/>
        <w:rPr>
          <w:kern w:val="0"/>
          <w:sz w:val="24"/>
          <w:szCs w:val="24"/>
        </w:rPr>
      </w:pPr>
      <w:r w:rsidRPr="003723A7">
        <w:rPr>
          <w:kern w:val="0"/>
          <w:sz w:val="24"/>
          <w:szCs w:val="24"/>
        </w:rPr>
        <w:t>Tel: +39 081 2538226</w:t>
      </w:r>
    </w:p>
    <w:p w:rsidR="0028301D" w:rsidRPr="003723A7" w:rsidRDefault="0028301D" w:rsidP="006F3EE6">
      <w:pPr>
        <w:pStyle w:val="12"/>
        <w:ind w:firstLine="480"/>
        <w:rPr>
          <w:sz w:val="24"/>
          <w:szCs w:val="24"/>
        </w:rPr>
      </w:pPr>
    </w:p>
    <w:sectPr w:rsidR="0028301D" w:rsidRPr="003723A7" w:rsidSect="00AA77DD">
      <w:headerReference w:type="default" r:id="rId154"/>
      <w:footerReference w:type="even" r:id="rId155"/>
      <w:footerReference w:type="default" r:id="rId156"/>
      <w:headerReference w:type="first" r:id="rId157"/>
      <w:footerReference w:type="first" r:id="rId158"/>
      <w:type w:val="continuous"/>
      <w:pgSz w:w="11907" w:h="16160" w:code="512"/>
      <w:pgMar w:top="1701" w:right="1134" w:bottom="1701" w:left="1134" w:header="1134" w:footer="1134" w:gutter="0"/>
      <w:pgNumType w:start="249"/>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5CF9" w:rsidRDefault="00605CF9">
      <w:r>
        <w:separator/>
      </w:r>
    </w:p>
  </w:endnote>
  <w:endnote w:type="continuationSeparator" w:id="0">
    <w:p w:rsidR="00605CF9" w:rsidRDefault="00605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书宋繁体">
    <w:altName w:val="Arial Unicode MS"/>
    <w:charset w:val="86"/>
    <w:family w:val="auto"/>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dobeSongStd-Light-Acro">
    <w:altName w:val="黑体"/>
    <w:panose1 w:val="00000000000000000000"/>
    <w:charset w:val="86"/>
    <w:family w:val="auto"/>
    <w:notTrueType/>
    <w:pitch w:val="default"/>
    <w:sig w:usb0="00000001" w:usb1="080E0000" w:usb2="00000010" w:usb3="00000000" w:csb0="00040000" w:csb1="00000000"/>
  </w:font>
  <w:font w:name="BatangChe">
    <w:altName w:val="Dotum"/>
    <w:panose1 w:val="02030609000101010101"/>
    <w:charset w:val="81"/>
    <w:family w:val="modern"/>
    <w:pitch w:val="fixed"/>
    <w:sig w:usb0="B00002AF" w:usb1="69D77CFB" w:usb2="00000030" w:usb3="00000000" w:csb0="0008009F" w:csb1="00000000"/>
  </w:font>
  <w:font w:name="Times">
    <w:panose1 w:val="02020603050405020304"/>
    <w:charset w:val="00"/>
    <w:family w:val="roman"/>
    <w:pitch w:val="variable"/>
    <w:sig w:usb0="20002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VYXDMN+Caecilia-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MT">
    <w:altName w:val="Arial Unicode MS"/>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115" w:rsidRDefault="00F44460">
    <w:pPr>
      <w:pStyle w:val="Pidipagina"/>
      <w:framePr w:wrap="around" w:vAnchor="text" w:hAnchor="margin" w:xAlign="outside" w:y="1"/>
      <w:rPr>
        <w:rStyle w:val="Numeropagina"/>
        <w:sz w:val="21"/>
      </w:rPr>
    </w:pPr>
    <w:r>
      <w:rPr>
        <w:rStyle w:val="Numeropagina"/>
      </w:rPr>
      <w:fldChar w:fldCharType="begin"/>
    </w:r>
    <w:r w:rsidR="00040115">
      <w:rPr>
        <w:rStyle w:val="Numeropagina"/>
      </w:rPr>
      <w:instrText xml:space="preserve">PAGE  </w:instrText>
    </w:r>
    <w:r>
      <w:rPr>
        <w:rStyle w:val="Numeropagina"/>
      </w:rPr>
      <w:fldChar w:fldCharType="separate"/>
    </w:r>
    <w:r w:rsidR="00040115">
      <w:rPr>
        <w:rStyle w:val="Numeropagina"/>
        <w:noProof/>
      </w:rPr>
      <w:t>1</w:t>
    </w:r>
    <w:r>
      <w:rPr>
        <w:rStyle w:val="Numeropagina"/>
      </w:rPr>
      <w:fldChar w:fldCharType="end"/>
    </w:r>
  </w:p>
  <w:p w:rsidR="00040115" w:rsidRDefault="00040115">
    <w:pPr>
      <w:pStyle w:val="Pidipagin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115" w:rsidRDefault="00F44460">
    <w:pPr>
      <w:pStyle w:val="Pidipagina"/>
      <w:framePr w:wrap="around" w:vAnchor="text" w:hAnchor="margin" w:xAlign="outside" w:y="1"/>
      <w:rPr>
        <w:rStyle w:val="Numeropagina"/>
        <w:sz w:val="21"/>
      </w:rPr>
    </w:pPr>
    <w:r>
      <w:rPr>
        <w:rStyle w:val="Numeropagina"/>
      </w:rPr>
      <w:fldChar w:fldCharType="begin"/>
    </w:r>
    <w:r w:rsidR="00040115">
      <w:rPr>
        <w:rStyle w:val="Numeropagina"/>
      </w:rPr>
      <w:instrText xml:space="preserve">PAGE  </w:instrText>
    </w:r>
    <w:r>
      <w:rPr>
        <w:rStyle w:val="Numeropagina"/>
      </w:rPr>
      <w:fldChar w:fldCharType="separate"/>
    </w:r>
    <w:r w:rsidR="009F6898">
      <w:rPr>
        <w:rStyle w:val="Numeropagina"/>
        <w:noProof/>
      </w:rPr>
      <w:t>261</w:t>
    </w:r>
    <w:r>
      <w:rPr>
        <w:rStyle w:val="Numeropagina"/>
      </w:rPr>
      <w:fldChar w:fldCharType="end"/>
    </w:r>
  </w:p>
  <w:p w:rsidR="00040115" w:rsidRDefault="00040115">
    <w:pPr>
      <w:pStyle w:val="Pidipagina"/>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115" w:rsidRDefault="00040115" w:rsidP="00373CC2">
    <w:pPr>
      <w:pStyle w:val="Pidipagina"/>
      <w:jc w:val="right"/>
    </w:pPr>
    <w:r>
      <w:t>24</w:t>
    </w:r>
    <w:r>
      <w:rPr>
        <w:rFonts w:hint="eastAsia"/>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5CF9" w:rsidRDefault="00605CF9">
      <w:r>
        <w:separator/>
      </w:r>
    </w:p>
  </w:footnote>
  <w:footnote w:type="continuationSeparator" w:id="0">
    <w:p w:rsidR="00605CF9" w:rsidRDefault="00605CF9">
      <w:r>
        <w:continuationSeparator/>
      </w:r>
    </w:p>
  </w:footnote>
  <w:footnote w:id="1">
    <w:p w:rsidR="00040115" w:rsidRPr="003723A7" w:rsidRDefault="00040115" w:rsidP="003723A7">
      <w:pPr>
        <w:pStyle w:val="13"/>
        <w:ind w:firstLineChars="100" w:firstLine="180"/>
      </w:pPr>
      <w:r w:rsidRPr="003723A7">
        <w:t xml:space="preserve">Marina Albanese, </w:t>
      </w:r>
      <w:bookmarkStart w:id="7" w:name="OLE_LINK21"/>
      <w:bookmarkStart w:id="8" w:name="OLE_LINK22"/>
      <w:bookmarkStart w:id="9" w:name="OLE_LINK29"/>
      <w:bookmarkStart w:id="10" w:name="OLE_LINK30"/>
      <w:r w:rsidRPr="003723A7">
        <w:t>Assistant Professor of Economics, Department of</w:t>
      </w:r>
      <w:bookmarkEnd w:id="7"/>
      <w:bookmarkEnd w:id="8"/>
      <w:r w:rsidRPr="003723A7">
        <w:t xml:space="preserve"> Territorial and Env</w:t>
      </w:r>
      <w:r>
        <w:rPr>
          <w:rFonts w:hint="eastAsia"/>
        </w:rPr>
        <w:t>i</w:t>
      </w:r>
      <w:r w:rsidRPr="003723A7">
        <w:t xml:space="preserve">ronmental Dynamics Analysis, </w:t>
      </w:r>
      <w:bookmarkStart w:id="11" w:name="OLE_LINK23"/>
      <w:bookmarkStart w:id="12" w:name="OLE_LINK24"/>
      <w:r w:rsidRPr="003723A7">
        <w:t xml:space="preserve">University of Naples Federico </w:t>
      </w:r>
      <w:r>
        <w:rPr>
          <w:rFonts w:hint="eastAsia"/>
        </w:rPr>
        <w:t>I</w:t>
      </w:r>
      <w:bookmarkEnd w:id="9"/>
      <w:bookmarkEnd w:id="10"/>
      <w:bookmarkEnd w:id="11"/>
      <w:bookmarkEnd w:id="12"/>
      <w:r>
        <w:rPr>
          <w:rFonts w:hint="eastAsia"/>
        </w:rPr>
        <w:t>I</w:t>
      </w:r>
      <w:r w:rsidRPr="003723A7">
        <w:t xml:space="preserve">; </w:t>
      </w:r>
      <w:bookmarkStart w:id="13" w:name="OLE_LINK25"/>
      <w:bookmarkStart w:id="14" w:name="OLE_LINK26"/>
      <w:r w:rsidRPr="003723A7">
        <w:t>research areas:</w:t>
      </w:r>
      <w:bookmarkEnd w:id="13"/>
      <w:bookmarkEnd w:id="14"/>
      <w:r w:rsidRPr="003723A7">
        <w:t xml:space="preserve"> </w:t>
      </w:r>
      <w:r>
        <w:rPr>
          <w:rFonts w:hint="eastAsia"/>
        </w:rPr>
        <w:t>e</w:t>
      </w:r>
      <w:r w:rsidRPr="003723A7">
        <w:t>conomics, finance, cooperatives. E-mail: albanese@unina.com.</w:t>
      </w:r>
    </w:p>
    <w:p w:rsidR="00040115" w:rsidRPr="003723A7" w:rsidRDefault="00040115" w:rsidP="003723A7">
      <w:pPr>
        <w:pStyle w:val="13"/>
        <w:ind w:firstLineChars="100" w:firstLine="180"/>
      </w:pPr>
      <w:r w:rsidRPr="003723A7">
        <w:t xml:space="preserve">Salvatore </w:t>
      </w:r>
      <w:proofErr w:type="spellStart"/>
      <w:r w:rsidRPr="003723A7">
        <w:t>Villani</w:t>
      </w:r>
      <w:proofErr w:type="spellEnd"/>
      <w:r w:rsidRPr="003723A7">
        <w:t>, Assistant Professor of Public Economics, Department of Economics, University of Naples Federico</w:t>
      </w:r>
      <w:r>
        <w:rPr>
          <w:rFonts w:hint="eastAsia"/>
        </w:rPr>
        <w:t xml:space="preserve"> II</w:t>
      </w:r>
      <w:r w:rsidRPr="003723A7">
        <w:t xml:space="preserve">; research areas: </w:t>
      </w:r>
      <w:r>
        <w:t>state and local taxation</w:t>
      </w:r>
      <w:r>
        <w:rPr>
          <w:rFonts w:hint="eastAsia"/>
        </w:rPr>
        <w:t xml:space="preserve">, </w:t>
      </w:r>
      <w:r w:rsidRPr="003723A7">
        <w:t>fiscal feder</w:t>
      </w:r>
      <w:r>
        <w:t>alism; local business taxation</w:t>
      </w:r>
      <w:r>
        <w:rPr>
          <w:rFonts w:hint="eastAsia"/>
        </w:rPr>
        <w:t xml:space="preserve">, </w:t>
      </w:r>
      <w:r>
        <w:t>local property taxation</w:t>
      </w:r>
      <w:r>
        <w:rPr>
          <w:rFonts w:hint="eastAsia"/>
        </w:rPr>
        <w:t xml:space="preserve">, </w:t>
      </w:r>
      <w:r w:rsidRPr="003723A7">
        <w:t>no</w:t>
      </w:r>
      <w:r>
        <w:t>n-profit taxation; criminal law</w:t>
      </w:r>
      <w:r>
        <w:rPr>
          <w:rFonts w:hint="eastAsia"/>
        </w:rPr>
        <w:t>,</w:t>
      </w:r>
      <w:r w:rsidRPr="003723A7">
        <w:t xml:space="preserve"> the economics of organized crime and optimal law enforcement. E-mail: salvatore.villani@unina.it.</w:t>
      </w:r>
    </w:p>
  </w:footnote>
  <w:footnote w:id="2">
    <w:p w:rsidR="00040115" w:rsidRPr="003036FA" w:rsidRDefault="00040115" w:rsidP="00A75E2E">
      <w:pPr>
        <w:pStyle w:val="13"/>
        <w:rPr>
          <w:lang w:val="en-GB"/>
        </w:rPr>
      </w:pPr>
      <w:r w:rsidRPr="003036FA">
        <w:rPr>
          <w:rStyle w:val="Rimandonotaapidipagina"/>
        </w:rPr>
        <w:footnoteRef/>
      </w:r>
      <w:r>
        <w:rPr>
          <w:lang w:val="en-GB"/>
        </w:rPr>
        <w:t xml:space="preserve"> </w:t>
      </w:r>
      <w:r w:rsidRPr="003036FA">
        <w:rPr>
          <w:lang w:val="en-GB"/>
        </w:rPr>
        <w:t>Among the models of democratic firm proposed in literature (</w:t>
      </w:r>
      <w:proofErr w:type="spellStart"/>
      <w:r w:rsidRPr="003036FA">
        <w:rPr>
          <w:lang w:val="en-GB"/>
        </w:rPr>
        <w:t>Vanek</w:t>
      </w:r>
      <w:proofErr w:type="spellEnd"/>
      <w:r w:rsidRPr="003036FA">
        <w:rPr>
          <w:lang w:val="en-GB"/>
        </w:rPr>
        <w:t xml:space="preserve">, 1977), the one employed for our analysis is the </w:t>
      </w:r>
      <w:r w:rsidRPr="003036FA">
        <w:rPr>
          <w:i/>
          <w:iCs/>
          <w:lang w:val="en-GB"/>
        </w:rPr>
        <w:t>Labour managed firm</w:t>
      </w:r>
      <w:r w:rsidRPr="003036FA">
        <w:rPr>
          <w:lang w:val="en-GB"/>
        </w:rPr>
        <w:t xml:space="preserve"> (LMF) model, a firm where a clear separation between labour income and capital income takes place,</w:t>
      </w:r>
      <w:r>
        <w:rPr>
          <w:lang w:val="en-GB"/>
        </w:rPr>
        <w:t xml:space="preserve"> since workers entirely borrow </w:t>
      </w:r>
      <w:r w:rsidRPr="003036FA">
        <w:rPr>
          <w:lang w:val="en-GB"/>
        </w:rPr>
        <w:t>the funds used for financing the productive process and only assign credit rights and pre-established interest collecting rights to financers. Pre-established interest collecting rights are paid before workers can appropriate of the “residual”.</w:t>
      </w:r>
      <w:r w:rsidRPr="003036FA">
        <w:rPr>
          <w:i/>
          <w:iCs/>
          <w:lang w:val="en-GB"/>
        </w:rPr>
        <w:t xml:space="preserve"> </w:t>
      </w:r>
      <w:r w:rsidRPr="003036FA">
        <w:rPr>
          <w:lang w:val="en-GB"/>
        </w:rPr>
        <w:t xml:space="preserve">This choice is related to the consideration that the alternative democratic firm model analysed in literature, the </w:t>
      </w:r>
      <w:r w:rsidRPr="003036FA">
        <w:rPr>
          <w:i/>
          <w:lang w:val="en-GB"/>
        </w:rPr>
        <w:t>Worker managed firm</w:t>
      </w:r>
      <w:r w:rsidRPr="003036FA">
        <w:rPr>
          <w:lang w:val="en-GB"/>
        </w:rPr>
        <w:t xml:space="preserve">  (WMF), where there is no separation between labour income and capital income, is marked by underinvestment due to conflicts of interest linked to the mingling of labour income and capital income. Therefore, </w:t>
      </w:r>
      <w:r w:rsidRPr="003036FA">
        <w:rPr>
          <w:i/>
          <w:lang w:val="en-GB"/>
        </w:rPr>
        <w:t>a fortiori</w:t>
      </w:r>
      <w:r w:rsidRPr="003036FA">
        <w:rPr>
          <w:lang w:val="en-GB"/>
        </w:rPr>
        <w:t xml:space="preserve"> for the subject of our analysis, it is inadequate to play a role in social capital accumulation.</w:t>
      </w:r>
    </w:p>
  </w:footnote>
  <w:footnote w:id="3">
    <w:p w:rsidR="00040115" w:rsidRPr="003036FA" w:rsidRDefault="00040115" w:rsidP="00A75E2E">
      <w:pPr>
        <w:pStyle w:val="13"/>
        <w:rPr>
          <w:lang w:val="en-GB"/>
        </w:rPr>
      </w:pPr>
      <w:r w:rsidRPr="003036FA">
        <w:rPr>
          <w:rStyle w:val="Rimandonotaapidipagina"/>
        </w:rPr>
        <w:footnoteRef/>
      </w:r>
      <w:r w:rsidRPr="003036FA">
        <w:rPr>
          <w:lang w:val="en-GB"/>
        </w:rPr>
        <w:t xml:space="preserve"> The explicit distinction between tacit knowledge and codified knowledge was made by Polanyi (1958) and had a large following in the 1990s. Tacit knowledge means the knowledge that can</w:t>
      </w:r>
      <w:r>
        <w:rPr>
          <w:lang w:val="en-GB"/>
        </w:rPr>
        <w:t xml:space="preserve">not be achieved </w:t>
      </w:r>
      <w:r w:rsidRPr="003036FA">
        <w:rPr>
          <w:lang w:val="en-GB"/>
        </w:rPr>
        <w:t>through a sum of codified information and that can be generated through particular experiences and/or due to inherently personal quality and competence (Aoki, 2001). Codified knowledge means formalised information which can be used by an agent other than the one who formalized them.</w:t>
      </w:r>
    </w:p>
  </w:footnote>
  <w:footnote w:id="4">
    <w:p w:rsidR="00040115" w:rsidRPr="003036FA" w:rsidRDefault="00040115" w:rsidP="00A75E2E">
      <w:pPr>
        <w:pStyle w:val="13"/>
        <w:rPr>
          <w:lang w:val="en-GB"/>
        </w:rPr>
      </w:pPr>
      <w:r w:rsidRPr="003036FA">
        <w:rPr>
          <w:rStyle w:val="Rimandonotaapidipagina"/>
        </w:rPr>
        <w:footnoteRef/>
      </w:r>
      <w:r w:rsidRPr="003036FA">
        <w:rPr>
          <w:lang w:val="en-GB"/>
        </w:rPr>
        <w:t xml:space="preserve"> </w:t>
      </w:r>
      <w:r w:rsidRPr="003036FA">
        <w:rPr>
          <w:rStyle w:val="TestonotaapidipaginaCarattere"/>
        </w:rPr>
        <w:t xml:space="preserve">The literature on “organizational </w:t>
      </w:r>
      <w:proofErr w:type="spellStart"/>
      <w:r w:rsidRPr="003036FA">
        <w:rPr>
          <w:rStyle w:val="TestonotaapidipaginaCarattere"/>
        </w:rPr>
        <w:t>behaviour</w:t>
      </w:r>
      <w:proofErr w:type="spellEnd"/>
      <w:r w:rsidRPr="003036FA">
        <w:rPr>
          <w:rStyle w:val="TestonotaapidipaginaCarattere"/>
        </w:rPr>
        <w:t xml:space="preserve">” addresses the importance of hard to measure cooperative effort: “every factory, office, or bureau depends daily on a myriad of acts of cooperation, helpfulness, suggestions, gestures of goodwill, altruism, and other instances of what we might call citizenship </w:t>
      </w:r>
      <w:proofErr w:type="spellStart"/>
      <w:r w:rsidRPr="003036FA">
        <w:rPr>
          <w:rStyle w:val="TestonotaapidipaginaCarattere"/>
        </w:rPr>
        <w:t>behaviour</w:t>
      </w:r>
      <w:proofErr w:type="spellEnd"/>
      <w:r w:rsidRPr="003036FA">
        <w:rPr>
          <w:rStyle w:val="TestonotaapidipaginaCarattere"/>
        </w:rPr>
        <w:t xml:space="preserve">.... Furthermore, much of what we call citizenship </w:t>
      </w:r>
      <w:proofErr w:type="spellStart"/>
      <w:r w:rsidRPr="003036FA">
        <w:rPr>
          <w:rStyle w:val="TestonotaapidipaginaCarattere"/>
        </w:rPr>
        <w:t>behaviour</w:t>
      </w:r>
      <w:proofErr w:type="spellEnd"/>
      <w:r w:rsidRPr="003036FA">
        <w:rPr>
          <w:rStyle w:val="TestonotaapidipaginaCarattere"/>
        </w:rPr>
        <w:t xml:space="preserve"> is not easily governed by individual incentive schemes, because such </w:t>
      </w:r>
      <w:proofErr w:type="spellStart"/>
      <w:r w:rsidRPr="003036FA">
        <w:rPr>
          <w:rStyle w:val="TestonotaapidipaginaCarattere"/>
        </w:rPr>
        <w:t>behaviour</w:t>
      </w:r>
      <w:proofErr w:type="spellEnd"/>
      <w:r w:rsidRPr="003036FA">
        <w:rPr>
          <w:rStyle w:val="TestonotaapidipaginaCarattere"/>
        </w:rPr>
        <w:t xml:space="preserve"> is often subtle, difficult to measure, [and] may contribute more to other</w:t>
      </w:r>
      <w:r>
        <w:rPr>
          <w:rStyle w:val="TestonotaapidipaginaCarattere"/>
        </w:rPr>
        <w:t xml:space="preserve">s’ performance than one’s own” </w:t>
      </w:r>
      <w:r>
        <w:rPr>
          <w:rStyle w:val="TestonotaapidipaginaCarattere"/>
          <w:rFonts w:hint="eastAsia"/>
        </w:rPr>
        <w:t>(</w:t>
      </w:r>
      <w:r w:rsidRPr="003036FA">
        <w:rPr>
          <w:rStyle w:val="TestonotaapidipaginaCarattere"/>
        </w:rPr>
        <w:t>quoted from Smith., Organ and Near</w:t>
      </w:r>
      <w:r>
        <w:rPr>
          <w:rStyle w:val="TestonotaapidipaginaCarattere"/>
          <w:rFonts w:hint="eastAsia"/>
        </w:rPr>
        <w:t>,</w:t>
      </w:r>
      <w:r>
        <w:rPr>
          <w:rStyle w:val="TestonotaapidipaginaCarattere"/>
        </w:rPr>
        <w:t xml:space="preserve"> 1983</w:t>
      </w:r>
      <w:r>
        <w:rPr>
          <w:rStyle w:val="TestonotaapidipaginaCarattere"/>
          <w:rFonts w:hint="eastAsia"/>
        </w:rPr>
        <w:t>:</w:t>
      </w:r>
      <w:r w:rsidRPr="003036FA">
        <w:rPr>
          <w:rStyle w:val="TestonotaapidipaginaCarattere"/>
        </w:rPr>
        <w:t xml:space="preserve"> pp. 653</w:t>
      </w:r>
      <w:r>
        <w:rPr>
          <w:rStyle w:val="TestonotaapidipaginaCarattere"/>
        </w:rPr>
        <w:t>–</w:t>
      </w:r>
      <w:r w:rsidRPr="003036FA">
        <w:rPr>
          <w:rStyle w:val="TestonotaapidipaginaCarattere"/>
        </w:rPr>
        <w:t>654, but see also Organ</w:t>
      </w:r>
      <w:r>
        <w:rPr>
          <w:rStyle w:val="TestonotaapidipaginaCarattere"/>
          <w:rFonts w:hint="eastAsia"/>
        </w:rPr>
        <w:t>,</w:t>
      </w:r>
      <w:r>
        <w:rPr>
          <w:rStyle w:val="TestonotaapidipaginaCarattere"/>
        </w:rPr>
        <w:t xml:space="preserve"> 1988</w:t>
      </w:r>
      <w:r w:rsidRPr="003036FA">
        <w:rPr>
          <w:rStyle w:val="TestonotaapidipaginaCarattere"/>
        </w:rPr>
        <w:t xml:space="preserve"> and </w:t>
      </w:r>
      <w:proofErr w:type="spellStart"/>
      <w:r w:rsidRPr="003036FA">
        <w:rPr>
          <w:rStyle w:val="TestonotaapidipaginaCarattere"/>
        </w:rPr>
        <w:t>Deckop</w:t>
      </w:r>
      <w:proofErr w:type="spellEnd"/>
      <w:r w:rsidRPr="003036FA">
        <w:rPr>
          <w:rStyle w:val="TestonotaapidipaginaCarattere"/>
        </w:rPr>
        <w:t xml:space="preserve">, </w:t>
      </w:r>
      <w:proofErr w:type="spellStart"/>
      <w:r w:rsidRPr="003036FA">
        <w:rPr>
          <w:rStyle w:val="TestonotaapidipaginaCarattere"/>
        </w:rPr>
        <w:t>Mangel</w:t>
      </w:r>
      <w:proofErr w:type="spellEnd"/>
      <w:r w:rsidRPr="003036FA">
        <w:rPr>
          <w:rStyle w:val="TestonotaapidipaginaCarattere"/>
        </w:rPr>
        <w:t xml:space="preserve"> and </w:t>
      </w:r>
      <w:proofErr w:type="spellStart"/>
      <w:r w:rsidRPr="003036FA">
        <w:rPr>
          <w:rStyle w:val="TestonotaapidipaginaCarattere"/>
        </w:rPr>
        <w:t>Cirka</w:t>
      </w:r>
      <w:proofErr w:type="spellEnd"/>
      <w:r>
        <w:rPr>
          <w:rStyle w:val="TestonotaapidipaginaCarattere"/>
          <w:rFonts w:hint="eastAsia"/>
        </w:rPr>
        <w:t>,</w:t>
      </w:r>
      <w:r>
        <w:rPr>
          <w:rStyle w:val="TestonotaapidipaginaCarattere"/>
        </w:rPr>
        <w:t xml:space="preserve"> 1999)</w:t>
      </w:r>
      <w:r w:rsidRPr="003036FA">
        <w:rPr>
          <w:rStyle w:val="TestonotaapidipaginaCarattere"/>
        </w:rPr>
        <w:t>.</w:t>
      </w:r>
    </w:p>
  </w:footnote>
  <w:footnote w:id="5">
    <w:p w:rsidR="00040115" w:rsidRPr="003036FA" w:rsidRDefault="00040115" w:rsidP="00A75E2E">
      <w:pPr>
        <w:pStyle w:val="13"/>
        <w:rPr>
          <w:lang w:val="en-GB"/>
        </w:rPr>
      </w:pPr>
      <w:r w:rsidRPr="003036FA">
        <w:rPr>
          <w:rStyle w:val="Rimandonotaapidipagina"/>
        </w:rPr>
        <w:footnoteRef/>
      </w:r>
      <w:r w:rsidRPr="003036FA">
        <w:rPr>
          <w:lang w:val="en-GB"/>
        </w:rPr>
        <w:t xml:space="preserve"> See </w:t>
      </w:r>
      <w:proofErr w:type="spellStart"/>
      <w:r w:rsidRPr="003036FA">
        <w:rPr>
          <w:lang w:val="en-GB"/>
        </w:rPr>
        <w:t>Akerlof</w:t>
      </w:r>
      <w:proofErr w:type="spellEnd"/>
      <w:r w:rsidRPr="003036FA">
        <w:rPr>
          <w:lang w:val="en-GB"/>
        </w:rPr>
        <w:t xml:space="preserve"> (1980), Moffitt (1983), </w:t>
      </w:r>
      <w:proofErr w:type="spellStart"/>
      <w:r w:rsidRPr="003036FA">
        <w:rPr>
          <w:lang w:val="en-GB"/>
        </w:rPr>
        <w:t>Besley</w:t>
      </w:r>
      <w:proofErr w:type="spellEnd"/>
      <w:r w:rsidRPr="003036FA">
        <w:rPr>
          <w:lang w:val="en-GB"/>
        </w:rPr>
        <w:t xml:space="preserve"> and </w:t>
      </w:r>
      <w:proofErr w:type="spellStart"/>
      <w:r w:rsidRPr="003036FA">
        <w:rPr>
          <w:lang w:val="en-GB"/>
        </w:rPr>
        <w:t>Coate</w:t>
      </w:r>
      <w:proofErr w:type="spellEnd"/>
      <w:r w:rsidRPr="003036FA">
        <w:rPr>
          <w:lang w:val="en-GB"/>
        </w:rPr>
        <w:t xml:space="preserve"> (1992), </w:t>
      </w:r>
      <w:proofErr w:type="spellStart"/>
      <w:r w:rsidRPr="003036FA">
        <w:rPr>
          <w:lang w:val="en-GB"/>
        </w:rPr>
        <w:t>Bernheim</w:t>
      </w:r>
      <w:proofErr w:type="spellEnd"/>
      <w:r w:rsidRPr="003036FA">
        <w:rPr>
          <w:lang w:val="en-GB"/>
        </w:rPr>
        <w:t xml:space="preserve"> (1994), </w:t>
      </w:r>
      <w:proofErr w:type="spellStart"/>
      <w:r w:rsidRPr="003036FA">
        <w:rPr>
          <w:lang w:val="en-GB"/>
        </w:rPr>
        <w:t>Lindbeck</w:t>
      </w:r>
      <w:proofErr w:type="spellEnd"/>
      <w:r w:rsidRPr="003036FA">
        <w:rPr>
          <w:lang w:val="en-GB"/>
        </w:rPr>
        <w:t xml:space="preserve">, Nyberg and </w:t>
      </w:r>
      <w:proofErr w:type="spellStart"/>
      <w:r w:rsidRPr="003036FA">
        <w:rPr>
          <w:lang w:val="en-GB"/>
        </w:rPr>
        <w:t>Weibull</w:t>
      </w:r>
      <w:proofErr w:type="spellEnd"/>
      <w:r w:rsidRPr="003036FA">
        <w:rPr>
          <w:lang w:val="en-GB"/>
        </w:rPr>
        <w:t xml:space="preserve"> (1999), Hart (2001), </w:t>
      </w:r>
      <w:proofErr w:type="spellStart"/>
      <w:r w:rsidRPr="003036FA">
        <w:rPr>
          <w:lang w:val="en-GB"/>
        </w:rPr>
        <w:t>Vendrick</w:t>
      </w:r>
      <w:proofErr w:type="spellEnd"/>
      <w:r w:rsidRPr="003036FA">
        <w:rPr>
          <w:lang w:val="en-GB"/>
        </w:rPr>
        <w:t xml:space="preserve"> (2003) and the literature cited in these studies.</w:t>
      </w:r>
    </w:p>
  </w:footnote>
  <w:footnote w:id="6">
    <w:p w:rsidR="00040115" w:rsidRPr="003036FA" w:rsidRDefault="00040115" w:rsidP="00A75E2E">
      <w:pPr>
        <w:pStyle w:val="13"/>
        <w:rPr>
          <w:lang w:val="en-GB"/>
        </w:rPr>
      </w:pPr>
      <w:r w:rsidRPr="003036FA">
        <w:rPr>
          <w:rStyle w:val="Rimandonotaapidipagina"/>
        </w:rPr>
        <w:footnoteRef/>
      </w:r>
      <w:r w:rsidRPr="003036FA">
        <w:rPr>
          <w:lang w:val="en-GB"/>
        </w:rPr>
        <w:t xml:space="preserve"> </w:t>
      </w:r>
      <w:proofErr w:type="spellStart"/>
      <w:r w:rsidRPr="003036FA">
        <w:rPr>
          <w:bCs/>
          <w:lang w:val="en-GB"/>
        </w:rPr>
        <w:t>Bandiera</w:t>
      </w:r>
      <w:proofErr w:type="spellEnd"/>
      <w:r w:rsidRPr="003036FA">
        <w:rPr>
          <w:bCs/>
          <w:lang w:val="en-GB"/>
        </w:rPr>
        <w:t xml:space="preserve">, </w:t>
      </w:r>
      <w:proofErr w:type="spellStart"/>
      <w:r w:rsidRPr="003036FA">
        <w:rPr>
          <w:bCs/>
          <w:lang w:val="en-GB"/>
        </w:rPr>
        <w:t>Barankay</w:t>
      </w:r>
      <w:proofErr w:type="spellEnd"/>
      <w:r w:rsidRPr="003036FA">
        <w:rPr>
          <w:bCs/>
          <w:lang w:val="en-GB"/>
        </w:rPr>
        <w:t xml:space="preserve"> and </w:t>
      </w:r>
      <w:proofErr w:type="spellStart"/>
      <w:r w:rsidRPr="003036FA">
        <w:rPr>
          <w:bCs/>
          <w:lang w:val="en-GB"/>
        </w:rPr>
        <w:t>Rasul</w:t>
      </w:r>
      <w:proofErr w:type="spellEnd"/>
      <w:r w:rsidRPr="003036FA">
        <w:rPr>
          <w:bCs/>
          <w:lang w:val="en-GB"/>
        </w:rPr>
        <w:t xml:space="preserve"> (2005) study a very intriguing field experiment. </w:t>
      </w:r>
      <w:proofErr w:type="spellStart"/>
      <w:r w:rsidRPr="003036FA">
        <w:rPr>
          <w:bCs/>
          <w:lang w:val="en-GB"/>
        </w:rPr>
        <w:t>Knez</w:t>
      </w:r>
      <w:proofErr w:type="spellEnd"/>
      <w:r w:rsidRPr="003036FA">
        <w:rPr>
          <w:bCs/>
          <w:lang w:val="en-GB"/>
        </w:rPr>
        <w:t xml:space="preserve"> and </w:t>
      </w:r>
      <w:proofErr w:type="spellStart"/>
      <w:r w:rsidRPr="003036FA">
        <w:rPr>
          <w:bCs/>
          <w:lang w:val="en-GB"/>
        </w:rPr>
        <w:t>Simester</w:t>
      </w:r>
      <w:proofErr w:type="spellEnd"/>
      <w:r w:rsidRPr="003036FA">
        <w:rPr>
          <w:bCs/>
          <w:lang w:val="en-GB"/>
        </w:rPr>
        <w:t xml:space="preserve"> (2001) provide evidence for the airline industry and </w:t>
      </w:r>
      <w:proofErr w:type="spellStart"/>
      <w:r w:rsidRPr="003036FA">
        <w:rPr>
          <w:bCs/>
          <w:lang w:val="en-GB"/>
        </w:rPr>
        <w:t>Ichino</w:t>
      </w:r>
      <w:proofErr w:type="spellEnd"/>
      <w:r w:rsidRPr="003036FA">
        <w:rPr>
          <w:bCs/>
          <w:lang w:val="en-GB"/>
        </w:rPr>
        <w:t xml:space="preserve"> and Maggi (2000) for the banking industry. </w:t>
      </w:r>
    </w:p>
  </w:footnote>
  <w:footnote w:id="7">
    <w:p w:rsidR="00040115" w:rsidRPr="003036FA" w:rsidRDefault="00040115" w:rsidP="00A75E2E">
      <w:pPr>
        <w:pStyle w:val="13"/>
        <w:rPr>
          <w:b/>
          <w:bCs/>
          <w:lang w:val="en-GB"/>
        </w:rPr>
      </w:pPr>
      <w:r w:rsidRPr="003036FA">
        <w:rPr>
          <w:rStyle w:val="Rimandonotaapidipagina"/>
        </w:rPr>
        <w:footnoteRef/>
      </w:r>
      <w:r w:rsidR="001D2B21">
        <w:rPr>
          <w:rFonts w:hint="eastAsia"/>
          <w:lang w:val="en-GB"/>
        </w:rPr>
        <w:t xml:space="preserve"> </w:t>
      </w:r>
      <w:r w:rsidRPr="003036FA">
        <w:rPr>
          <w:lang w:val="en-GB"/>
        </w:rPr>
        <w:t xml:space="preserve">There is wide empiric evidence (Fehr and </w:t>
      </w:r>
      <w:proofErr w:type="spellStart"/>
      <w:r w:rsidRPr="003036FA">
        <w:rPr>
          <w:lang w:val="en-GB"/>
        </w:rPr>
        <w:t>Gachter</w:t>
      </w:r>
      <w:proofErr w:type="spellEnd"/>
      <w:r w:rsidRPr="003036FA">
        <w:rPr>
          <w:lang w:val="en-GB"/>
        </w:rPr>
        <w:t>, 2000;</w:t>
      </w:r>
      <w:r w:rsidRPr="003036FA">
        <w:rPr>
          <w:rFonts w:eastAsia="Calibri"/>
          <w:lang w:val="en-GB" w:eastAsia="en-US"/>
        </w:rPr>
        <w:t xml:space="preserve"> </w:t>
      </w:r>
      <w:proofErr w:type="spellStart"/>
      <w:r w:rsidRPr="003036FA">
        <w:rPr>
          <w:lang w:val="en-GB"/>
        </w:rPr>
        <w:t>Fischbacher</w:t>
      </w:r>
      <w:proofErr w:type="spellEnd"/>
      <w:r w:rsidRPr="003036FA">
        <w:rPr>
          <w:lang w:val="en-GB"/>
        </w:rPr>
        <w:t xml:space="preserve">, </w:t>
      </w:r>
      <w:proofErr w:type="spellStart"/>
      <w:r w:rsidRPr="003036FA">
        <w:rPr>
          <w:lang w:val="en-GB"/>
        </w:rPr>
        <w:t>Gächter</w:t>
      </w:r>
      <w:proofErr w:type="spellEnd"/>
      <w:r w:rsidRPr="003036FA">
        <w:rPr>
          <w:lang w:val="en-GB"/>
        </w:rPr>
        <w:t xml:space="preserve"> and Fehr, 2000) testifying the strong pervasiveness of behaviours due to reciprocity in different contexts (social dilemmas, situations of negotiation, etc.) and that the cooperation levels of individuals are strictly connected to the cooperation levels within a reference group.  </w:t>
      </w:r>
    </w:p>
  </w:footnote>
  <w:footnote w:id="8">
    <w:p w:rsidR="00040115" w:rsidRPr="003036FA" w:rsidRDefault="00040115" w:rsidP="00A75E2E">
      <w:pPr>
        <w:pStyle w:val="13"/>
        <w:rPr>
          <w:lang w:val="en-GB"/>
        </w:rPr>
      </w:pPr>
      <w:r w:rsidRPr="003036FA">
        <w:rPr>
          <w:rStyle w:val="Rimandonotaapidipagina"/>
        </w:rPr>
        <w:footnoteRef/>
      </w:r>
      <w:r w:rsidRPr="003036FA">
        <w:rPr>
          <w:lang w:val="en-GB"/>
        </w:rPr>
        <w:t xml:space="preserve"> The principal in a cooperative firm are the partners or the </w:t>
      </w:r>
      <w:r w:rsidRPr="003036FA">
        <w:rPr>
          <w:i/>
          <w:lang w:val="en-GB"/>
        </w:rPr>
        <w:t>managers</w:t>
      </w:r>
      <w:r w:rsidRPr="003036FA">
        <w:rPr>
          <w:lang w:val="en-GB"/>
        </w:rPr>
        <w:t xml:space="preserve"> they have delegated.</w:t>
      </w:r>
    </w:p>
  </w:footnote>
  <w:footnote w:id="9">
    <w:p w:rsidR="00040115" w:rsidRPr="003036FA" w:rsidRDefault="00040115" w:rsidP="00A75E2E">
      <w:pPr>
        <w:pStyle w:val="13"/>
        <w:rPr>
          <w:lang w:val="en-GB"/>
        </w:rPr>
      </w:pPr>
      <w:r w:rsidRPr="003036FA">
        <w:rPr>
          <w:rStyle w:val="Rimandonotaapidipagina"/>
        </w:rPr>
        <w:footnoteRef/>
      </w:r>
      <w:r w:rsidRPr="003036FA">
        <w:rPr>
          <w:lang w:val="en-GB"/>
        </w:rPr>
        <w:t xml:space="preserve"> This assumption differentiates this paper from those based on the assumption of workers’ aversion for non-equity (</w:t>
      </w:r>
      <w:proofErr w:type="spellStart"/>
      <w:r w:rsidRPr="003036FA">
        <w:rPr>
          <w:lang w:val="en-GB"/>
        </w:rPr>
        <w:t>Bartling</w:t>
      </w:r>
      <w:proofErr w:type="spellEnd"/>
      <w:r w:rsidRPr="003036FA">
        <w:rPr>
          <w:lang w:val="en-GB"/>
        </w:rPr>
        <w:t xml:space="preserve">, 2007; </w:t>
      </w:r>
      <w:proofErr w:type="spellStart"/>
      <w:r w:rsidRPr="003036FA">
        <w:rPr>
          <w:lang w:val="en-GB"/>
        </w:rPr>
        <w:t>Itoh</w:t>
      </w:r>
      <w:proofErr w:type="spellEnd"/>
      <w:r w:rsidRPr="003036FA">
        <w:rPr>
          <w:lang w:val="en-GB"/>
        </w:rPr>
        <w:t>, 2004), where the presence of group incentives can generate small inequalities that are unpleasant to workers.</w:t>
      </w:r>
    </w:p>
  </w:footnote>
  <w:footnote w:id="10">
    <w:p w:rsidR="00040115" w:rsidRPr="003036FA" w:rsidRDefault="00040115" w:rsidP="00A75E2E">
      <w:pPr>
        <w:pStyle w:val="13"/>
        <w:rPr>
          <w:lang w:val="en-GB"/>
        </w:rPr>
      </w:pPr>
      <w:r w:rsidRPr="003036FA">
        <w:rPr>
          <w:rStyle w:val="Rimandonotaapidipagina"/>
        </w:rPr>
        <w:footnoteRef/>
      </w:r>
      <w:r w:rsidRPr="003036FA">
        <w:rPr>
          <w:lang w:val="en-GB"/>
        </w:rPr>
        <w:t xml:space="preserve"> This assumption is supported by empiric confirmation: Ledyard (1995) and </w:t>
      </w:r>
      <w:proofErr w:type="spellStart"/>
      <w:r w:rsidRPr="003036FA">
        <w:rPr>
          <w:lang w:val="en-GB"/>
        </w:rPr>
        <w:t>Keser</w:t>
      </w:r>
      <w:proofErr w:type="spellEnd"/>
      <w:r w:rsidRPr="003036FA">
        <w:rPr>
          <w:lang w:val="en-GB"/>
        </w:rPr>
        <w:t xml:space="preserve"> (2000) have demonstrated, in fact, that when the dominating strategy is “not to cooperate”, workers show good cooperation percentages and this is explained as correlated to non-egoistic preferences.</w:t>
      </w:r>
    </w:p>
  </w:footnote>
  <w:footnote w:id="11">
    <w:p w:rsidR="00040115" w:rsidRPr="003036FA" w:rsidRDefault="00040115" w:rsidP="00A75E2E">
      <w:pPr>
        <w:pStyle w:val="13"/>
        <w:rPr>
          <w:lang w:val="en-GB"/>
        </w:rPr>
      </w:pPr>
      <w:r w:rsidRPr="003036FA">
        <w:rPr>
          <w:rStyle w:val="Rimandonotaapidipagina"/>
        </w:rPr>
        <w:footnoteRef/>
      </w:r>
      <w:r w:rsidRPr="003036FA">
        <w:rPr>
          <w:lang w:val="en-GB"/>
        </w:rPr>
        <w:t xml:space="preserve"> We a</w:t>
      </w:r>
      <w:r>
        <w:rPr>
          <w:lang w:val="en-GB"/>
        </w:rPr>
        <w:t xml:space="preserve">ccept the idea of the model of </w:t>
      </w:r>
      <w:r w:rsidRPr="003036FA">
        <w:rPr>
          <w:lang w:val="en-GB"/>
        </w:rPr>
        <w:t xml:space="preserve">Rob and </w:t>
      </w:r>
      <w:proofErr w:type="spellStart"/>
      <w:r w:rsidRPr="003036FA">
        <w:rPr>
          <w:lang w:val="en-GB"/>
        </w:rPr>
        <w:t>Zemsky</w:t>
      </w:r>
      <w:proofErr w:type="spellEnd"/>
      <w:r w:rsidRPr="003036FA">
        <w:rPr>
          <w:lang w:val="en-GB"/>
        </w:rPr>
        <w:t xml:space="preserve"> (2002) to study the mechanics of social capital, i.e.</w:t>
      </w:r>
      <w:r>
        <w:rPr>
          <w:rFonts w:hint="eastAsia"/>
          <w:lang w:val="en-GB"/>
        </w:rPr>
        <w:t>,</w:t>
      </w:r>
      <w:r w:rsidRPr="003036FA">
        <w:rPr>
          <w:lang w:val="en-GB"/>
        </w:rPr>
        <w:t xml:space="preserve"> how the stock of social capital grows and declines over time. We study firms where the social capital is accumulated in this way. </w:t>
      </w:r>
    </w:p>
  </w:footnote>
  <w:footnote w:id="12">
    <w:p w:rsidR="00040115" w:rsidRPr="003036FA" w:rsidRDefault="00040115" w:rsidP="00A75E2E">
      <w:pPr>
        <w:pStyle w:val="13"/>
        <w:rPr>
          <w:lang w:val="en-GB"/>
        </w:rPr>
      </w:pPr>
      <w:r w:rsidRPr="003036FA">
        <w:rPr>
          <w:rStyle w:val="Rimandonotaapidipagina"/>
        </w:rPr>
        <w:footnoteRef/>
      </w:r>
      <w:r w:rsidRPr="003036FA">
        <w:rPr>
          <w:lang w:val="en-GB"/>
        </w:rPr>
        <w:t xml:space="preserve"> This means that even though a worker performs a job which needs more people working together to achieve a finished product, he knows exactly the duty he was assigned to by capitalist or the manager of the capitalistic firm, but he can decide to devote a part of his time in cooperating with others.</w:t>
      </w:r>
    </w:p>
  </w:footnote>
  <w:footnote w:id="13">
    <w:p w:rsidR="00040115" w:rsidRPr="003036FA" w:rsidRDefault="00040115" w:rsidP="00A75E2E">
      <w:pPr>
        <w:pStyle w:val="13"/>
        <w:rPr>
          <w:lang w:val="en-GB"/>
        </w:rPr>
      </w:pPr>
      <w:r w:rsidRPr="003036FA">
        <w:rPr>
          <w:rStyle w:val="Rimandonotaapidipagina"/>
        </w:rPr>
        <w:footnoteRef/>
      </w:r>
      <w:r w:rsidRPr="003036FA">
        <w:rPr>
          <w:lang w:val="en-GB"/>
        </w:rPr>
        <w:t xml:space="preserve"> </w:t>
      </w:r>
      <w:r w:rsidRPr="003036FA">
        <w:rPr>
          <w:bCs/>
          <w:lang w:val="en-GB"/>
        </w:rPr>
        <w:t xml:space="preserve">We make the hypothesis the firm is restricted to the use of a single, linear compensation system for the whole workforce. The firm could do better with forcing contracts. The obvious reason for using linear incentives is tractability and commonality of use in real life. Based on these principles, linear incentives might be the result of a more complex environment, including noise and dynamic production, as is shown in </w:t>
      </w:r>
      <w:proofErr w:type="spellStart"/>
      <w:r w:rsidRPr="003036FA">
        <w:rPr>
          <w:bCs/>
          <w:lang w:val="en-GB"/>
        </w:rPr>
        <w:t>Holmstrom</w:t>
      </w:r>
      <w:proofErr w:type="spellEnd"/>
      <w:r w:rsidRPr="003036FA">
        <w:rPr>
          <w:bCs/>
          <w:lang w:val="en-GB"/>
        </w:rPr>
        <w:t xml:space="preserve"> and </w:t>
      </w:r>
      <w:proofErr w:type="spellStart"/>
      <w:r w:rsidRPr="003036FA">
        <w:rPr>
          <w:bCs/>
          <w:lang w:val="en-GB"/>
        </w:rPr>
        <w:t>Milgrom</w:t>
      </w:r>
      <w:proofErr w:type="spellEnd"/>
      <w:r w:rsidRPr="003036FA">
        <w:rPr>
          <w:bCs/>
          <w:lang w:val="en-GB"/>
        </w:rPr>
        <w:t xml:space="preserve"> (1987). For simplicity, we take linear incentives for granted here, as in </w:t>
      </w:r>
      <w:proofErr w:type="spellStart"/>
      <w:r w:rsidRPr="003036FA">
        <w:rPr>
          <w:bCs/>
          <w:lang w:val="en-GB"/>
        </w:rPr>
        <w:t>Holmstrom</w:t>
      </w:r>
      <w:proofErr w:type="spellEnd"/>
      <w:r w:rsidRPr="003036FA">
        <w:rPr>
          <w:bCs/>
          <w:lang w:val="en-GB"/>
        </w:rPr>
        <w:t xml:space="preserve"> and </w:t>
      </w:r>
      <w:proofErr w:type="spellStart"/>
      <w:r w:rsidRPr="003036FA">
        <w:rPr>
          <w:bCs/>
          <w:lang w:val="en-GB"/>
        </w:rPr>
        <w:t>Milgrom</w:t>
      </w:r>
      <w:proofErr w:type="spellEnd"/>
      <w:r w:rsidRPr="003036FA">
        <w:rPr>
          <w:bCs/>
          <w:lang w:val="en-GB"/>
        </w:rPr>
        <w:t xml:space="preserve"> (1991), and we do not model how they come about.</w:t>
      </w:r>
    </w:p>
  </w:footnote>
  <w:footnote w:id="14">
    <w:p w:rsidR="00040115" w:rsidRPr="003036FA" w:rsidRDefault="00040115" w:rsidP="00A75E2E">
      <w:pPr>
        <w:pStyle w:val="13"/>
        <w:rPr>
          <w:lang w:val="en-GB"/>
        </w:rPr>
      </w:pPr>
      <w:r w:rsidRPr="003036FA">
        <w:rPr>
          <w:rStyle w:val="Rimandonotaapidipagina"/>
        </w:rPr>
        <w:footnoteRef/>
      </w:r>
      <w:r w:rsidRPr="003036FA">
        <w:rPr>
          <w:lang w:val="en-GB"/>
        </w:rPr>
        <w:t xml:space="preserve"> It is reasonable to assume that the firm, at the beginning of each period, can approximately estimate the value of </w:t>
      </w:r>
      <w:r w:rsidRPr="003036FA">
        <w:t>ψ</w:t>
      </w:r>
      <w:r w:rsidRPr="003036FA">
        <w:rPr>
          <w:lang w:val="en-GB"/>
        </w:rPr>
        <w:t xml:space="preserve"> based on the cooperative effort output levels obtained in the previous periods.</w:t>
      </w:r>
    </w:p>
  </w:footnote>
  <w:footnote w:id="15">
    <w:p w:rsidR="00040115" w:rsidRPr="003036FA" w:rsidRDefault="00040115" w:rsidP="00A75E2E">
      <w:pPr>
        <w:pStyle w:val="13"/>
        <w:rPr>
          <w:lang w:val="en-GB"/>
        </w:rPr>
      </w:pPr>
      <w:r w:rsidRPr="003036FA">
        <w:rPr>
          <w:rStyle w:val="Rimandonotaapidipagina"/>
        </w:rPr>
        <w:footnoteRef/>
      </w:r>
      <w:r w:rsidRPr="003036FA">
        <w:rPr>
          <w:lang w:val="en-GB"/>
        </w:rPr>
        <w:t xml:space="preserve"> A more sophisticated analysis could be made in relationship to the assumption of workers</w:t>
      </w:r>
      <w:r>
        <w:rPr>
          <w:lang w:val="en-GB"/>
        </w:rPr>
        <w:t xml:space="preserve"> distributed into productivity </w:t>
      </w:r>
      <w:r w:rsidRPr="003036FA">
        <w:rPr>
          <w:lang w:val="en-GB"/>
        </w:rPr>
        <w:t xml:space="preserve">classes by the firm. Different values of coefficient </w:t>
      </w:r>
      <w:r w:rsidRPr="003036FA">
        <w:t>β</w:t>
      </w:r>
      <w:r w:rsidRPr="003036FA">
        <w:rPr>
          <w:lang w:val="en-GB"/>
        </w:rPr>
        <w:t xml:space="preserve"> should be assigned to each class, thus assigning to the group a total output equal to that realized, on average, by the class it belongs to. However, this would make our analysis more complicated without changing its results.</w:t>
      </w:r>
    </w:p>
  </w:footnote>
  <w:footnote w:id="16">
    <w:p w:rsidR="00040115" w:rsidRPr="003036FA" w:rsidRDefault="00040115" w:rsidP="00A75E2E">
      <w:pPr>
        <w:pStyle w:val="13"/>
        <w:rPr>
          <w:lang w:val="en-GB"/>
        </w:rPr>
      </w:pPr>
      <w:r w:rsidRPr="003036FA">
        <w:rPr>
          <w:rStyle w:val="Rimandonotaapidipagina"/>
        </w:rPr>
        <w:footnoteRef/>
      </w:r>
      <w:r w:rsidRPr="003036FA">
        <w:rPr>
          <w:lang w:val="en-GB"/>
        </w:rPr>
        <w:t xml:space="preserve"> We assume that the cost of individual effort is the same of that of cooperative effort for each worker.</w:t>
      </w:r>
    </w:p>
  </w:footnote>
  <w:footnote w:id="17">
    <w:p w:rsidR="00040115" w:rsidRPr="003036FA" w:rsidRDefault="00040115" w:rsidP="00A75E2E">
      <w:pPr>
        <w:pStyle w:val="13"/>
        <w:rPr>
          <w:lang w:val="en-GB"/>
        </w:rPr>
      </w:pPr>
      <w:r w:rsidRPr="003036FA">
        <w:rPr>
          <w:rStyle w:val="Rimandonotaapidipagina"/>
        </w:rPr>
        <w:footnoteRef/>
      </w:r>
      <w:r w:rsidRPr="003036FA">
        <w:rPr>
          <w:lang w:val="en-GB"/>
        </w:rPr>
        <w:t xml:space="preserve"> This assumption allows us to separate an employee’s decisions: first he chooses total effort,</w:t>
      </w:r>
      <w:r>
        <w:rPr>
          <w:rFonts w:hint="eastAsia"/>
          <w:lang w:val="en-GB"/>
        </w:rPr>
        <w:t xml:space="preserve"> </w:t>
      </w:r>
      <w:r w:rsidRPr="003036FA">
        <w:rPr>
          <w:lang w:val="en-GB"/>
        </w:rPr>
        <w:t>e, and then he deci</w:t>
      </w:r>
      <w:r>
        <w:rPr>
          <w:lang w:val="en-GB"/>
        </w:rPr>
        <w:t xml:space="preserve">des how to allocate it between </w:t>
      </w:r>
      <w:r w:rsidRPr="003036FA">
        <w:rPr>
          <w:position w:val="-10"/>
          <w:lang w:val="en-GB"/>
        </w:rPr>
        <w:object w:dxaOrig="200" w:dyaOrig="279">
          <v:shape id="_x0000_i1100" type="#_x0000_t75" style="width:10pt;height:14pt" o:ole="">
            <v:imagedata r:id="rId1" o:title=""/>
          </v:shape>
          <o:OLEObject Type="Embed" ProgID="Equation.3" ShapeID="_x0000_i1100" DrawAspect="Content" ObjectID="_1422721776" r:id="rId2"/>
        </w:object>
      </w:r>
      <w:proofErr w:type="gramStart"/>
      <w:r w:rsidRPr="003036FA">
        <w:rPr>
          <w:lang w:val="en-GB"/>
        </w:rPr>
        <w:t xml:space="preserve">and </w:t>
      </w:r>
      <w:proofErr w:type="gramEnd"/>
      <w:r w:rsidRPr="003036FA">
        <w:rPr>
          <w:position w:val="-10"/>
        </w:rPr>
        <w:object w:dxaOrig="220" w:dyaOrig="279">
          <v:shape id="_x0000_i1102" type="#_x0000_t75" style="width:10.5pt;height:14pt" o:ole="">
            <v:imagedata r:id="rId3" o:title=""/>
          </v:shape>
          <o:OLEObject Type="Embed" ProgID="Equation.3" ShapeID="_x0000_i1102" DrawAspect="Content" ObjectID="_1422721777" r:id="rId4"/>
        </w:object>
      </w:r>
      <w:r w:rsidRPr="003036FA">
        <w:rPr>
          <w:lang w:val="en-GB"/>
        </w:rPr>
        <w:t>.</w:t>
      </w:r>
    </w:p>
  </w:footnote>
  <w:footnote w:id="18">
    <w:p w:rsidR="00040115" w:rsidRPr="003036FA" w:rsidRDefault="00040115" w:rsidP="00A75E2E">
      <w:pPr>
        <w:pStyle w:val="13"/>
        <w:rPr>
          <w:lang w:val="en-GB"/>
        </w:rPr>
      </w:pPr>
      <w:r w:rsidRPr="003036FA">
        <w:rPr>
          <w:rStyle w:val="Rimandonotaapidipagina"/>
        </w:rPr>
        <w:footnoteRef/>
      </w:r>
      <w:r w:rsidRPr="003036FA">
        <w:rPr>
          <w:lang w:val="en-GB"/>
        </w:rPr>
        <w:t xml:space="preserve"> </w:t>
      </w:r>
      <w:r w:rsidRPr="003036FA">
        <w:rPr>
          <w:position w:val="-10"/>
          <w:lang w:val="en-GB"/>
        </w:rPr>
        <w:object w:dxaOrig="200" w:dyaOrig="279">
          <v:shape id="_x0000_i1104" type="#_x0000_t75" style="width:10pt;height:14pt" o:ole="">
            <v:imagedata r:id="rId5" o:title=""/>
          </v:shape>
          <o:OLEObject Type="Embed" ProgID="Equation.3" ShapeID="_x0000_i1104" DrawAspect="Content" ObjectID="_1422721778" r:id="rId6"/>
        </w:object>
      </w:r>
      <w:proofErr w:type="gramStart"/>
      <w:r w:rsidRPr="003036FA">
        <w:rPr>
          <w:lang w:val="en-GB"/>
        </w:rPr>
        <w:t>is</w:t>
      </w:r>
      <w:proofErr w:type="gramEnd"/>
      <w:r w:rsidRPr="003036FA">
        <w:rPr>
          <w:lang w:val="en-GB"/>
        </w:rPr>
        <w:t xml:space="preserve"> a random draw from a distribution on [0, 1] which is </w:t>
      </w:r>
      <w:proofErr w:type="spellStart"/>
      <w:r w:rsidRPr="003036FA">
        <w:rPr>
          <w:lang w:val="en-GB"/>
        </w:rPr>
        <w:t>i.i.d</w:t>
      </w:r>
      <w:proofErr w:type="spellEnd"/>
      <w:r w:rsidRPr="003036FA">
        <w:rPr>
          <w:lang w:val="en-GB"/>
        </w:rPr>
        <w:t>. across workers.</w:t>
      </w:r>
    </w:p>
  </w:footnote>
  <w:footnote w:id="19">
    <w:p w:rsidR="00040115" w:rsidRPr="003036FA" w:rsidRDefault="00040115" w:rsidP="00A75E2E">
      <w:pPr>
        <w:pStyle w:val="13"/>
        <w:rPr>
          <w:lang w:val="en-GB"/>
        </w:rPr>
      </w:pPr>
      <w:r w:rsidRPr="003036FA">
        <w:rPr>
          <w:rStyle w:val="Rimandonotaapidipagina"/>
        </w:rPr>
        <w:footnoteRef/>
      </w:r>
      <w:r w:rsidRPr="003036FA">
        <w:rPr>
          <w:lang w:val="en-GB"/>
        </w:rPr>
        <w:t xml:space="preserve"> Parameter </w:t>
      </w:r>
      <w:r w:rsidRPr="003036FA">
        <w:rPr>
          <w:position w:val="-10"/>
          <w:lang w:val="en-GB"/>
        </w:rPr>
        <w:object w:dxaOrig="180" w:dyaOrig="279">
          <v:shape id="_x0000_i1106" type="#_x0000_t75" style="width:9pt;height:14pt" o:ole="">
            <v:imagedata r:id="rId7" o:title=""/>
          </v:shape>
          <o:OLEObject Type="Embed" ProgID="Equation.3" ShapeID="_x0000_i1106" DrawAspect="Content" ObjectID="_1422721779" r:id="rId8"/>
        </w:object>
      </w:r>
      <w:r w:rsidRPr="003036FA">
        <w:rPr>
          <w:lang w:val="en-GB"/>
        </w:rPr>
        <w:t>captures the preferences for cooperation induced by the working environment and can change capturing the extent to which last period’s cooperation raises the worker’s taste for cooperation.</w:t>
      </w:r>
    </w:p>
  </w:footnote>
  <w:footnote w:id="20">
    <w:p w:rsidR="00040115" w:rsidRPr="003036FA" w:rsidRDefault="00040115" w:rsidP="00A75E2E">
      <w:pPr>
        <w:pStyle w:val="13"/>
        <w:rPr>
          <w:vertAlign w:val="subscript"/>
          <w:lang w:val="en-GB"/>
        </w:rPr>
      </w:pPr>
      <w:r w:rsidRPr="003036FA">
        <w:rPr>
          <w:rStyle w:val="Rimandonotaapidipagina"/>
        </w:rPr>
        <w:footnoteRef/>
      </w:r>
      <w:r w:rsidRPr="003036FA">
        <w:rPr>
          <w:lang w:val="en-GB"/>
        </w:rPr>
        <w:t xml:space="preserve"> The worker has no interest to exert a cooperative effort higher than z, because we assume that the values </w:t>
      </w:r>
      <w:r w:rsidRPr="003036FA">
        <w:rPr>
          <w:position w:val="-10"/>
        </w:rPr>
        <w:object w:dxaOrig="260" w:dyaOrig="279">
          <v:shape id="_x0000_i1108" type="#_x0000_t75" style="width:13pt;height:14pt" o:ole="">
            <v:imagedata r:id="rId9" o:title=""/>
          </v:shape>
          <o:OLEObject Type="Embed" ProgID="Equation.3" ShapeID="_x0000_i1108" DrawAspect="Content" ObjectID="_1422721780" r:id="rId10"/>
        </w:object>
      </w:r>
      <w:r w:rsidRPr="003036FA">
        <w:rPr>
          <w:lang w:val="en-GB"/>
        </w:rPr>
        <w:t xml:space="preserve"> are higher than z implies that marginal productivity of cooperative effort falls to zero.</w:t>
      </w:r>
    </w:p>
  </w:footnote>
  <w:footnote w:id="21">
    <w:p w:rsidR="00040115" w:rsidRPr="003036FA" w:rsidRDefault="00040115" w:rsidP="006F3EE6">
      <w:pPr>
        <w:pStyle w:val="13"/>
        <w:rPr>
          <w:lang w:val="en-GB"/>
        </w:rPr>
      </w:pPr>
      <w:r w:rsidRPr="003036FA">
        <w:rPr>
          <w:rStyle w:val="Rimandonotaapidipagina"/>
        </w:rPr>
        <w:footnoteRef/>
      </w:r>
      <w:r w:rsidRPr="003036FA">
        <w:rPr>
          <w:lang w:val="en-GB"/>
        </w:rPr>
        <w:t xml:space="preserve"> The difference between the real </w:t>
      </w:r>
      <w:r w:rsidRPr="003036FA">
        <w:rPr>
          <w:i/>
          <w:lang w:val="en-GB"/>
        </w:rPr>
        <w:t>output</w:t>
      </w:r>
      <w:r w:rsidRPr="003036FA">
        <w:rPr>
          <w:lang w:val="en-GB"/>
        </w:rPr>
        <w:t xml:space="preserve"> and the </w:t>
      </w:r>
      <w:r w:rsidRPr="003036FA">
        <w:rPr>
          <w:i/>
          <w:lang w:val="en-GB"/>
        </w:rPr>
        <w:t>output</w:t>
      </w:r>
      <w:r w:rsidRPr="003036FA">
        <w:rPr>
          <w:lang w:val="en-GB"/>
        </w:rPr>
        <w:t xml:space="preserve"> expected by the firm in the case of cooperative effort </w:t>
      </w:r>
      <w:proofErr w:type="gramStart"/>
      <w:r w:rsidRPr="003036FA">
        <w:rPr>
          <w:lang w:val="en-GB"/>
        </w:rPr>
        <w:t>is</w:t>
      </w:r>
      <w:proofErr w:type="gramEnd"/>
      <w:r w:rsidRPr="003036FA">
        <w:rPr>
          <w:lang w:val="en-GB"/>
        </w:rPr>
        <w:t xml:space="preserve">: </w:t>
      </w:r>
      <w:r w:rsidRPr="003036FA">
        <w:rPr>
          <w:position w:val="-10"/>
          <w:lang w:val="en-GB"/>
        </w:rPr>
        <w:object w:dxaOrig="800" w:dyaOrig="279">
          <v:shape id="_x0000_i1110" type="#_x0000_t75" style="width:40pt;height:14pt" o:ole="">
            <v:imagedata r:id="rId11" o:title=""/>
          </v:shape>
          <o:OLEObject Type="Embed" ProgID="Equation.3" ShapeID="_x0000_i1110" DrawAspect="Content" ObjectID="_1422721781" r:id="rId12"/>
        </w:object>
      </w:r>
      <w:r w:rsidRPr="003036FA">
        <w:rPr>
          <w:lang w:val="en-GB"/>
        </w:rPr>
        <w:t>= d.</w:t>
      </w:r>
    </w:p>
  </w:footnote>
  <w:footnote w:id="22">
    <w:p w:rsidR="00040115" w:rsidRPr="003036FA" w:rsidRDefault="00040115" w:rsidP="00A75E2E">
      <w:pPr>
        <w:pStyle w:val="13"/>
        <w:rPr>
          <w:lang w:val="en-GB"/>
        </w:rPr>
      </w:pPr>
      <w:r w:rsidRPr="003036FA">
        <w:rPr>
          <w:rStyle w:val="Rimandonotaapidipagina"/>
        </w:rPr>
        <w:footnoteRef/>
      </w:r>
      <w:r w:rsidRPr="003036FA">
        <w:rPr>
          <w:lang w:val="en-GB"/>
        </w:rPr>
        <w:t xml:space="preserve"> If a worker’s behaviour could be monitored through appropriate actions, guilt would be replaced by shame, but this would produce costs for the other workers and for the firm which, even if it could be </w:t>
      </w:r>
      <w:proofErr w:type="spellStart"/>
      <w:r w:rsidRPr="003036FA">
        <w:rPr>
          <w:lang w:val="en-GB"/>
        </w:rPr>
        <w:t>born</w:t>
      </w:r>
      <w:proofErr w:type="spellEnd"/>
      <w:r w:rsidRPr="003036FA">
        <w:rPr>
          <w:lang w:val="en-GB"/>
        </w:rPr>
        <w:t xml:space="preserve"> by the firm, these costs would reduce the other workers’ utility or the firm’s revenues (</w:t>
      </w:r>
      <w:proofErr w:type="spellStart"/>
      <w:r w:rsidRPr="003036FA">
        <w:rPr>
          <w:lang w:val="en-GB"/>
        </w:rPr>
        <w:t>Kandel</w:t>
      </w:r>
      <w:proofErr w:type="spellEnd"/>
      <w:r w:rsidRPr="003036FA">
        <w:rPr>
          <w:lang w:val="en-GB"/>
        </w:rPr>
        <w:t xml:space="preserve"> and </w:t>
      </w:r>
      <w:proofErr w:type="spellStart"/>
      <w:r w:rsidRPr="003036FA">
        <w:rPr>
          <w:lang w:val="en-GB"/>
        </w:rPr>
        <w:t>Lazear</w:t>
      </w:r>
      <w:proofErr w:type="spellEnd"/>
      <w:r w:rsidRPr="003036FA">
        <w:rPr>
          <w:lang w:val="en-GB"/>
        </w:rPr>
        <w:t>, 1992).</w:t>
      </w:r>
    </w:p>
  </w:footnote>
  <w:footnote w:id="23">
    <w:p w:rsidR="00040115" w:rsidRPr="003036FA" w:rsidRDefault="00040115" w:rsidP="00A75E2E">
      <w:pPr>
        <w:pStyle w:val="13"/>
        <w:rPr>
          <w:lang w:val="en-GB"/>
        </w:rPr>
      </w:pPr>
      <w:r w:rsidRPr="003036FA">
        <w:rPr>
          <w:rStyle w:val="Rimandonotaapidipagina"/>
        </w:rPr>
        <w:footnoteRef/>
      </w:r>
      <w:r w:rsidRPr="003036FA">
        <w:rPr>
          <w:lang w:val="en-GB"/>
        </w:rPr>
        <w:t xml:space="preserve"> Several papers in incentive theory </w:t>
      </w:r>
      <w:proofErr w:type="gramStart"/>
      <w:r w:rsidRPr="003036FA">
        <w:rPr>
          <w:lang w:val="en-GB"/>
        </w:rPr>
        <w:t>has</w:t>
      </w:r>
      <w:proofErr w:type="gramEnd"/>
      <w:r w:rsidRPr="003036FA">
        <w:rPr>
          <w:lang w:val="en-GB"/>
        </w:rPr>
        <w:t xml:space="preserve"> explicitly recognized that agents can allocate their time and attention in many different directions. </w:t>
      </w:r>
      <w:proofErr w:type="spellStart"/>
      <w:r w:rsidRPr="003036FA">
        <w:rPr>
          <w:lang w:val="en-GB"/>
        </w:rPr>
        <w:t>Drago</w:t>
      </w:r>
      <w:proofErr w:type="spellEnd"/>
      <w:r w:rsidRPr="003036FA">
        <w:rPr>
          <w:lang w:val="en-GB"/>
        </w:rPr>
        <w:t xml:space="preserve"> and Turnbull (1988), </w:t>
      </w:r>
      <w:proofErr w:type="spellStart"/>
      <w:r w:rsidRPr="003036FA">
        <w:rPr>
          <w:lang w:val="en-GB"/>
        </w:rPr>
        <w:t>Lazear</w:t>
      </w:r>
      <w:proofErr w:type="spellEnd"/>
      <w:r w:rsidRPr="003036FA">
        <w:rPr>
          <w:lang w:val="en-GB"/>
        </w:rPr>
        <w:t xml:space="preserve"> (1989), </w:t>
      </w:r>
      <w:proofErr w:type="spellStart"/>
      <w:r w:rsidRPr="003036FA">
        <w:rPr>
          <w:lang w:val="en-GB"/>
        </w:rPr>
        <w:t>Itoh</w:t>
      </w:r>
      <w:proofErr w:type="spellEnd"/>
      <w:r w:rsidRPr="003036FA">
        <w:rPr>
          <w:lang w:val="en-GB"/>
        </w:rPr>
        <w:t xml:space="preserve"> (1991) and </w:t>
      </w:r>
      <w:proofErr w:type="spellStart"/>
      <w:r w:rsidRPr="003036FA">
        <w:rPr>
          <w:lang w:val="en-GB"/>
        </w:rPr>
        <w:t>Ramakrishnan</w:t>
      </w:r>
      <w:proofErr w:type="spellEnd"/>
      <w:r w:rsidRPr="003036FA">
        <w:rPr>
          <w:lang w:val="en-GB"/>
        </w:rPr>
        <w:t xml:space="preserve"> and </w:t>
      </w:r>
      <w:proofErr w:type="spellStart"/>
      <w:r w:rsidRPr="003036FA">
        <w:rPr>
          <w:lang w:val="en-GB"/>
        </w:rPr>
        <w:t>Thakor</w:t>
      </w:r>
      <w:proofErr w:type="spellEnd"/>
      <w:r w:rsidRPr="003036FA">
        <w:rPr>
          <w:lang w:val="en-GB"/>
        </w:rPr>
        <w:t xml:space="preserve"> (1991) allow each member of a productive team to devote costly effort to their own task </w:t>
      </w:r>
      <w:r w:rsidRPr="003036FA">
        <w:rPr>
          <w:iCs/>
          <w:lang w:val="en-GB"/>
        </w:rPr>
        <w:t>and</w:t>
      </w:r>
      <w:r w:rsidRPr="003036FA">
        <w:rPr>
          <w:i/>
          <w:iCs/>
          <w:lang w:val="en-GB"/>
        </w:rPr>
        <w:t xml:space="preserve"> </w:t>
      </w:r>
      <w:r w:rsidRPr="003036FA">
        <w:rPr>
          <w:lang w:val="en-GB"/>
        </w:rPr>
        <w:t>to</w:t>
      </w:r>
      <w:r w:rsidR="006F3EE6">
        <w:rPr>
          <w:lang w:val="en-GB"/>
        </w:rPr>
        <w:t xml:space="preserve"> helping their fellows workers </w:t>
      </w:r>
      <w:r w:rsidRPr="003036FA">
        <w:rPr>
          <w:lang w:val="en-GB"/>
        </w:rPr>
        <w:t xml:space="preserve">with their tasks. </w:t>
      </w:r>
      <w:proofErr w:type="spellStart"/>
      <w:r w:rsidRPr="003036FA">
        <w:rPr>
          <w:lang w:val="en-GB"/>
        </w:rPr>
        <w:t>Holmstrom</w:t>
      </w:r>
      <w:proofErr w:type="spellEnd"/>
      <w:r w:rsidRPr="003036FA">
        <w:rPr>
          <w:lang w:val="en-GB"/>
        </w:rPr>
        <w:t xml:space="preserve"> and </w:t>
      </w:r>
      <w:proofErr w:type="spellStart"/>
      <w:r w:rsidRPr="003036FA">
        <w:rPr>
          <w:lang w:val="en-GB"/>
        </w:rPr>
        <w:t>Milgrom</w:t>
      </w:r>
      <w:proofErr w:type="spellEnd"/>
      <w:r w:rsidRPr="003036FA">
        <w:rPr>
          <w:lang w:val="en-GB"/>
        </w:rPr>
        <w:t xml:space="preserve"> (1991) and Baker (1992) extend this approach to the case where each agent performs an arbitrary number of tasks. These models help rationalise the observation that many workers receive compensation packages that are less sensitive to their performance than predicted by standard principal-agent models (Baker, Gibbons and Murphy, 1994). The basic idea is that linking an agent’s pay to imperfect measures of his/her output will undercut his/her incentive to take more subt</w:t>
      </w:r>
      <w:r w:rsidR="006F3EE6">
        <w:rPr>
          <w:lang w:val="en-GB"/>
        </w:rPr>
        <w:t xml:space="preserve">le productive actions. </w:t>
      </w:r>
      <w:proofErr w:type="spellStart"/>
      <w:r w:rsidR="006F3EE6">
        <w:rPr>
          <w:lang w:val="en-GB"/>
        </w:rPr>
        <w:t>Lazear</w:t>
      </w:r>
      <w:proofErr w:type="spellEnd"/>
      <w:r w:rsidR="006F3EE6">
        <w:rPr>
          <w:lang w:val="en-GB"/>
        </w:rPr>
        <w:t xml:space="preserve"> (</w:t>
      </w:r>
      <w:r w:rsidRPr="003036FA">
        <w:rPr>
          <w:lang w:val="en-GB"/>
        </w:rPr>
        <w:t xml:space="preserve">1989) predicts that promotional incentives tend to reduce helping efforts and </w:t>
      </w:r>
      <w:proofErr w:type="spellStart"/>
      <w:r w:rsidRPr="003036FA">
        <w:t>Drago</w:t>
      </w:r>
      <w:proofErr w:type="spellEnd"/>
      <w:r w:rsidRPr="003036FA">
        <w:t xml:space="preserve"> and Garvey (1998) </w:t>
      </w:r>
      <w:r w:rsidRPr="003036FA">
        <w:rPr>
          <w:lang w:val="en-GB"/>
        </w:rPr>
        <w:t xml:space="preserve">find that at least one dimension of </w:t>
      </w:r>
      <w:r w:rsidRPr="003036FA">
        <w:rPr>
          <w:i/>
          <w:iCs/>
          <w:lang w:val="en-GB"/>
        </w:rPr>
        <w:t xml:space="preserve">individual </w:t>
      </w:r>
      <w:r w:rsidRPr="003036FA">
        <w:rPr>
          <w:lang w:val="en-GB"/>
        </w:rPr>
        <w:t xml:space="preserve">effort, namely reduced absenteeism, increases when promotional incentives are stronger. This finding provides additional support to the model in </w:t>
      </w:r>
      <w:proofErr w:type="spellStart"/>
      <w:r w:rsidRPr="003036FA">
        <w:rPr>
          <w:lang w:val="en-GB"/>
        </w:rPr>
        <w:t>Lazear</w:t>
      </w:r>
      <w:proofErr w:type="spellEnd"/>
      <w:r w:rsidRPr="003036FA">
        <w:rPr>
          <w:lang w:val="en-GB"/>
        </w:rPr>
        <w:t xml:space="preserve"> (1989), which pre</w:t>
      </w:r>
      <w:r w:rsidR="006F3EE6">
        <w:rPr>
          <w:lang w:val="en-GB"/>
        </w:rPr>
        <w:t>dicts that a large gap between “winners” and “losers”</w:t>
      </w:r>
      <w:r w:rsidRPr="003036FA">
        <w:rPr>
          <w:lang w:val="en-GB"/>
        </w:rPr>
        <w:t xml:space="preserve"> induces a substitution between helping and individual effort.</w:t>
      </w:r>
    </w:p>
  </w:footnote>
  <w:footnote w:id="24">
    <w:p w:rsidR="00040115" w:rsidRPr="003036FA" w:rsidRDefault="00040115" w:rsidP="00A75E2E">
      <w:pPr>
        <w:pStyle w:val="13"/>
        <w:rPr>
          <w:lang w:val="en-GB"/>
        </w:rPr>
      </w:pPr>
      <w:r w:rsidRPr="003036FA">
        <w:rPr>
          <w:rStyle w:val="Rimandonotaapidipagina"/>
        </w:rPr>
        <w:footnoteRef/>
      </w:r>
      <w:r w:rsidRPr="003036FA">
        <w:rPr>
          <w:lang w:val="en-GB"/>
        </w:rPr>
        <w:t xml:space="preserve"> We prefer to specify fixed costs as in the traditional model of cooperative firm which include cost of capital.</w:t>
      </w:r>
    </w:p>
  </w:footnote>
  <w:footnote w:id="25">
    <w:p w:rsidR="00040115" w:rsidRPr="003036FA" w:rsidRDefault="00040115" w:rsidP="00A75E2E">
      <w:pPr>
        <w:pStyle w:val="13"/>
        <w:rPr>
          <w:lang w:val="en-GB"/>
        </w:rPr>
      </w:pPr>
      <w:r w:rsidRPr="003036FA">
        <w:rPr>
          <w:rStyle w:val="Rimandonotaapidipagina"/>
        </w:rPr>
        <w:footnoteRef/>
      </w:r>
      <w:r w:rsidRPr="003036FA">
        <w:rPr>
          <w:lang w:val="en-GB"/>
        </w:rPr>
        <w:t xml:space="preserve"> For a complete exposition of the dynamics through which social capital is accumulated in firms consequently to the workers’ cooperative choices, refer to Rob and </w:t>
      </w:r>
      <w:proofErr w:type="spellStart"/>
      <w:r w:rsidRPr="003036FA">
        <w:rPr>
          <w:lang w:val="en-GB"/>
        </w:rPr>
        <w:t>Zemsky</w:t>
      </w:r>
      <w:proofErr w:type="spellEnd"/>
      <w:r w:rsidRPr="003036FA">
        <w:rPr>
          <w:lang w:val="en-GB"/>
        </w:rPr>
        <w:t xml:space="preserve"> (2002).</w:t>
      </w:r>
    </w:p>
  </w:footnote>
  <w:footnote w:id="26">
    <w:p w:rsidR="00040115" w:rsidRPr="003036FA" w:rsidRDefault="00040115" w:rsidP="00A75E2E">
      <w:pPr>
        <w:pStyle w:val="13"/>
        <w:rPr>
          <w:lang w:val="en-GB"/>
        </w:rPr>
      </w:pPr>
      <w:r w:rsidRPr="003036FA">
        <w:rPr>
          <w:rStyle w:val="Rimandonotaapidipagina"/>
        </w:rPr>
        <w:footnoteRef/>
      </w:r>
      <w:r w:rsidRPr="003036FA">
        <w:rPr>
          <w:lang w:val="en-GB"/>
        </w:rPr>
        <w:t xml:space="preserve"> Also empirical investigations demonstrate that cooperatives are the only type of enterprise where the work environment fosters the social trust of workers. In particular, Sabatini, Modena and </w:t>
      </w:r>
      <w:proofErr w:type="spellStart"/>
      <w:r w:rsidRPr="003036FA">
        <w:rPr>
          <w:lang w:val="en-GB"/>
        </w:rPr>
        <w:t>Tortia</w:t>
      </w:r>
      <w:proofErr w:type="spellEnd"/>
      <w:r w:rsidRPr="003036FA">
        <w:rPr>
          <w:lang w:val="en-GB"/>
        </w:rPr>
        <w:t xml:space="preserve"> (2012) present an econometric investigation into the role of cooperative enterprises in the creation of social trust in a comparative perspective. They find that cooperatives, unlike any other type of enterprise, have a particular ability to foster the development of social trust and may play a crucial role in the diffusion of trust and in the accumulation of social capital.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115" w:rsidRDefault="00040115" w:rsidP="00286BCD">
    <w:pPr>
      <w:pStyle w:val="14"/>
      <w:rPr>
        <w:lang w:val="en-GB"/>
      </w:rPr>
    </w:pPr>
    <w:r>
      <w:rPr>
        <w:lang w:val="en-GB"/>
      </w:rPr>
      <w:t xml:space="preserve">Social Capital in Capitalistic Firms and in Cooperative Firms: </w:t>
    </w:r>
    <w:r>
      <w:rPr>
        <w:rFonts w:hint="eastAsia"/>
      </w:rPr>
      <w:t>A</w:t>
    </w:r>
    <w:r>
      <w:t xml:space="preserve"> Comparison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115" w:rsidRPr="0058664D" w:rsidRDefault="00040115" w:rsidP="00373CC2">
    <w:pPr>
      <w:pStyle w:val="Intestazione"/>
      <w:jc w:val="left"/>
      <w:rPr>
        <w:b/>
        <w:bCs/>
      </w:rPr>
    </w:pPr>
    <w:r>
      <w:rPr>
        <w:noProof/>
        <w:lang w:val="it-IT" w:eastAsia="it-IT"/>
      </w:rPr>
      <w:drawing>
        <wp:anchor distT="0" distB="0" distL="114300" distR="114300" simplePos="0" relativeHeight="251658240" behindDoc="0" locked="0" layoutInCell="1" allowOverlap="0">
          <wp:simplePos x="0" y="0"/>
          <wp:positionH relativeFrom="column">
            <wp:posOffset>4867275</wp:posOffset>
          </wp:positionH>
          <wp:positionV relativeFrom="paragraph">
            <wp:posOffset>-138430</wp:posOffset>
          </wp:positionV>
          <wp:extent cx="1370965" cy="685800"/>
          <wp:effectExtent l="19050" t="0" r="635" b="0"/>
          <wp:wrapNone/>
          <wp:docPr id="1" name="图片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logo"/>
                  <pic:cNvPicPr>
                    <a:picLocks noChangeAspect="1" noChangeArrowheads="1"/>
                  </pic:cNvPicPr>
                </pic:nvPicPr>
                <pic:blipFill>
                  <a:blip r:embed="rId1"/>
                  <a:srcRect t="6444" b="8763"/>
                  <a:stretch>
                    <a:fillRect/>
                  </a:stretch>
                </pic:blipFill>
                <pic:spPr bwMode="auto">
                  <a:xfrm>
                    <a:off x="0" y="0"/>
                    <a:ext cx="1370965" cy="685800"/>
                  </a:xfrm>
                  <a:prstGeom prst="rect">
                    <a:avLst/>
                  </a:prstGeom>
                  <a:noFill/>
                </pic:spPr>
              </pic:pic>
            </a:graphicData>
          </a:graphic>
        </wp:anchor>
      </w:drawing>
    </w:r>
    <w:r w:rsidRPr="0058664D">
      <w:rPr>
        <w:b/>
        <w:bCs/>
      </w:rPr>
      <w:t xml:space="preserve">Journal of Business and Economics, ISSN 2155-7950, </w:t>
    </w:r>
    <w:smartTag w:uri="urn:schemas-microsoft-com:office:smarttags" w:element="place">
      <w:smartTag w:uri="urn:schemas-microsoft-com:office:smarttags" w:element="country-region">
        <w:r w:rsidRPr="0058664D">
          <w:rPr>
            <w:b/>
            <w:bCs/>
          </w:rPr>
          <w:t>USA</w:t>
        </w:r>
      </w:smartTag>
    </w:smartTag>
  </w:p>
  <w:p w:rsidR="00040115" w:rsidRPr="0058664D" w:rsidRDefault="00040115" w:rsidP="00373CC2">
    <w:pPr>
      <w:pStyle w:val="Intestazione"/>
      <w:jc w:val="left"/>
      <w:rPr>
        <w:b/>
        <w:bCs/>
      </w:rPr>
    </w:pPr>
    <w:r>
      <w:rPr>
        <w:rFonts w:hint="eastAsia"/>
        <w:b/>
        <w:bCs/>
      </w:rPr>
      <w:t xml:space="preserve">December </w:t>
    </w:r>
    <w:r w:rsidRPr="0058664D">
      <w:rPr>
        <w:b/>
        <w:bCs/>
      </w:rPr>
      <w:t>201</w:t>
    </w:r>
    <w:r>
      <w:rPr>
        <w:b/>
        <w:bCs/>
      </w:rPr>
      <w:t>2</w:t>
    </w:r>
    <w:r w:rsidRPr="0058664D">
      <w:rPr>
        <w:b/>
        <w:bCs/>
      </w:rPr>
      <w:t xml:space="preserve">, Volume </w:t>
    </w:r>
    <w:r>
      <w:rPr>
        <w:b/>
        <w:bCs/>
      </w:rPr>
      <w:t>3</w:t>
    </w:r>
    <w:r w:rsidRPr="0058664D">
      <w:rPr>
        <w:b/>
        <w:bCs/>
      </w:rPr>
      <w:t>, No</w:t>
    </w:r>
    <w:r>
      <w:rPr>
        <w:b/>
        <w:bCs/>
      </w:rPr>
      <w:t xml:space="preserve">. </w:t>
    </w:r>
    <w:r>
      <w:rPr>
        <w:rFonts w:hint="eastAsia"/>
        <w:b/>
        <w:bCs/>
      </w:rPr>
      <w:t>6</w:t>
    </w:r>
    <w:r>
      <w:rPr>
        <w:b/>
        <w:bCs/>
      </w:rPr>
      <w:t xml:space="preserve">, pp. </w:t>
    </w:r>
  </w:p>
  <w:p w:rsidR="00040115" w:rsidRPr="00013412" w:rsidRDefault="00040115" w:rsidP="00373CC2">
    <w:pPr>
      <w:pStyle w:val="Intestazione"/>
      <w:jc w:val="both"/>
      <w:rPr>
        <w:b/>
        <w:bCs/>
      </w:rPr>
    </w:pPr>
    <w:r>
      <w:rPr>
        <w:b/>
        <w:bCs/>
      </w:rPr>
      <w:sym w:font="Symbol" w:char="F0D3"/>
    </w:r>
    <w:r>
      <w:rPr>
        <w:b/>
        <w:bCs/>
      </w:rPr>
      <w:t xml:space="preserve"> Academic Star Publishing Company, 2012</w:t>
    </w:r>
  </w:p>
  <w:p w:rsidR="00040115" w:rsidRDefault="00040115" w:rsidP="00373CC2">
    <w:pPr>
      <w:pStyle w:val="Intestazione"/>
      <w:jc w:val="both"/>
      <w:rPr>
        <w:b/>
        <w:bCs/>
      </w:rPr>
    </w:pPr>
    <w:r>
      <w:rPr>
        <w:b/>
        <w:bCs/>
      </w:rPr>
      <w:t>http://www.academicstar.us</w:t>
    </w:r>
  </w:p>
  <w:p w:rsidR="00040115" w:rsidRDefault="006276DC">
    <w:pPr>
      <w:pStyle w:val="Intestazione"/>
      <w:jc w:val="distribute"/>
      <w:rPr>
        <w:sz w:val="6"/>
      </w:rPr>
    </w:pPr>
    <w:r>
      <w:rPr>
        <w:noProof/>
        <w:lang w:val="it-IT" w:eastAsia="it-IT"/>
      </w:rPr>
      <mc:AlternateContent>
        <mc:Choice Requires="wps">
          <w:drawing>
            <wp:anchor distT="0" distB="0" distL="114300" distR="114300" simplePos="0" relativeHeight="251657216" behindDoc="0" locked="0" layoutInCell="1" allowOverlap="1">
              <wp:simplePos x="0" y="0"/>
              <wp:positionH relativeFrom="column">
                <wp:posOffset>-13970</wp:posOffset>
              </wp:positionH>
              <wp:positionV relativeFrom="paragraph">
                <wp:posOffset>26035</wp:posOffset>
              </wp:positionV>
              <wp:extent cx="6146800" cy="635"/>
              <wp:effectExtent l="14605" t="16510" r="10795" b="11430"/>
              <wp:wrapNone/>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6800" cy="635"/>
                      </a:xfrm>
                      <a:custGeom>
                        <a:avLst/>
                        <a:gdLst>
                          <a:gd name="T0" fmla="*/ 0 w 9680"/>
                          <a:gd name="T1" fmla="*/ 0 h 1"/>
                          <a:gd name="T2" fmla="*/ 9680 w 9680"/>
                          <a:gd name="T3" fmla="*/ 1 h 1"/>
                          <a:gd name="T4" fmla="*/ 9680 w 9680"/>
                          <a:gd name="T5" fmla="*/ 1 h 1"/>
                        </a:gdLst>
                        <a:ahLst/>
                        <a:cxnLst>
                          <a:cxn ang="0">
                            <a:pos x="T0" y="T1"/>
                          </a:cxn>
                          <a:cxn ang="0">
                            <a:pos x="T2" y="T3"/>
                          </a:cxn>
                          <a:cxn ang="0">
                            <a:pos x="T4" y="T5"/>
                          </a:cxn>
                        </a:cxnLst>
                        <a:rect l="0" t="0" r="r" b="b"/>
                        <a:pathLst>
                          <a:path w="9680" h="1">
                            <a:moveTo>
                              <a:pt x="0" y="0"/>
                            </a:moveTo>
                            <a:lnTo>
                              <a:pt x="9680" y="1"/>
                            </a:lnTo>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pt,2.05pt,482.9pt,2.1pt" coordsize="96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" filled="f" strokeweight="1.25pt">
              <v:path arrowok="t" o:connecttype="custom" o:connectlocs="0,0;6146800,635;6146800,635" o:connectangles="0,0,0"/>
            </v:poly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untitled1" style="width:269.5pt;height:237pt;visibility:visible" o:bullet="t">
        <v:imagedata r:id="rId1" o:title=""/>
      </v:shape>
    </w:pict>
  </w:numPicBullet>
  <w:abstractNum w:abstractNumId="0">
    <w:nsid w:val="FFFFFF80"/>
    <w:multiLevelType w:val="singleLevel"/>
    <w:tmpl w:val="54DAB692"/>
    <w:lvl w:ilvl="0">
      <w:start w:val="1"/>
      <w:numFmt w:val="bullet"/>
      <w:lvlText w:val=""/>
      <w:lvlJc w:val="left"/>
      <w:pPr>
        <w:tabs>
          <w:tab w:val="num" w:pos="2040"/>
        </w:tabs>
        <w:ind w:left="2040" w:hanging="360"/>
      </w:pPr>
      <w:rPr>
        <w:rFonts w:ascii="Wingdings" w:hAnsi="Wingdings" w:hint="default"/>
      </w:rPr>
    </w:lvl>
  </w:abstractNum>
  <w:abstractNum w:abstractNumId="1">
    <w:nsid w:val="FFFFFF81"/>
    <w:multiLevelType w:val="singleLevel"/>
    <w:tmpl w:val="ABE0340A"/>
    <w:lvl w:ilvl="0">
      <w:start w:val="1"/>
      <w:numFmt w:val="bullet"/>
      <w:lvlText w:val=""/>
      <w:lvlJc w:val="left"/>
      <w:pPr>
        <w:tabs>
          <w:tab w:val="num" w:pos="1620"/>
        </w:tabs>
        <w:ind w:left="1620" w:hanging="360"/>
      </w:pPr>
      <w:rPr>
        <w:rFonts w:ascii="Wingdings" w:hAnsi="Wingdings" w:hint="default"/>
      </w:rPr>
    </w:lvl>
  </w:abstractNum>
  <w:abstractNum w:abstractNumId="2">
    <w:nsid w:val="FFFFFF82"/>
    <w:multiLevelType w:val="singleLevel"/>
    <w:tmpl w:val="0472E894"/>
    <w:lvl w:ilvl="0">
      <w:start w:val="1"/>
      <w:numFmt w:val="bullet"/>
      <w:lvlText w:val=""/>
      <w:lvlJc w:val="left"/>
      <w:pPr>
        <w:tabs>
          <w:tab w:val="num" w:pos="1200"/>
        </w:tabs>
        <w:ind w:left="1200" w:hanging="360"/>
      </w:pPr>
      <w:rPr>
        <w:rFonts w:ascii="Wingdings" w:hAnsi="Wingdings" w:hint="default"/>
      </w:rPr>
    </w:lvl>
  </w:abstractNum>
  <w:abstractNum w:abstractNumId="3">
    <w:nsid w:val="FFFFFF83"/>
    <w:multiLevelType w:val="singleLevel"/>
    <w:tmpl w:val="1FEE6200"/>
    <w:lvl w:ilvl="0">
      <w:start w:val="1"/>
      <w:numFmt w:val="bullet"/>
      <w:lvlText w:val=""/>
      <w:lvlJc w:val="left"/>
      <w:pPr>
        <w:tabs>
          <w:tab w:val="num" w:pos="780"/>
        </w:tabs>
        <w:ind w:left="780" w:hanging="360"/>
      </w:pPr>
      <w:rPr>
        <w:rFonts w:ascii="Wingdings" w:hAnsi="Wingdings" w:hint="default"/>
      </w:rPr>
    </w:lvl>
  </w:abstractNum>
  <w:abstractNum w:abstractNumId="4">
    <w:nsid w:val="FFFFFF89"/>
    <w:multiLevelType w:val="singleLevel"/>
    <w:tmpl w:val="27507980"/>
    <w:lvl w:ilvl="0">
      <w:start w:val="1"/>
      <w:numFmt w:val="bullet"/>
      <w:lvlText w:val=""/>
      <w:lvlJc w:val="left"/>
      <w:pPr>
        <w:tabs>
          <w:tab w:val="num" w:pos="360"/>
        </w:tabs>
        <w:ind w:left="360" w:hanging="360"/>
      </w:pPr>
      <w:rPr>
        <w:rFonts w:ascii="Wingdings" w:hAnsi="Wingdings" w:hint="default"/>
      </w:rPr>
    </w:lvl>
  </w:abstractNum>
  <w:abstractNum w:abstractNumId="5">
    <w:nsid w:val="00E80588"/>
    <w:multiLevelType w:val="multilevel"/>
    <w:tmpl w:val="0CDCABE2"/>
    <w:lvl w:ilvl="0">
      <w:start w:val="1"/>
      <w:numFmt w:val="decimal"/>
      <w:lvlText w:val="%1."/>
      <w:lvlJc w:val="left"/>
      <w:pPr>
        <w:ind w:left="360" w:hanging="360"/>
      </w:pPr>
      <w:rPr>
        <w:rFonts w:cs="Times New Roman" w:hint="default"/>
      </w:rPr>
    </w:lvl>
    <w:lvl w:ilvl="1">
      <w:start w:val="1"/>
      <w:numFmt w:val="decimal"/>
      <w:isLgl/>
      <w:lvlText w:val="%1.%2"/>
      <w:lvlJc w:val="left"/>
      <w:pPr>
        <w:ind w:left="375" w:hanging="37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nsid w:val="22A13B24"/>
    <w:multiLevelType w:val="multilevel"/>
    <w:tmpl w:val="D960DC0C"/>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nsid w:val="267224CA"/>
    <w:multiLevelType w:val="hybridMultilevel"/>
    <w:tmpl w:val="36163DAE"/>
    <w:lvl w:ilvl="0" w:tplc="60727220">
      <w:start w:val="1"/>
      <w:numFmt w:val="bullet"/>
      <w:lvlText w:val=""/>
      <w:lvlJc w:val="left"/>
      <w:pPr>
        <w:ind w:left="840" w:hanging="420"/>
      </w:pPr>
      <w:rPr>
        <w:rFonts w:ascii="Symbol" w:eastAsia="Times New Roman" w:hAnsi="Symbol"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8">
    <w:nsid w:val="3DFA6E67"/>
    <w:multiLevelType w:val="multilevel"/>
    <w:tmpl w:val="6B88BA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FBE2D09"/>
    <w:multiLevelType w:val="hybridMultilevel"/>
    <w:tmpl w:val="FEC6AB4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61071B07"/>
    <w:multiLevelType w:val="multilevel"/>
    <w:tmpl w:val="28885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6837A2B"/>
    <w:multiLevelType w:val="hybridMultilevel"/>
    <w:tmpl w:val="920C55BA"/>
    <w:lvl w:ilvl="0" w:tplc="60727220">
      <w:start w:val="1"/>
      <w:numFmt w:val="bullet"/>
      <w:lvlText w:val=""/>
      <w:lvlJc w:val="left"/>
      <w:pPr>
        <w:ind w:left="360" w:hanging="360"/>
      </w:pPr>
      <w:rPr>
        <w:rFonts w:ascii="Symbol" w:eastAsia="Times New Roman" w:hAnsi="Symbol" w:hint="default"/>
      </w:rPr>
    </w:lvl>
    <w:lvl w:ilvl="1" w:tplc="04250003" w:tentative="1">
      <w:start w:val="1"/>
      <w:numFmt w:val="bullet"/>
      <w:lvlText w:val="o"/>
      <w:lvlJc w:val="left"/>
      <w:pPr>
        <w:ind w:left="1080" w:hanging="360"/>
      </w:pPr>
      <w:rPr>
        <w:rFonts w:ascii="Courier New" w:hAnsi="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2">
    <w:nsid w:val="6A8E0DA8"/>
    <w:multiLevelType w:val="hybridMultilevel"/>
    <w:tmpl w:val="3ACE59B6"/>
    <w:lvl w:ilvl="0" w:tplc="041F0001">
      <w:start w:val="1"/>
      <w:numFmt w:val="bullet"/>
      <w:lvlText w:val=""/>
      <w:lvlJc w:val="left"/>
      <w:pPr>
        <w:ind w:left="840" w:hanging="420"/>
      </w:pPr>
      <w:rPr>
        <w:rFonts w:ascii="Symbol" w:hAnsi="Symbol"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4"/>
  </w:num>
  <w:num w:numId="7">
    <w:abstractNumId w:val="3"/>
  </w:num>
  <w:num w:numId="8">
    <w:abstractNumId w:val="2"/>
  </w:num>
  <w:num w:numId="9">
    <w:abstractNumId w:val="1"/>
  </w:num>
  <w:num w:numId="10">
    <w:abstractNumId w:val="0"/>
  </w:num>
  <w:num w:numId="11">
    <w:abstractNumId w:val="12"/>
  </w:num>
  <w:num w:numId="12">
    <w:abstractNumId w:val="11"/>
  </w:num>
  <w:num w:numId="13">
    <w:abstractNumId w:val="7"/>
  </w:num>
  <w:num w:numId="14">
    <w:abstractNumId w:val="5"/>
  </w:num>
  <w:num w:numId="15">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8"/>
  </w:num>
  <w:num w:numId="18">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424"/>
  <w:hyphenationZone w:val="283"/>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E90"/>
    <w:rsid w:val="000105BB"/>
    <w:rsid w:val="00013412"/>
    <w:rsid w:val="000327DA"/>
    <w:rsid w:val="0003682E"/>
    <w:rsid w:val="00036F2C"/>
    <w:rsid w:val="00040115"/>
    <w:rsid w:val="00042811"/>
    <w:rsid w:val="00070DC2"/>
    <w:rsid w:val="00082B44"/>
    <w:rsid w:val="000A13C9"/>
    <w:rsid w:val="000D133E"/>
    <w:rsid w:val="000D3318"/>
    <w:rsid w:val="000E65A7"/>
    <w:rsid w:val="000F3C68"/>
    <w:rsid w:val="0010514A"/>
    <w:rsid w:val="0010693C"/>
    <w:rsid w:val="0010724B"/>
    <w:rsid w:val="001133CD"/>
    <w:rsid w:val="0012316C"/>
    <w:rsid w:val="00146F43"/>
    <w:rsid w:val="00150037"/>
    <w:rsid w:val="00192A25"/>
    <w:rsid w:val="001A0115"/>
    <w:rsid w:val="001D2B21"/>
    <w:rsid w:val="001D3951"/>
    <w:rsid w:val="00214CE0"/>
    <w:rsid w:val="00217E00"/>
    <w:rsid w:val="0023532D"/>
    <w:rsid w:val="0028301D"/>
    <w:rsid w:val="00286BCD"/>
    <w:rsid w:val="002A492D"/>
    <w:rsid w:val="002A72E3"/>
    <w:rsid w:val="002B49BB"/>
    <w:rsid w:val="002B74E7"/>
    <w:rsid w:val="002C01FD"/>
    <w:rsid w:val="002C15FC"/>
    <w:rsid w:val="002F100B"/>
    <w:rsid w:val="00311614"/>
    <w:rsid w:val="00323BC9"/>
    <w:rsid w:val="003260E5"/>
    <w:rsid w:val="00333C66"/>
    <w:rsid w:val="00350A50"/>
    <w:rsid w:val="0037059C"/>
    <w:rsid w:val="003723A7"/>
    <w:rsid w:val="00373CC2"/>
    <w:rsid w:val="00375DA1"/>
    <w:rsid w:val="003845DD"/>
    <w:rsid w:val="003A4935"/>
    <w:rsid w:val="003B3C42"/>
    <w:rsid w:val="003B681A"/>
    <w:rsid w:val="003C7D58"/>
    <w:rsid w:val="00422F98"/>
    <w:rsid w:val="00424F55"/>
    <w:rsid w:val="00426410"/>
    <w:rsid w:val="004330AD"/>
    <w:rsid w:val="0047734F"/>
    <w:rsid w:val="00485EF6"/>
    <w:rsid w:val="00486E90"/>
    <w:rsid w:val="00490408"/>
    <w:rsid w:val="00493237"/>
    <w:rsid w:val="004A0162"/>
    <w:rsid w:val="004B11A8"/>
    <w:rsid w:val="004F6985"/>
    <w:rsid w:val="005056A7"/>
    <w:rsid w:val="005103C5"/>
    <w:rsid w:val="00533BFA"/>
    <w:rsid w:val="005503FD"/>
    <w:rsid w:val="005513F3"/>
    <w:rsid w:val="005611CA"/>
    <w:rsid w:val="00572445"/>
    <w:rsid w:val="00584849"/>
    <w:rsid w:val="0058664D"/>
    <w:rsid w:val="005A0410"/>
    <w:rsid w:val="005B678D"/>
    <w:rsid w:val="005C0038"/>
    <w:rsid w:val="005C0593"/>
    <w:rsid w:val="005D337F"/>
    <w:rsid w:val="005F3BEF"/>
    <w:rsid w:val="00605CF9"/>
    <w:rsid w:val="00607972"/>
    <w:rsid w:val="006154CF"/>
    <w:rsid w:val="006254D2"/>
    <w:rsid w:val="00627448"/>
    <w:rsid w:val="006276DC"/>
    <w:rsid w:val="00631716"/>
    <w:rsid w:val="006514FE"/>
    <w:rsid w:val="00665F09"/>
    <w:rsid w:val="00680D6B"/>
    <w:rsid w:val="006966F3"/>
    <w:rsid w:val="006A3792"/>
    <w:rsid w:val="006A5128"/>
    <w:rsid w:val="006B3317"/>
    <w:rsid w:val="006B4AB1"/>
    <w:rsid w:val="006F3EE6"/>
    <w:rsid w:val="006F46FB"/>
    <w:rsid w:val="006F5AFC"/>
    <w:rsid w:val="007203B7"/>
    <w:rsid w:val="00720EAF"/>
    <w:rsid w:val="007671C0"/>
    <w:rsid w:val="00797776"/>
    <w:rsid w:val="007A42B5"/>
    <w:rsid w:val="007B44EE"/>
    <w:rsid w:val="007D307F"/>
    <w:rsid w:val="007D660E"/>
    <w:rsid w:val="007E0A08"/>
    <w:rsid w:val="007E6522"/>
    <w:rsid w:val="007F475F"/>
    <w:rsid w:val="007F5F65"/>
    <w:rsid w:val="007F62A8"/>
    <w:rsid w:val="00806FBB"/>
    <w:rsid w:val="008322B5"/>
    <w:rsid w:val="00854FB3"/>
    <w:rsid w:val="008550B6"/>
    <w:rsid w:val="00874614"/>
    <w:rsid w:val="008829B6"/>
    <w:rsid w:val="008835CF"/>
    <w:rsid w:val="0089755F"/>
    <w:rsid w:val="008B13B8"/>
    <w:rsid w:val="008B2918"/>
    <w:rsid w:val="008B4F71"/>
    <w:rsid w:val="008C15CB"/>
    <w:rsid w:val="008D64F0"/>
    <w:rsid w:val="008D7340"/>
    <w:rsid w:val="008F0770"/>
    <w:rsid w:val="009461C9"/>
    <w:rsid w:val="00960396"/>
    <w:rsid w:val="0097034C"/>
    <w:rsid w:val="00990925"/>
    <w:rsid w:val="00997C7C"/>
    <w:rsid w:val="009C3650"/>
    <w:rsid w:val="009C5E96"/>
    <w:rsid w:val="009D386B"/>
    <w:rsid w:val="009D4702"/>
    <w:rsid w:val="009D70E5"/>
    <w:rsid w:val="009D7883"/>
    <w:rsid w:val="009F6898"/>
    <w:rsid w:val="00A01EF5"/>
    <w:rsid w:val="00A176D7"/>
    <w:rsid w:val="00A20261"/>
    <w:rsid w:val="00A24488"/>
    <w:rsid w:val="00A337BA"/>
    <w:rsid w:val="00A75E2E"/>
    <w:rsid w:val="00A925AC"/>
    <w:rsid w:val="00AA77DD"/>
    <w:rsid w:val="00AC2283"/>
    <w:rsid w:val="00AC3CD5"/>
    <w:rsid w:val="00AD26F0"/>
    <w:rsid w:val="00AD7A2A"/>
    <w:rsid w:val="00AE1049"/>
    <w:rsid w:val="00AE569C"/>
    <w:rsid w:val="00AF60A8"/>
    <w:rsid w:val="00B00788"/>
    <w:rsid w:val="00B13956"/>
    <w:rsid w:val="00B27DE6"/>
    <w:rsid w:val="00B30919"/>
    <w:rsid w:val="00B724A4"/>
    <w:rsid w:val="00B75645"/>
    <w:rsid w:val="00B968DF"/>
    <w:rsid w:val="00BA238E"/>
    <w:rsid w:val="00BB18F8"/>
    <w:rsid w:val="00BD01C9"/>
    <w:rsid w:val="00C02148"/>
    <w:rsid w:val="00C40854"/>
    <w:rsid w:val="00C40C9F"/>
    <w:rsid w:val="00C40FD0"/>
    <w:rsid w:val="00C53FEE"/>
    <w:rsid w:val="00C54199"/>
    <w:rsid w:val="00C5529B"/>
    <w:rsid w:val="00C6193E"/>
    <w:rsid w:val="00C65A17"/>
    <w:rsid w:val="00C71CDD"/>
    <w:rsid w:val="00CD16AE"/>
    <w:rsid w:val="00CF3473"/>
    <w:rsid w:val="00CF602C"/>
    <w:rsid w:val="00D03410"/>
    <w:rsid w:val="00D93822"/>
    <w:rsid w:val="00D94E02"/>
    <w:rsid w:val="00DA5C65"/>
    <w:rsid w:val="00DE2B4A"/>
    <w:rsid w:val="00E07620"/>
    <w:rsid w:val="00E13ED0"/>
    <w:rsid w:val="00E1793A"/>
    <w:rsid w:val="00E2734D"/>
    <w:rsid w:val="00E3158A"/>
    <w:rsid w:val="00E32E3E"/>
    <w:rsid w:val="00E41279"/>
    <w:rsid w:val="00E45E2E"/>
    <w:rsid w:val="00E51453"/>
    <w:rsid w:val="00E60B1B"/>
    <w:rsid w:val="00E77B00"/>
    <w:rsid w:val="00EC0808"/>
    <w:rsid w:val="00EE6E9E"/>
    <w:rsid w:val="00EE7C87"/>
    <w:rsid w:val="00F151ED"/>
    <w:rsid w:val="00F202FB"/>
    <w:rsid w:val="00F37C15"/>
    <w:rsid w:val="00F4093C"/>
    <w:rsid w:val="00F4232B"/>
    <w:rsid w:val="00F44460"/>
    <w:rsid w:val="00F5367C"/>
    <w:rsid w:val="00F72B80"/>
    <w:rsid w:val="00F73702"/>
    <w:rsid w:val="00F92938"/>
    <w:rsid w:val="00F9303A"/>
    <w:rsid w:val="00FA15A9"/>
    <w:rsid w:val="00FB43F2"/>
    <w:rsid w:val="00FF7F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kern w:val="2"/>
        <w:sz w:val="21"/>
        <w:szCs w:val="22"/>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semiHidden="1" w:uiPriority="0" w:unhideWhenUsed="1"/>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6A3792"/>
    <w:pPr>
      <w:widowControl w:val="0"/>
      <w:jc w:val="both"/>
    </w:pPr>
    <w:rPr>
      <w:szCs w:val="20"/>
    </w:rPr>
  </w:style>
  <w:style w:type="paragraph" w:styleId="Titolo1">
    <w:name w:val="heading 1"/>
    <w:basedOn w:val="Normale"/>
    <w:next w:val="Normale"/>
    <w:link w:val="Titolo1Carattere"/>
    <w:uiPriority w:val="99"/>
    <w:qFormat/>
    <w:rsid w:val="006A3792"/>
    <w:pPr>
      <w:keepNext/>
      <w:keepLines/>
      <w:spacing w:before="340" w:after="330" w:line="578" w:lineRule="auto"/>
      <w:outlineLvl w:val="0"/>
    </w:pPr>
    <w:rPr>
      <w:b/>
      <w:kern w:val="44"/>
      <w:sz w:val="44"/>
    </w:rPr>
  </w:style>
  <w:style w:type="paragraph" w:styleId="Titolo2">
    <w:name w:val="heading 2"/>
    <w:basedOn w:val="Titolo1"/>
    <w:link w:val="Titolo2Carattere"/>
    <w:uiPriority w:val="99"/>
    <w:qFormat/>
    <w:rsid w:val="006A3792"/>
    <w:pPr>
      <w:keepLines w:val="0"/>
      <w:widowControl/>
      <w:autoSpaceDE w:val="0"/>
      <w:autoSpaceDN w:val="0"/>
      <w:adjustRightInd w:val="0"/>
      <w:spacing w:before="240" w:after="120" w:line="360" w:lineRule="auto"/>
      <w:jc w:val="left"/>
      <w:outlineLvl w:val="1"/>
    </w:pPr>
    <w:rPr>
      <w:color w:val="000000"/>
      <w:kern w:val="0"/>
      <w:sz w:val="28"/>
    </w:rPr>
  </w:style>
  <w:style w:type="paragraph" w:styleId="Titolo3">
    <w:name w:val="heading 3"/>
    <w:basedOn w:val="Titolo2"/>
    <w:link w:val="Titolo3Carattere"/>
    <w:uiPriority w:val="99"/>
    <w:qFormat/>
    <w:rsid w:val="006A3792"/>
    <w:pPr>
      <w:widowControl w:val="0"/>
      <w:outlineLvl w:val="2"/>
    </w:pPr>
    <w:rPr>
      <w:sz w:val="26"/>
    </w:rPr>
  </w:style>
  <w:style w:type="paragraph" w:styleId="Titolo4">
    <w:name w:val="heading 4"/>
    <w:basedOn w:val="Normale"/>
    <w:next w:val="Normale"/>
    <w:link w:val="Titolo4Carattere"/>
    <w:uiPriority w:val="99"/>
    <w:qFormat/>
    <w:rsid w:val="006A3792"/>
    <w:pPr>
      <w:keepNext/>
      <w:adjustRightInd w:val="0"/>
      <w:snapToGrid w:val="0"/>
      <w:spacing w:line="300" w:lineRule="exact"/>
      <w:ind w:firstLineChars="200" w:firstLine="412"/>
      <w:outlineLvl w:val="3"/>
    </w:pPr>
    <w:rPr>
      <w:b/>
    </w:rPr>
  </w:style>
  <w:style w:type="paragraph" w:styleId="Titolo5">
    <w:name w:val="heading 5"/>
    <w:basedOn w:val="Normale"/>
    <w:next w:val="Normale"/>
    <w:link w:val="Titolo5Carattere"/>
    <w:uiPriority w:val="99"/>
    <w:qFormat/>
    <w:rsid w:val="006A3792"/>
    <w:pPr>
      <w:keepNext/>
      <w:outlineLvl w:val="4"/>
    </w:pPr>
    <w:rPr>
      <w:rFonts w:ascii="SimSun" w:hAnsi="SimSun"/>
      <w:b/>
      <w:bCs/>
      <w:color w:val="000000"/>
    </w:rPr>
  </w:style>
  <w:style w:type="paragraph" w:styleId="Titolo6">
    <w:name w:val="heading 6"/>
    <w:basedOn w:val="Normale"/>
    <w:next w:val="Normale"/>
    <w:link w:val="Titolo6Carattere"/>
    <w:uiPriority w:val="99"/>
    <w:qFormat/>
    <w:rsid w:val="006A3792"/>
    <w:pPr>
      <w:keepNext/>
      <w:spacing w:beforeLines="50" w:line="300" w:lineRule="exact"/>
      <w:jc w:val="center"/>
      <w:outlineLvl w:val="5"/>
    </w:pPr>
    <w:rPr>
      <w:b/>
      <w:bCs/>
      <w:sz w:val="28"/>
      <w:szCs w:val="24"/>
    </w:rPr>
  </w:style>
  <w:style w:type="paragraph" w:styleId="Titolo7">
    <w:name w:val="heading 7"/>
    <w:basedOn w:val="Normale"/>
    <w:next w:val="Normale"/>
    <w:link w:val="Titolo7Carattere"/>
    <w:uiPriority w:val="99"/>
    <w:qFormat/>
    <w:rsid w:val="006A3792"/>
    <w:pPr>
      <w:keepNext/>
      <w:spacing w:line="300" w:lineRule="exact"/>
      <w:jc w:val="center"/>
      <w:outlineLvl w:val="6"/>
    </w:pPr>
    <w:rPr>
      <w:sz w:val="28"/>
      <w:szCs w:val="24"/>
    </w:rPr>
  </w:style>
  <w:style w:type="paragraph" w:styleId="Titolo8">
    <w:name w:val="heading 8"/>
    <w:basedOn w:val="Normale"/>
    <w:next w:val="Normale"/>
    <w:link w:val="Titolo8Carattere"/>
    <w:uiPriority w:val="99"/>
    <w:qFormat/>
    <w:rsid w:val="006A3792"/>
    <w:pPr>
      <w:keepNext/>
      <w:adjustRightInd w:val="0"/>
      <w:snapToGrid w:val="0"/>
      <w:spacing w:line="432" w:lineRule="auto"/>
      <w:jc w:val="center"/>
      <w:outlineLvl w:val="7"/>
    </w:pPr>
    <w:rPr>
      <w:i/>
      <w:iCs/>
      <w:sz w:val="24"/>
    </w:rPr>
  </w:style>
  <w:style w:type="paragraph" w:styleId="Titolo9">
    <w:name w:val="heading 9"/>
    <w:basedOn w:val="Normale"/>
    <w:next w:val="Normale"/>
    <w:link w:val="Titolo9Carattere"/>
    <w:uiPriority w:val="99"/>
    <w:qFormat/>
    <w:rsid w:val="006A3792"/>
    <w:pPr>
      <w:keepNext/>
      <w:adjustRightInd w:val="0"/>
      <w:snapToGrid w:val="0"/>
      <w:spacing w:line="300" w:lineRule="exact"/>
      <w:ind w:firstLineChars="200" w:firstLine="471"/>
      <w:outlineLvl w:val="8"/>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6A3792"/>
    <w:rPr>
      <w:rFonts w:cs="Times New Roman"/>
      <w:b/>
      <w:kern w:val="44"/>
      <w:sz w:val="44"/>
    </w:rPr>
  </w:style>
  <w:style w:type="character" w:customStyle="1" w:styleId="Heading2Char">
    <w:name w:val="Heading 2 Char"/>
    <w:basedOn w:val="Carpredefinitoparagrafo"/>
    <w:uiPriority w:val="99"/>
    <w:locked/>
    <w:rsid w:val="006A3792"/>
    <w:rPr>
      <w:rFonts w:ascii="Times New Roman" w:hAnsi="Times New Roman" w:cs="Times New Roman"/>
      <w:sz w:val="38"/>
      <w:szCs w:val="38"/>
    </w:rPr>
  </w:style>
  <w:style w:type="character" w:customStyle="1" w:styleId="Titolo3Carattere">
    <w:name w:val="Titolo 3 Carattere"/>
    <w:basedOn w:val="Carpredefinitoparagrafo"/>
    <w:link w:val="Titolo3"/>
    <w:uiPriority w:val="99"/>
    <w:locked/>
    <w:rsid w:val="006A3792"/>
    <w:rPr>
      <w:rFonts w:cs="Times New Roman"/>
      <w:b/>
      <w:color w:val="000000"/>
      <w:sz w:val="26"/>
    </w:rPr>
  </w:style>
  <w:style w:type="character" w:customStyle="1" w:styleId="Titolo4Carattere">
    <w:name w:val="Titolo 4 Carattere"/>
    <w:basedOn w:val="Carpredefinitoparagrafo"/>
    <w:link w:val="Titolo4"/>
    <w:uiPriority w:val="9"/>
    <w:semiHidden/>
    <w:rsid w:val="00BC6121"/>
    <w:rPr>
      <w:rFonts w:asciiTheme="majorHAnsi" w:eastAsiaTheme="majorEastAsia" w:hAnsiTheme="majorHAnsi" w:cstheme="majorBidi"/>
      <w:b/>
      <w:bCs/>
      <w:sz w:val="28"/>
      <w:szCs w:val="28"/>
    </w:rPr>
  </w:style>
  <w:style w:type="character" w:customStyle="1" w:styleId="Titolo5Carattere">
    <w:name w:val="Titolo 5 Carattere"/>
    <w:basedOn w:val="Carpredefinitoparagrafo"/>
    <w:link w:val="Titolo5"/>
    <w:uiPriority w:val="9"/>
    <w:semiHidden/>
    <w:rsid w:val="00BC6121"/>
    <w:rPr>
      <w:b/>
      <w:bCs/>
      <w:sz w:val="28"/>
      <w:szCs w:val="28"/>
    </w:rPr>
  </w:style>
  <w:style w:type="character" w:customStyle="1" w:styleId="Titolo6Carattere">
    <w:name w:val="Titolo 6 Carattere"/>
    <w:basedOn w:val="Carpredefinitoparagrafo"/>
    <w:link w:val="Titolo6"/>
    <w:uiPriority w:val="9"/>
    <w:semiHidden/>
    <w:rsid w:val="00BC6121"/>
    <w:rPr>
      <w:rFonts w:asciiTheme="majorHAnsi" w:eastAsiaTheme="majorEastAsia" w:hAnsiTheme="majorHAnsi" w:cstheme="majorBidi"/>
      <w:b/>
      <w:bCs/>
      <w:sz w:val="24"/>
      <w:szCs w:val="24"/>
    </w:rPr>
  </w:style>
  <w:style w:type="character" w:customStyle="1" w:styleId="Titolo7Carattere">
    <w:name w:val="Titolo 7 Carattere"/>
    <w:basedOn w:val="Carpredefinitoparagrafo"/>
    <w:link w:val="Titolo7"/>
    <w:uiPriority w:val="9"/>
    <w:semiHidden/>
    <w:rsid w:val="00BC6121"/>
    <w:rPr>
      <w:b/>
      <w:bCs/>
      <w:sz w:val="24"/>
      <w:szCs w:val="24"/>
    </w:rPr>
  </w:style>
  <w:style w:type="character" w:customStyle="1" w:styleId="Titolo8Carattere">
    <w:name w:val="Titolo 8 Carattere"/>
    <w:basedOn w:val="Carpredefinitoparagrafo"/>
    <w:link w:val="Titolo8"/>
    <w:uiPriority w:val="9"/>
    <w:semiHidden/>
    <w:rsid w:val="00BC6121"/>
    <w:rPr>
      <w:rFonts w:asciiTheme="majorHAnsi" w:eastAsiaTheme="majorEastAsia" w:hAnsiTheme="majorHAnsi" w:cstheme="majorBidi"/>
      <w:sz w:val="24"/>
      <w:szCs w:val="24"/>
    </w:rPr>
  </w:style>
  <w:style w:type="character" w:customStyle="1" w:styleId="Titolo9Carattere">
    <w:name w:val="Titolo 9 Carattere"/>
    <w:basedOn w:val="Carpredefinitoparagrafo"/>
    <w:link w:val="Titolo9"/>
    <w:uiPriority w:val="9"/>
    <w:semiHidden/>
    <w:rsid w:val="00BC6121"/>
    <w:rPr>
      <w:rFonts w:asciiTheme="majorHAnsi" w:eastAsiaTheme="majorEastAsia" w:hAnsiTheme="majorHAnsi" w:cstheme="majorBidi"/>
      <w:szCs w:val="21"/>
    </w:rPr>
  </w:style>
  <w:style w:type="character" w:customStyle="1" w:styleId="Titolo2Carattere">
    <w:name w:val="Titolo 2 Carattere"/>
    <w:basedOn w:val="Carpredefinitoparagrafo"/>
    <w:link w:val="Titolo2"/>
    <w:uiPriority w:val="99"/>
    <w:locked/>
    <w:rsid w:val="006A3792"/>
    <w:rPr>
      <w:rFonts w:cs="Times New Roman"/>
      <w:b/>
      <w:color w:val="000000"/>
      <w:sz w:val="28"/>
    </w:rPr>
  </w:style>
  <w:style w:type="paragraph" w:styleId="Corpotesto">
    <w:name w:val="Body Text"/>
    <w:basedOn w:val="Normale"/>
    <w:link w:val="CorpotestoCarattere"/>
    <w:uiPriority w:val="99"/>
    <w:rsid w:val="006A3792"/>
    <w:pPr>
      <w:jc w:val="center"/>
    </w:pPr>
    <w:rPr>
      <w:sz w:val="36"/>
    </w:rPr>
  </w:style>
  <w:style w:type="character" w:customStyle="1" w:styleId="CorpotestoCarattere">
    <w:name w:val="Corpo testo Carattere"/>
    <w:basedOn w:val="Carpredefinitoparagrafo"/>
    <w:link w:val="Corpotesto"/>
    <w:uiPriority w:val="99"/>
    <w:locked/>
    <w:rsid w:val="006A3792"/>
    <w:rPr>
      <w:rFonts w:eastAsia="Times New Roman" w:cs="Times New Roman"/>
      <w:kern w:val="2"/>
      <w:sz w:val="36"/>
      <w:lang w:val="en-US" w:eastAsia="zh-CN" w:bidi="ar-SA"/>
    </w:rPr>
  </w:style>
  <w:style w:type="paragraph" w:styleId="Rientronormale">
    <w:name w:val="Normal Indent"/>
    <w:basedOn w:val="Normale"/>
    <w:uiPriority w:val="99"/>
    <w:rsid w:val="006A3792"/>
    <w:pPr>
      <w:ind w:firstLine="420"/>
    </w:pPr>
  </w:style>
  <w:style w:type="paragraph" w:styleId="Corpodeltesto3">
    <w:name w:val="Body Text 3"/>
    <w:basedOn w:val="Normale"/>
    <w:link w:val="Corpodeltesto3Carattere"/>
    <w:uiPriority w:val="99"/>
    <w:rsid w:val="006A3792"/>
    <w:pPr>
      <w:widowControl/>
      <w:autoSpaceDE w:val="0"/>
      <w:autoSpaceDN w:val="0"/>
      <w:adjustRightInd w:val="0"/>
    </w:pPr>
    <w:rPr>
      <w:rFonts w:ascii="SimSun"/>
      <w:kern w:val="0"/>
      <w:sz w:val="28"/>
    </w:rPr>
  </w:style>
  <w:style w:type="character" w:customStyle="1" w:styleId="Corpodeltesto3Carattere">
    <w:name w:val="Corpo del testo 3 Carattere"/>
    <w:basedOn w:val="Carpredefinitoparagrafo"/>
    <w:link w:val="Corpodeltesto3"/>
    <w:uiPriority w:val="99"/>
    <w:semiHidden/>
    <w:rsid w:val="00BC6121"/>
    <w:rPr>
      <w:sz w:val="16"/>
      <w:szCs w:val="16"/>
    </w:rPr>
  </w:style>
  <w:style w:type="paragraph" w:styleId="Corpodeltesto2">
    <w:name w:val="Body Text 2"/>
    <w:basedOn w:val="Normale"/>
    <w:link w:val="Corpodeltesto2Carattere"/>
    <w:uiPriority w:val="99"/>
    <w:rsid w:val="006A3792"/>
    <w:pPr>
      <w:widowControl/>
      <w:autoSpaceDE w:val="0"/>
      <w:autoSpaceDN w:val="0"/>
      <w:adjustRightInd w:val="0"/>
    </w:pPr>
    <w:rPr>
      <w:kern w:val="0"/>
      <w:sz w:val="24"/>
    </w:rPr>
  </w:style>
  <w:style w:type="character" w:customStyle="1" w:styleId="Corpodeltesto2Carattere">
    <w:name w:val="Corpo del testo 2 Carattere"/>
    <w:basedOn w:val="Carpredefinitoparagrafo"/>
    <w:link w:val="Corpodeltesto2"/>
    <w:uiPriority w:val="99"/>
    <w:locked/>
    <w:rsid w:val="006A3792"/>
    <w:rPr>
      <w:rFonts w:eastAsia="Times New Roman" w:cs="Times New Roman"/>
      <w:sz w:val="24"/>
      <w:lang w:val="en-US" w:eastAsia="zh-CN" w:bidi="ar-SA"/>
    </w:rPr>
  </w:style>
  <w:style w:type="paragraph" w:styleId="Pidipagina">
    <w:name w:val="footer"/>
    <w:basedOn w:val="Normale"/>
    <w:link w:val="PidipaginaCarattere"/>
    <w:rsid w:val="006A3792"/>
    <w:pPr>
      <w:tabs>
        <w:tab w:val="center" w:pos="4320"/>
        <w:tab w:val="right" w:pos="8640"/>
      </w:tabs>
      <w:snapToGrid w:val="0"/>
      <w:jc w:val="left"/>
    </w:pPr>
    <w:rPr>
      <w:sz w:val="18"/>
    </w:rPr>
  </w:style>
  <w:style w:type="character" w:customStyle="1" w:styleId="FooterChar">
    <w:name w:val="Footer Char"/>
    <w:basedOn w:val="Carpredefinitoparagrafo"/>
    <w:uiPriority w:val="99"/>
    <w:locked/>
    <w:rsid w:val="006A3792"/>
    <w:rPr>
      <w:rFonts w:cs="Times New Roman"/>
    </w:rPr>
  </w:style>
  <w:style w:type="character" w:customStyle="1" w:styleId="PidipaginaCarattere">
    <w:name w:val="Piè di pagina Carattere"/>
    <w:basedOn w:val="Carpredefinitoparagrafo"/>
    <w:link w:val="Pidipagina"/>
    <w:uiPriority w:val="99"/>
    <w:locked/>
    <w:rsid w:val="006A3792"/>
    <w:rPr>
      <w:rFonts w:cs="Times New Roman"/>
      <w:kern w:val="2"/>
      <w:sz w:val="18"/>
    </w:rPr>
  </w:style>
  <w:style w:type="character" w:styleId="Numeropagina">
    <w:name w:val="page number"/>
    <w:basedOn w:val="Carpredefinitoparagrafo"/>
    <w:rsid w:val="006A3792"/>
    <w:rPr>
      <w:rFonts w:cs="Times New Roman"/>
    </w:rPr>
  </w:style>
  <w:style w:type="paragraph" w:styleId="Indicedellefigure">
    <w:name w:val="table of figures"/>
    <w:basedOn w:val="Normale"/>
    <w:next w:val="Normale"/>
    <w:uiPriority w:val="99"/>
    <w:semiHidden/>
    <w:rsid w:val="006A3792"/>
    <w:pPr>
      <w:widowControl/>
      <w:autoSpaceDE w:val="0"/>
      <w:autoSpaceDN w:val="0"/>
      <w:adjustRightInd w:val="0"/>
      <w:ind w:left="840" w:hanging="840"/>
    </w:pPr>
    <w:rPr>
      <w:kern w:val="0"/>
      <w:sz w:val="24"/>
    </w:rPr>
  </w:style>
  <w:style w:type="paragraph" w:styleId="Intestazione">
    <w:name w:val="header"/>
    <w:basedOn w:val="Normale"/>
    <w:link w:val="IntestazioneCarattere"/>
    <w:rsid w:val="006A3792"/>
    <w:pPr>
      <w:pBdr>
        <w:bottom w:val="single" w:sz="4" w:space="1" w:color="auto"/>
      </w:pBdr>
      <w:tabs>
        <w:tab w:val="center" w:pos="4153"/>
        <w:tab w:val="right" w:pos="8306"/>
      </w:tabs>
      <w:snapToGrid w:val="0"/>
      <w:jc w:val="center"/>
    </w:pPr>
    <w:rPr>
      <w:sz w:val="18"/>
      <w:szCs w:val="18"/>
    </w:rPr>
  </w:style>
  <w:style w:type="character" w:customStyle="1" w:styleId="IntestazioneCarattere">
    <w:name w:val="Intestazione Carattere"/>
    <w:basedOn w:val="Carpredefinitoparagrafo"/>
    <w:link w:val="Intestazione"/>
    <w:uiPriority w:val="99"/>
    <w:locked/>
    <w:rsid w:val="006A3792"/>
    <w:rPr>
      <w:rFonts w:cs="Times New Roman"/>
      <w:kern w:val="2"/>
      <w:sz w:val="18"/>
      <w:szCs w:val="18"/>
    </w:rPr>
  </w:style>
  <w:style w:type="paragraph" w:styleId="Rientrocorpodeltesto">
    <w:name w:val="Body Text Indent"/>
    <w:basedOn w:val="Normale"/>
    <w:link w:val="RientrocorpodeltestoCarattere"/>
    <w:uiPriority w:val="99"/>
    <w:rsid w:val="006A3792"/>
    <w:pPr>
      <w:adjustRightInd w:val="0"/>
      <w:snapToGrid w:val="0"/>
      <w:spacing w:line="300" w:lineRule="exact"/>
      <w:ind w:firstLineChars="200" w:firstLine="480"/>
    </w:pPr>
    <w:rPr>
      <w:sz w:val="24"/>
    </w:rPr>
  </w:style>
  <w:style w:type="character" w:customStyle="1" w:styleId="RientrocorpodeltestoCarattere">
    <w:name w:val="Rientro corpo del testo Carattere"/>
    <w:basedOn w:val="Carpredefinitoparagrafo"/>
    <w:link w:val="Rientrocorpodeltesto"/>
    <w:uiPriority w:val="99"/>
    <w:semiHidden/>
    <w:rsid w:val="00BC6121"/>
    <w:rPr>
      <w:szCs w:val="20"/>
    </w:rPr>
  </w:style>
  <w:style w:type="character" w:styleId="Rimandocommento">
    <w:name w:val="annotation reference"/>
    <w:basedOn w:val="Carpredefinitoparagrafo"/>
    <w:semiHidden/>
    <w:rsid w:val="006A3792"/>
    <w:rPr>
      <w:rFonts w:cs="Times New Roman"/>
      <w:sz w:val="16"/>
    </w:rPr>
  </w:style>
  <w:style w:type="paragraph" w:styleId="Testocommento">
    <w:name w:val="annotation text"/>
    <w:basedOn w:val="Normale"/>
    <w:link w:val="TestocommentoCarattere"/>
    <w:semiHidden/>
    <w:rsid w:val="006A3792"/>
    <w:pPr>
      <w:widowControl/>
      <w:overflowPunct w:val="0"/>
      <w:autoSpaceDE w:val="0"/>
      <w:autoSpaceDN w:val="0"/>
      <w:adjustRightInd w:val="0"/>
      <w:jc w:val="left"/>
      <w:textAlignment w:val="baseline"/>
    </w:pPr>
    <w:rPr>
      <w:kern w:val="0"/>
      <w:sz w:val="20"/>
      <w:lang w:eastAsia="en-US"/>
    </w:rPr>
  </w:style>
  <w:style w:type="character" w:customStyle="1" w:styleId="TestocommentoCarattere">
    <w:name w:val="Testo commento Carattere"/>
    <w:basedOn w:val="Carpredefinitoparagrafo"/>
    <w:link w:val="Testocommento"/>
    <w:uiPriority w:val="99"/>
    <w:semiHidden/>
    <w:locked/>
    <w:rsid w:val="006A3792"/>
    <w:rPr>
      <w:rFonts w:cs="Times New Roman"/>
      <w:lang w:eastAsia="en-US"/>
    </w:rPr>
  </w:style>
  <w:style w:type="character" w:styleId="Enfasigrassetto">
    <w:name w:val="Strong"/>
    <w:basedOn w:val="Carpredefinitoparagrafo"/>
    <w:uiPriority w:val="99"/>
    <w:qFormat/>
    <w:rsid w:val="006A3792"/>
    <w:rPr>
      <w:rFonts w:cs="Times New Roman"/>
      <w:b/>
      <w:bCs/>
    </w:rPr>
  </w:style>
  <w:style w:type="paragraph" w:styleId="Rientrocorpodeltesto2">
    <w:name w:val="Body Text Indent 2"/>
    <w:basedOn w:val="Normale"/>
    <w:link w:val="Rientrocorpodeltesto2Carattere"/>
    <w:uiPriority w:val="99"/>
    <w:rsid w:val="006A3792"/>
    <w:pPr>
      <w:widowControl/>
      <w:overflowPunct w:val="0"/>
      <w:autoSpaceDE w:val="0"/>
      <w:autoSpaceDN w:val="0"/>
      <w:adjustRightInd w:val="0"/>
      <w:spacing w:line="300" w:lineRule="exact"/>
      <w:ind w:firstLineChars="200" w:firstLine="480"/>
      <w:textAlignment w:val="baseline"/>
    </w:pPr>
    <w:rPr>
      <w:kern w:val="0"/>
      <w:sz w:val="24"/>
      <w:lang w:eastAsia="en-US"/>
    </w:rPr>
  </w:style>
  <w:style w:type="character" w:customStyle="1" w:styleId="Rientrocorpodeltesto2Carattere">
    <w:name w:val="Rientro corpo del testo 2 Carattere"/>
    <w:basedOn w:val="Carpredefinitoparagrafo"/>
    <w:link w:val="Rientrocorpodeltesto2"/>
    <w:uiPriority w:val="99"/>
    <w:locked/>
    <w:rsid w:val="006A3792"/>
    <w:rPr>
      <w:rFonts w:eastAsia="Times New Roman" w:cs="Times New Roman"/>
      <w:sz w:val="24"/>
      <w:lang w:val="en-US" w:eastAsia="en-US" w:bidi="ar-SA"/>
    </w:rPr>
  </w:style>
  <w:style w:type="paragraph" w:styleId="Titolo">
    <w:name w:val="Title"/>
    <w:basedOn w:val="Normale"/>
    <w:link w:val="TitoloCarattere"/>
    <w:uiPriority w:val="99"/>
    <w:qFormat/>
    <w:rsid w:val="006A3792"/>
    <w:pPr>
      <w:jc w:val="center"/>
    </w:pPr>
    <w:rPr>
      <w:b/>
      <w:bCs/>
      <w:sz w:val="24"/>
    </w:rPr>
  </w:style>
  <w:style w:type="character" w:customStyle="1" w:styleId="TitoloCarattere">
    <w:name w:val="Titolo Carattere"/>
    <w:basedOn w:val="Carpredefinitoparagrafo"/>
    <w:link w:val="Titolo"/>
    <w:uiPriority w:val="99"/>
    <w:locked/>
    <w:rsid w:val="006A3792"/>
    <w:rPr>
      <w:rFonts w:eastAsia="Times New Roman" w:cs="Times New Roman"/>
      <w:b/>
      <w:bCs/>
      <w:kern w:val="2"/>
      <w:sz w:val="24"/>
      <w:lang w:val="en-US" w:eastAsia="zh-CN" w:bidi="ar-SA"/>
    </w:rPr>
  </w:style>
  <w:style w:type="character" w:styleId="Collegamentoipertestuale">
    <w:name w:val="Hyperlink"/>
    <w:basedOn w:val="Carpredefinitoparagrafo"/>
    <w:rsid w:val="006A3792"/>
    <w:rPr>
      <w:rFonts w:cs="Times New Roman"/>
      <w:color w:val="0000FF"/>
      <w:u w:val="single"/>
    </w:rPr>
  </w:style>
  <w:style w:type="paragraph" w:styleId="Rientrocorpodeltesto3">
    <w:name w:val="Body Text Indent 3"/>
    <w:basedOn w:val="Normale"/>
    <w:link w:val="Rientrocorpodeltesto3Carattere"/>
    <w:uiPriority w:val="99"/>
    <w:rsid w:val="006A3792"/>
    <w:pPr>
      <w:adjustRightInd w:val="0"/>
      <w:snapToGrid w:val="0"/>
      <w:spacing w:line="300" w:lineRule="exact"/>
      <w:ind w:firstLineChars="200" w:firstLine="420"/>
    </w:pPr>
  </w:style>
  <w:style w:type="character" w:customStyle="1" w:styleId="Rientrocorpodeltesto3Carattere">
    <w:name w:val="Rientro corpo del testo 3 Carattere"/>
    <w:basedOn w:val="Carpredefinitoparagrafo"/>
    <w:link w:val="Rientrocorpodeltesto3"/>
    <w:uiPriority w:val="99"/>
    <w:semiHidden/>
    <w:rsid w:val="00BC6121"/>
    <w:rPr>
      <w:sz w:val="16"/>
      <w:szCs w:val="16"/>
    </w:rPr>
  </w:style>
  <w:style w:type="character" w:styleId="Rimandonotaapidipagina">
    <w:name w:val="footnote reference"/>
    <w:basedOn w:val="Carpredefinitoparagrafo"/>
    <w:semiHidden/>
    <w:rsid w:val="006A3792"/>
    <w:rPr>
      <w:rFonts w:cs="Times New Roman"/>
      <w:vertAlign w:val="superscript"/>
    </w:rPr>
  </w:style>
  <w:style w:type="paragraph" w:styleId="Testonotaapidipagina">
    <w:name w:val="footnote text"/>
    <w:basedOn w:val="Normale"/>
    <w:link w:val="TestonotaapidipaginaCarattere"/>
    <w:semiHidden/>
    <w:rsid w:val="006A3792"/>
    <w:pPr>
      <w:snapToGrid w:val="0"/>
      <w:jc w:val="left"/>
    </w:pPr>
    <w:rPr>
      <w:sz w:val="18"/>
      <w:szCs w:val="18"/>
    </w:rPr>
  </w:style>
  <w:style w:type="character" w:customStyle="1" w:styleId="TestonotaapidipaginaCarattere">
    <w:name w:val="Testo nota a piè di pagina Carattere"/>
    <w:basedOn w:val="Carpredefinitoparagrafo"/>
    <w:link w:val="Testonotaapidipagina"/>
    <w:locked/>
    <w:rsid w:val="006A3792"/>
    <w:rPr>
      <w:rFonts w:cs="Times New Roman"/>
      <w:kern w:val="2"/>
      <w:sz w:val="18"/>
      <w:szCs w:val="18"/>
    </w:rPr>
  </w:style>
  <w:style w:type="character" w:styleId="Collegamentovisitato">
    <w:name w:val="FollowedHyperlink"/>
    <w:basedOn w:val="Carpredefinitoparagrafo"/>
    <w:rsid w:val="006A3792"/>
    <w:rPr>
      <w:rFonts w:cs="Times New Roman"/>
      <w:color w:val="800080"/>
      <w:u w:val="single"/>
    </w:rPr>
  </w:style>
  <w:style w:type="paragraph" w:styleId="PreformattatoHTML">
    <w:name w:val="HTML Preformatted"/>
    <w:basedOn w:val="Normale"/>
    <w:link w:val="PreformattatoHTMLCarattere"/>
    <w:uiPriority w:val="99"/>
    <w:rsid w:val="006A37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kern w:val="0"/>
      <w:sz w:val="20"/>
    </w:rPr>
  </w:style>
  <w:style w:type="character" w:customStyle="1" w:styleId="PreformattatoHTMLCarattere">
    <w:name w:val="Preformattato HTML Carattere"/>
    <w:basedOn w:val="Carpredefinitoparagrafo"/>
    <w:link w:val="PreformattatoHTML"/>
    <w:uiPriority w:val="99"/>
    <w:locked/>
    <w:rsid w:val="006A3792"/>
    <w:rPr>
      <w:rFonts w:ascii="Courier New" w:eastAsia="Times New Roman" w:hAnsi="Courier New" w:cs="Courier New"/>
    </w:rPr>
  </w:style>
  <w:style w:type="paragraph" w:customStyle="1" w:styleId="1">
    <w:name w:val="标－1"/>
    <w:basedOn w:val="Normale"/>
    <w:next w:val="Normale"/>
    <w:link w:val="1Char"/>
    <w:uiPriority w:val="99"/>
    <w:rsid w:val="006A3792"/>
    <w:pPr>
      <w:spacing w:beforeLines="70" w:afterLines="70"/>
      <w:ind w:firstLineChars="200" w:firstLine="200"/>
    </w:pPr>
    <w:rPr>
      <w:b/>
      <w:bCs/>
      <w:sz w:val="24"/>
    </w:rPr>
  </w:style>
  <w:style w:type="character" w:customStyle="1" w:styleId="1Char">
    <w:name w:val="标－1 Char"/>
    <w:basedOn w:val="Carpredefinitoparagrafo"/>
    <w:link w:val="1"/>
    <w:uiPriority w:val="99"/>
    <w:locked/>
    <w:rsid w:val="006A3792"/>
    <w:rPr>
      <w:rFonts w:eastAsia="Times New Roman" w:cs="Times New Roman"/>
      <w:b/>
      <w:bCs/>
      <w:kern w:val="2"/>
      <w:sz w:val="24"/>
      <w:lang w:val="en-US" w:eastAsia="zh-CN" w:bidi="ar-SA"/>
    </w:rPr>
  </w:style>
  <w:style w:type="character" w:styleId="MacchinadascrivereHTML">
    <w:name w:val="HTML Typewriter"/>
    <w:basedOn w:val="Carpredefinitoparagrafo"/>
    <w:uiPriority w:val="99"/>
    <w:rsid w:val="006A3792"/>
    <w:rPr>
      <w:rFonts w:ascii="Courier New" w:eastAsia="Times New Roman" w:hAnsi="Courier New" w:cs="Courier New"/>
      <w:sz w:val="20"/>
      <w:szCs w:val="20"/>
    </w:rPr>
  </w:style>
  <w:style w:type="paragraph" w:customStyle="1" w:styleId="10">
    <w:name w:val="标题－1"/>
    <w:basedOn w:val="Normale"/>
    <w:link w:val="1Char0"/>
    <w:uiPriority w:val="99"/>
    <w:rsid w:val="006A3792"/>
    <w:pPr>
      <w:spacing w:beforeLines="100" w:afterLines="100"/>
      <w:jc w:val="center"/>
    </w:pPr>
    <w:rPr>
      <w:b/>
      <w:sz w:val="30"/>
    </w:rPr>
  </w:style>
  <w:style w:type="character" w:customStyle="1" w:styleId="1Char0">
    <w:name w:val="标题－1 Char"/>
    <w:basedOn w:val="Carpredefinitoparagrafo"/>
    <w:link w:val="10"/>
    <w:uiPriority w:val="99"/>
    <w:locked/>
    <w:rsid w:val="006A3792"/>
    <w:rPr>
      <w:rFonts w:eastAsia="Times New Roman" w:cs="Times New Roman"/>
      <w:b/>
      <w:kern w:val="2"/>
      <w:sz w:val="30"/>
      <w:lang w:val="en-US" w:eastAsia="zh-CN" w:bidi="ar-SA"/>
    </w:rPr>
  </w:style>
  <w:style w:type="paragraph" w:customStyle="1" w:styleId="11">
    <w:name w:val="作者－1"/>
    <w:basedOn w:val="Normale"/>
    <w:link w:val="1Char1"/>
    <w:uiPriority w:val="99"/>
    <w:rsid w:val="006A3792"/>
    <w:pPr>
      <w:spacing w:afterLines="100"/>
      <w:jc w:val="center"/>
    </w:pPr>
    <w:rPr>
      <w:i/>
    </w:rPr>
  </w:style>
  <w:style w:type="character" w:customStyle="1" w:styleId="1Char1">
    <w:name w:val="作者－1 Char"/>
    <w:basedOn w:val="Carpredefinitoparagrafo"/>
    <w:link w:val="11"/>
    <w:uiPriority w:val="99"/>
    <w:locked/>
    <w:rsid w:val="006A3792"/>
    <w:rPr>
      <w:rFonts w:eastAsia="Times New Roman" w:cs="Times New Roman"/>
      <w:i/>
      <w:kern w:val="2"/>
      <w:sz w:val="21"/>
      <w:lang w:val="en-US" w:eastAsia="zh-CN" w:bidi="ar-SA"/>
    </w:rPr>
  </w:style>
  <w:style w:type="paragraph" w:customStyle="1" w:styleId="12">
    <w:name w:val="正文－1"/>
    <w:basedOn w:val="10"/>
    <w:link w:val="1Char2"/>
    <w:uiPriority w:val="99"/>
    <w:rsid w:val="00A75E2E"/>
    <w:pPr>
      <w:spacing w:beforeLines="0" w:afterLines="0"/>
      <w:ind w:firstLineChars="200" w:firstLine="200"/>
      <w:jc w:val="both"/>
    </w:pPr>
    <w:rPr>
      <w:b w:val="0"/>
      <w:sz w:val="21"/>
    </w:rPr>
  </w:style>
  <w:style w:type="character" w:customStyle="1" w:styleId="1Char2">
    <w:name w:val="正文－1 Char"/>
    <w:basedOn w:val="1Char0"/>
    <w:link w:val="12"/>
    <w:uiPriority w:val="99"/>
    <w:locked/>
    <w:rsid w:val="00A75E2E"/>
    <w:rPr>
      <w:rFonts w:eastAsia="Times New Roman" w:cs="Times New Roman"/>
      <w:b/>
      <w:kern w:val="2"/>
      <w:sz w:val="30"/>
      <w:szCs w:val="20"/>
      <w:lang w:val="en-US" w:eastAsia="zh-CN" w:bidi="ar-SA"/>
    </w:rPr>
  </w:style>
  <w:style w:type="paragraph" w:styleId="Mappadocumento">
    <w:name w:val="Document Map"/>
    <w:basedOn w:val="Normale"/>
    <w:link w:val="MappadocumentoCarattere"/>
    <w:uiPriority w:val="99"/>
    <w:semiHidden/>
    <w:rsid w:val="006A3792"/>
    <w:pPr>
      <w:shd w:val="clear" w:color="auto" w:fill="000080"/>
    </w:pPr>
    <w:rPr>
      <w:szCs w:val="24"/>
    </w:rPr>
  </w:style>
  <w:style w:type="character" w:customStyle="1" w:styleId="MappadocumentoCarattere">
    <w:name w:val="Mappa documento Carattere"/>
    <w:basedOn w:val="Carpredefinitoparagrafo"/>
    <w:link w:val="Mappadocumento"/>
    <w:uiPriority w:val="99"/>
    <w:semiHidden/>
    <w:rsid w:val="00BC6121"/>
    <w:rPr>
      <w:sz w:val="0"/>
      <w:szCs w:val="0"/>
    </w:rPr>
  </w:style>
  <w:style w:type="paragraph" w:customStyle="1" w:styleId="13">
    <w:name w:val="脚注－1"/>
    <w:basedOn w:val="Testonotaapidipagina"/>
    <w:uiPriority w:val="99"/>
    <w:rsid w:val="006A3792"/>
    <w:pPr>
      <w:adjustRightInd w:val="0"/>
      <w:jc w:val="both"/>
    </w:pPr>
    <w:rPr>
      <w:rFonts w:eastAsia="方正书宋繁体"/>
    </w:rPr>
  </w:style>
  <w:style w:type="paragraph" w:customStyle="1" w:styleId="14">
    <w:name w:val="页眉－1"/>
    <w:basedOn w:val="Intestazione"/>
    <w:uiPriority w:val="99"/>
    <w:rsid w:val="006A3792"/>
    <w:pPr>
      <w:adjustRightInd w:val="0"/>
    </w:pPr>
    <w:rPr>
      <w:b/>
    </w:rPr>
  </w:style>
  <w:style w:type="paragraph" w:styleId="NormaleWeb">
    <w:name w:val="Normal (Web)"/>
    <w:basedOn w:val="Normale"/>
    <w:uiPriority w:val="99"/>
    <w:rsid w:val="006A3792"/>
    <w:pPr>
      <w:widowControl/>
      <w:spacing w:before="100" w:beforeAutospacing="1" w:after="100" w:afterAutospacing="1"/>
      <w:jc w:val="left"/>
    </w:pPr>
    <w:rPr>
      <w:rFonts w:ascii="Arial Unicode MS" w:hAnsi="Arial Unicode MS" w:cs="Arial Unicode MS"/>
      <w:kern w:val="0"/>
      <w:sz w:val="24"/>
      <w:szCs w:val="24"/>
    </w:rPr>
  </w:style>
  <w:style w:type="character" w:styleId="Rimandonotadichiusura">
    <w:name w:val="endnote reference"/>
    <w:basedOn w:val="Carpredefinitoparagrafo"/>
    <w:uiPriority w:val="99"/>
    <w:semiHidden/>
    <w:rsid w:val="006A3792"/>
    <w:rPr>
      <w:rFonts w:cs="Times New Roman"/>
      <w:vertAlign w:val="superscript"/>
    </w:rPr>
  </w:style>
  <w:style w:type="paragraph" w:styleId="Testonotadichiusura">
    <w:name w:val="endnote text"/>
    <w:basedOn w:val="Normale"/>
    <w:link w:val="TestonotadichiusuraCarattere"/>
    <w:uiPriority w:val="99"/>
    <w:semiHidden/>
    <w:rsid w:val="006A3792"/>
    <w:pPr>
      <w:snapToGrid w:val="0"/>
      <w:jc w:val="left"/>
    </w:pPr>
    <w:rPr>
      <w:szCs w:val="24"/>
    </w:rPr>
  </w:style>
  <w:style w:type="character" w:customStyle="1" w:styleId="TestonotadichiusuraCarattere">
    <w:name w:val="Testo nota di chiusura Carattere"/>
    <w:basedOn w:val="Carpredefinitoparagrafo"/>
    <w:link w:val="Testonotadichiusura"/>
    <w:uiPriority w:val="99"/>
    <w:semiHidden/>
    <w:locked/>
    <w:rsid w:val="006A3792"/>
    <w:rPr>
      <w:rFonts w:cs="Times New Roman"/>
      <w:kern w:val="2"/>
      <w:sz w:val="24"/>
      <w:szCs w:val="24"/>
    </w:rPr>
  </w:style>
  <w:style w:type="character" w:customStyle="1" w:styleId="content1">
    <w:name w:val="content1"/>
    <w:basedOn w:val="Carpredefinitoparagrafo"/>
    <w:uiPriority w:val="99"/>
    <w:rsid w:val="006A3792"/>
    <w:rPr>
      <w:rFonts w:cs="Times New Roman"/>
      <w:spacing w:val="360"/>
      <w:sz w:val="18"/>
      <w:szCs w:val="18"/>
    </w:rPr>
  </w:style>
  <w:style w:type="character" w:styleId="Enfasicorsivo">
    <w:name w:val="Emphasis"/>
    <w:basedOn w:val="Carpredefinitoparagrafo"/>
    <w:uiPriority w:val="99"/>
    <w:qFormat/>
    <w:rsid w:val="006A3792"/>
    <w:rPr>
      <w:rFonts w:cs="Times New Roman"/>
      <w:i/>
      <w:iCs/>
    </w:rPr>
  </w:style>
  <w:style w:type="character" w:customStyle="1" w:styleId="textenormal1">
    <w:name w:val="textenormal1"/>
    <w:basedOn w:val="Carpredefinitoparagrafo"/>
    <w:uiPriority w:val="99"/>
    <w:rsid w:val="006A3792"/>
    <w:rPr>
      <w:rFonts w:ascii="Arial" w:hAnsi="Arial" w:cs="Arial"/>
      <w:color w:val="000000"/>
      <w:sz w:val="20"/>
      <w:szCs w:val="20"/>
    </w:rPr>
  </w:style>
  <w:style w:type="character" w:customStyle="1" w:styleId="text1">
    <w:name w:val="text1"/>
    <w:basedOn w:val="Carpredefinitoparagrafo"/>
    <w:uiPriority w:val="99"/>
    <w:rsid w:val="006A3792"/>
    <w:rPr>
      <w:rFonts w:cs="Times New Roman"/>
      <w:color w:val="000000"/>
      <w:spacing w:val="300"/>
      <w:sz w:val="18"/>
      <w:szCs w:val="18"/>
    </w:rPr>
  </w:style>
  <w:style w:type="character" w:customStyle="1" w:styleId="tt1">
    <w:name w:val="tt1"/>
    <w:basedOn w:val="Carpredefinitoparagrafo"/>
    <w:uiPriority w:val="99"/>
    <w:rsid w:val="006A3792"/>
    <w:rPr>
      <w:rFonts w:cs="Times New Roman"/>
    </w:rPr>
  </w:style>
  <w:style w:type="character" w:customStyle="1" w:styleId="text41">
    <w:name w:val="text41"/>
    <w:basedOn w:val="Carpredefinitoparagrafo"/>
    <w:uiPriority w:val="99"/>
    <w:rsid w:val="006A3792"/>
    <w:rPr>
      <w:rFonts w:ascii="?" w:hAnsi="?" w:cs="Arial"/>
      <w:color w:val="333333"/>
      <w:spacing w:val="320"/>
      <w:sz w:val="16"/>
      <w:szCs w:val="16"/>
    </w:rPr>
  </w:style>
  <w:style w:type="paragraph" w:styleId="Testodelblocco">
    <w:name w:val="Block Text"/>
    <w:basedOn w:val="Normale"/>
    <w:rsid w:val="006A3792"/>
    <w:pPr>
      <w:spacing w:line="320" w:lineRule="exact"/>
      <w:ind w:leftChars="-100" w:left="-210" w:rightChars="-100" w:right="-210"/>
    </w:pPr>
    <w:rPr>
      <w:sz w:val="28"/>
      <w:szCs w:val="24"/>
    </w:rPr>
  </w:style>
  <w:style w:type="paragraph" w:customStyle="1" w:styleId="formatrentbooknotindented">
    <w:name w:val="formatrentbook not indented"/>
    <w:basedOn w:val="Normale"/>
    <w:uiPriority w:val="99"/>
    <w:rsid w:val="006A3792"/>
    <w:pPr>
      <w:widowControl/>
    </w:pPr>
    <w:rPr>
      <w:kern w:val="0"/>
      <w:sz w:val="20"/>
      <w:lang w:val="en-GB" w:eastAsia="en-US"/>
    </w:rPr>
  </w:style>
  <w:style w:type="paragraph" w:styleId="Sommario2">
    <w:name w:val="toc 2"/>
    <w:basedOn w:val="Normale"/>
    <w:next w:val="Normale"/>
    <w:autoRedefine/>
    <w:uiPriority w:val="99"/>
    <w:rsid w:val="006A3792"/>
    <w:pPr>
      <w:ind w:left="420"/>
    </w:pPr>
    <w:rPr>
      <w:sz w:val="24"/>
    </w:rPr>
  </w:style>
  <w:style w:type="character" w:customStyle="1" w:styleId="nava">
    <w:name w:val="nava"/>
    <w:basedOn w:val="Carpredefinitoparagrafo"/>
    <w:uiPriority w:val="99"/>
    <w:rsid w:val="006A3792"/>
    <w:rPr>
      <w:rFonts w:cs="Times New Roman"/>
    </w:rPr>
  </w:style>
  <w:style w:type="paragraph" w:styleId="Testonormale">
    <w:name w:val="Plain Text"/>
    <w:basedOn w:val="Normale"/>
    <w:link w:val="TestonormaleCarattere"/>
    <w:uiPriority w:val="99"/>
    <w:rsid w:val="006A3792"/>
    <w:rPr>
      <w:rFonts w:ascii="SimSun" w:hAnsi="Courier New" w:cs="Courier New"/>
      <w:szCs w:val="21"/>
    </w:rPr>
  </w:style>
  <w:style w:type="character" w:customStyle="1" w:styleId="TestonormaleCarattere">
    <w:name w:val="Testo normale Carattere"/>
    <w:basedOn w:val="Carpredefinitoparagrafo"/>
    <w:link w:val="Testonormale"/>
    <w:uiPriority w:val="99"/>
    <w:semiHidden/>
    <w:rsid w:val="00BC6121"/>
    <w:rPr>
      <w:rFonts w:ascii="SimSun" w:hAnsi="Courier New" w:cs="Courier New"/>
      <w:szCs w:val="21"/>
    </w:rPr>
  </w:style>
  <w:style w:type="paragraph" w:customStyle="1" w:styleId="DefinitionList">
    <w:name w:val="Definition List"/>
    <w:basedOn w:val="Normale"/>
    <w:next w:val="Normale"/>
    <w:uiPriority w:val="99"/>
    <w:rsid w:val="006A3792"/>
    <w:pPr>
      <w:widowControl/>
      <w:ind w:left="360"/>
      <w:jc w:val="left"/>
    </w:pPr>
    <w:rPr>
      <w:kern w:val="0"/>
      <w:sz w:val="24"/>
      <w:lang w:val="en-GB" w:eastAsia="en-US"/>
    </w:rPr>
  </w:style>
  <w:style w:type="character" w:customStyle="1" w:styleId="body">
    <w:name w:val="body"/>
    <w:basedOn w:val="Carpredefinitoparagrafo"/>
    <w:uiPriority w:val="99"/>
    <w:rsid w:val="006A3792"/>
    <w:rPr>
      <w:rFonts w:cs="Times New Roman"/>
    </w:rPr>
  </w:style>
  <w:style w:type="character" w:customStyle="1" w:styleId="a">
    <w:name w:val="a"/>
    <w:basedOn w:val="Carpredefinitoparagrafo"/>
    <w:uiPriority w:val="99"/>
    <w:rsid w:val="006A3792"/>
    <w:rPr>
      <w:rFonts w:cs="Times New Roman"/>
    </w:rPr>
  </w:style>
  <w:style w:type="paragraph" w:customStyle="1" w:styleId="style0">
    <w:name w:val="style0"/>
    <w:basedOn w:val="Normale"/>
    <w:uiPriority w:val="99"/>
    <w:rsid w:val="006A3792"/>
    <w:pPr>
      <w:widowControl/>
      <w:spacing w:before="100" w:beforeAutospacing="1" w:after="100" w:afterAutospacing="1"/>
      <w:jc w:val="left"/>
    </w:pPr>
    <w:rPr>
      <w:kern w:val="0"/>
      <w:sz w:val="24"/>
      <w:lang w:eastAsia="en-US"/>
    </w:rPr>
  </w:style>
  <w:style w:type="paragraph" w:styleId="Didascalia">
    <w:name w:val="caption"/>
    <w:basedOn w:val="Normale"/>
    <w:next w:val="Normale"/>
    <w:qFormat/>
    <w:rsid w:val="006A3792"/>
    <w:pPr>
      <w:tabs>
        <w:tab w:val="center" w:pos="4680"/>
      </w:tabs>
      <w:jc w:val="center"/>
    </w:pPr>
    <w:rPr>
      <w:b/>
      <w:sz w:val="24"/>
    </w:rPr>
  </w:style>
  <w:style w:type="character" w:customStyle="1" w:styleId="texttitle">
    <w:name w:val="texttitle"/>
    <w:basedOn w:val="Carpredefinitoparagrafo"/>
    <w:uiPriority w:val="99"/>
    <w:rsid w:val="006A3792"/>
    <w:rPr>
      <w:rFonts w:cs="Times New Roman"/>
    </w:rPr>
  </w:style>
  <w:style w:type="paragraph" w:customStyle="1" w:styleId="15">
    <w:name w:val="表—1"/>
    <w:basedOn w:val="Normale"/>
    <w:uiPriority w:val="99"/>
    <w:rsid w:val="006A3792"/>
    <w:pPr>
      <w:spacing w:beforeLines="20" w:afterLines="20"/>
      <w:jc w:val="center"/>
    </w:pPr>
    <w:rPr>
      <w:b/>
      <w:bCs/>
    </w:rPr>
  </w:style>
  <w:style w:type="character" w:customStyle="1" w:styleId="doc1">
    <w:name w:val="doc1"/>
    <w:basedOn w:val="Carpredefinitoparagrafo"/>
    <w:uiPriority w:val="99"/>
    <w:rsid w:val="006A3792"/>
    <w:rPr>
      <w:rFonts w:cs="Times New Roman"/>
      <w:color w:val="333333"/>
      <w:sz w:val="18"/>
      <w:szCs w:val="18"/>
    </w:rPr>
  </w:style>
  <w:style w:type="character" w:customStyle="1" w:styleId="medium-normal1">
    <w:name w:val="medium-normal1"/>
    <w:basedOn w:val="Carpredefinitoparagrafo"/>
    <w:uiPriority w:val="99"/>
    <w:rsid w:val="006A3792"/>
    <w:rPr>
      <w:rFonts w:ascii="Arial" w:hAnsi="Arial" w:cs="Arial"/>
      <w:sz w:val="20"/>
      <w:szCs w:val="20"/>
    </w:rPr>
  </w:style>
  <w:style w:type="paragraph" w:styleId="Sommario1">
    <w:name w:val="toc 1"/>
    <w:basedOn w:val="Normale"/>
    <w:next w:val="Normale"/>
    <w:autoRedefine/>
    <w:uiPriority w:val="99"/>
    <w:rsid w:val="006A3792"/>
    <w:pPr>
      <w:adjustRightInd w:val="0"/>
      <w:snapToGrid w:val="0"/>
    </w:pPr>
  </w:style>
  <w:style w:type="character" w:customStyle="1" w:styleId="verdana121">
    <w:name w:val="verdana121"/>
    <w:basedOn w:val="Carpredefinitoparagrafo"/>
    <w:uiPriority w:val="99"/>
    <w:rsid w:val="006A3792"/>
    <w:rPr>
      <w:rFonts w:ascii="Verdana" w:hAnsi="Verdana" w:cs="Times New Roman"/>
      <w:sz w:val="24"/>
      <w:szCs w:val="24"/>
    </w:rPr>
  </w:style>
  <w:style w:type="paragraph" w:styleId="Testofumetto">
    <w:name w:val="Balloon Text"/>
    <w:basedOn w:val="Normale"/>
    <w:link w:val="TestofumettoCarattere"/>
    <w:semiHidden/>
    <w:rsid w:val="006A3792"/>
    <w:rPr>
      <w:sz w:val="18"/>
      <w:szCs w:val="18"/>
    </w:rPr>
  </w:style>
  <w:style w:type="character" w:customStyle="1" w:styleId="TestofumettoCarattere">
    <w:name w:val="Testo fumetto Carattere"/>
    <w:basedOn w:val="Carpredefinitoparagrafo"/>
    <w:link w:val="Testofumetto"/>
    <w:uiPriority w:val="99"/>
    <w:semiHidden/>
    <w:locked/>
    <w:rsid w:val="006A3792"/>
    <w:rPr>
      <w:rFonts w:cs="Times New Roman"/>
      <w:kern w:val="2"/>
      <w:sz w:val="18"/>
      <w:szCs w:val="18"/>
    </w:rPr>
  </w:style>
  <w:style w:type="paragraph" w:styleId="Sottotitolo">
    <w:name w:val="Subtitle"/>
    <w:basedOn w:val="Normale"/>
    <w:link w:val="SottotitoloCarattere"/>
    <w:uiPriority w:val="99"/>
    <w:qFormat/>
    <w:rsid w:val="006A3792"/>
    <w:pPr>
      <w:jc w:val="center"/>
    </w:pPr>
    <w:rPr>
      <w:b/>
      <w:bCs/>
      <w:szCs w:val="24"/>
    </w:rPr>
  </w:style>
  <w:style w:type="character" w:customStyle="1" w:styleId="SottotitoloCarattere">
    <w:name w:val="Sottotitolo Carattere"/>
    <w:basedOn w:val="Carpredefinitoparagrafo"/>
    <w:link w:val="Sottotitolo"/>
    <w:uiPriority w:val="11"/>
    <w:rsid w:val="00BC6121"/>
    <w:rPr>
      <w:rFonts w:asciiTheme="majorHAnsi" w:hAnsiTheme="majorHAnsi" w:cstheme="majorBidi"/>
      <w:b/>
      <w:bCs/>
      <w:kern w:val="28"/>
      <w:sz w:val="32"/>
      <w:szCs w:val="32"/>
    </w:rPr>
  </w:style>
  <w:style w:type="paragraph" w:customStyle="1" w:styleId="2">
    <w:name w:val="样式2"/>
    <w:basedOn w:val="Titolo2"/>
    <w:next w:val="Normale"/>
    <w:uiPriority w:val="99"/>
    <w:rsid w:val="006A3792"/>
    <w:pPr>
      <w:keepLines/>
      <w:widowControl w:val="0"/>
      <w:autoSpaceDE/>
      <w:autoSpaceDN/>
      <w:adjustRightInd/>
      <w:spacing w:before="120" w:line="415" w:lineRule="auto"/>
      <w:jc w:val="both"/>
    </w:pPr>
    <w:rPr>
      <w:bCs/>
      <w:color w:val="auto"/>
      <w:kern w:val="2"/>
      <w:sz w:val="21"/>
      <w:szCs w:val="32"/>
    </w:rPr>
  </w:style>
  <w:style w:type="paragraph" w:customStyle="1" w:styleId="3">
    <w:name w:val="样式3"/>
    <w:basedOn w:val="Titolo3"/>
    <w:next w:val="Normale"/>
    <w:uiPriority w:val="99"/>
    <w:rsid w:val="006A3792"/>
    <w:pPr>
      <w:keepLines/>
      <w:autoSpaceDE/>
      <w:autoSpaceDN/>
      <w:adjustRightInd/>
      <w:spacing w:before="60" w:after="60" w:line="240" w:lineRule="auto"/>
      <w:ind w:firstLineChars="200" w:firstLine="420"/>
      <w:jc w:val="both"/>
    </w:pPr>
    <w:rPr>
      <w:b w:val="0"/>
      <w:bCs/>
      <w:color w:val="auto"/>
      <w:kern w:val="2"/>
      <w:sz w:val="21"/>
      <w:szCs w:val="32"/>
    </w:rPr>
  </w:style>
  <w:style w:type="paragraph" w:customStyle="1" w:styleId="a0">
    <w:name w:val="图表"/>
    <w:basedOn w:val="Normale"/>
    <w:uiPriority w:val="99"/>
    <w:rsid w:val="006A3792"/>
    <w:pPr>
      <w:jc w:val="center"/>
    </w:pPr>
    <w:rPr>
      <w:szCs w:val="24"/>
    </w:rPr>
  </w:style>
  <w:style w:type="paragraph" w:customStyle="1" w:styleId="ParagraphNumbering">
    <w:name w:val="Paragraph Numbering"/>
    <w:basedOn w:val="Normale"/>
    <w:uiPriority w:val="99"/>
    <w:rsid w:val="006A3792"/>
    <w:pPr>
      <w:widowControl/>
      <w:tabs>
        <w:tab w:val="num" w:pos="720"/>
      </w:tabs>
      <w:spacing w:after="240"/>
      <w:jc w:val="left"/>
    </w:pPr>
    <w:rPr>
      <w:kern w:val="0"/>
      <w:sz w:val="24"/>
      <w:szCs w:val="24"/>
    </w:rPr>
  </w:style>
  <w:style w:type="paragraph" w:styleId="Puntoelenco">
    <w:name w:val="List Bullet"/>
    <w:basedOn w:val="Normale"/>
    <w:autoRedefine/>
    <w:uiPriority w:val="99"/>
    <w:rsid w:val="006A3792"/>
    <w:pPr>
      <w:widowControl/>
      <w:tabs>
        <w:tab w:val="num" w:pos="720"/>
      </w:tabs>
      <w:spacing w:after="240"/>
      <w:ind w:left="720" w:hanging="720"/>
      <w:jc w:val="left"/>
    </w:pPr>
    <w:rPr>
      <w:kern w:val="0"/>
      <w:sz w:val="24"/>
      <w:szCs w:val="24"/>
    </w:rPr>
  </w:style>
  <w:style w:type="paragraph" w:styleId="Puntoelenco2">
    <w:name w:val="List Bullet 2"/>
    <w:basedOn w:val="Normale"/>
    <w:autoRedefine/>
    <w:uiPriority w:val="99"/>
    <w:rsid w:val="006A3792"/>
    <w:pPr>
      <w:widowControl/>
      <w:tabs>
        <w:tab w:val="num" w:pos="720"/>
      </w:tabs>
      <w:ind w:left="720" w:hanging="360"/>
      <w:jc w:val="left"/>
    </w:pPr>
    <w:rPr>
      <w:kern w:val="0"/>
      <w:sz w:val="24"/>
      <w:szCs w:val="24"/>
    </w:rPr>
  </w:style>
  <w:style w:type="paragraph" w:styleId="Puntoelenco3">
    <w:name w:val="List Bullet 3"/>
    <w:basedOn w:val="Normale"/>
    <w:autoRedefine/>
    <w:uiPriority w:val="99"/>
    <w:rsid w:val="006A3792"/>
    <w:pPr>
      <w:widowControl/>
      <w:tabs>
        <w:tab w:val="num" w:pos="1080"/>
      </w:tabs>
      <w:ind w:left="1080" w:hanging="360"/>
      <w:jc w:val="left"/>
    </w:pPr>
    <w:rPr>
      <w:kern w:val="0"/>
      <w:sz w:val="24"/>
      <w:szCs w:val="24"/>
    </w:rPr>
  </w:style>
  <w:style w:type="paragraph" w:styleId="Puntoelenco4">
    <w:name w:val="List Bullet 4"/>
    <w:basedOn w:val="Normale"/>
    <w:autoRedefine/>
    <w:uiPriority w:val="99"/>
    <w:rsid w:val="006A3792"/>
    <w:pPr>
      <w:widowControl/>
      <w:tabs>
        <w:tab w:val="num" w:pos="1440"/>
      </w:tabs>
      <w:ind w:left="1440" w:hanging="360"/>
      <w:jc w:val="left"/>
    </w:pPr>
    <w:rPr>
      <w:kern w:val="0"/>
      <w:sz w:val="24"/>
      <w:szCs w:val="24"/>
    </w:rPr>
  </w:style>
  <w:style w:type="paragraph" w:styleId="Puntoelenco5">
    <w:name w:val="List Bullet 5"/>
    <w:basedOn w:val="Normale"/>
    <w:autoRedefine/>
    <w:uiPriority w:val="99"/>
    <w:rsid w:val="006A3792"/>
    <w:pPr>
      <w:widowControl/>
      <w:tabs>
        <w:tab w:val="num" w:pos="1800"/>
      </w:tabs>
      <w:ind w:left="1800" w:hanging="360"/>
      <w:jc w:val="left"/>
    </w:pPr>
    <w:rPr>
      <w:kern w:val="0"/>
      <w:sz w:val="24"/>
      <w:szCs w:val="24"/>
    </w:rPr>
  </w:style>
  <w:style w:type="paragraph" w:customStyle="1" w:styleId="xl32">
    <w:name w:val="xl32"/>
    <w:basedOn w:val="Normale"/>
    <w:uiPriority w:val="99"/>
    <w:rsid w:val="006A3792"/>
    <w:pPr>
      <w:widowControl/>
      <w:spacing w:before="100" w:beforeAutospacing="1" w:after="100" w:afterAutospacing="1"/>
      <w:jc w:val="center"/>
    </w:pPr>
    <w:rPr>
      <w:rFonts w:ascii="Arial Unicode MS" w:hAnsi="Arial Unicode MS" w:cs="Arial Unicode MS"/>
      <w:kern w:val="0"/>
      <w:sz w:val="24"/>
      <w:szCs w:val="24"/>
    </w:rPr>
  </w:style>
  <w:style w:type="paragraph" w:customStyle="1" w:styleId="Char">
    <w:name w:val="纯文本 Char"/>
    <w:basedOn w:val="Normale"/>
    <w:next w:val="Testonormale"/>
    <w:uiPriority w:val="99"/>
    <w:rsid w:val="006A3792"/>
    <w:rPr>
      <w:rFonts w:ascii="SimSun" w:hAnsi="Courier New" w:cs="Courier New"/>
      <w:szCs w:val="21"/>
    </w:rPr>
  </w:style>
  <w:style w:type="character" w:customStyle="1" w:styleId="p9">
    <w:name w:val="p9"/>
    <w:basedOn w:val="Carpredefinitoparagrafo"/>
    <w:uiPriority w:val="99"/>
    <w:rsid w:val="006A3792"/>
    <w:rPr>
      <w:rFonts w:cs="Times New Roman"/>
    </w:rPr>
  </w:style>
  <w:style w:type="paragraph" w:styleId="Sommario4">
    <w:name w:val="toc 4"/>
    <w:basedOn w:val="Normale"/>
    <w:next w:val="Normale"/>
    <w:autoRedefine/>
    <w:uiPriority w:val="99"/>
    <w:rsid w:val="006A3792"/>
    <w:pPr>
      <w:ind w:left="630"/>
      <w:jc w:val="left"/>
    </w:pPr>
    <w:rPr>
      <w:sz w:val="24"/>
      <w:szCs w:val="21"/>
    </w:rPr>
  </w:style>
  <w:style w:type="paragraph" w:styleId="Soggettocommento">
    <w:name w:val="annotation subject"/>
    <w:basedOn w:val="Testocommento"/>
    <w:next w:val="Testocommento"/>
    <w:link w:val="SoggettocommentoCarattere"/>
    <w:semiHidden/>
    <w:rsid w:val="006A3792"/>
    <w:pPr>
      <w:widowControl w:val="0"/>
      <w:overflowPunct/>
      <w:autoSpaceDE/>
      <w:autoSpaceDN/>
      <w:adjustRightInd/>
      <w:textAlignment w:val="auto"/>
    </w:pPr>
    <w:rPr>
      <w:b/>
      <w:bCs/>
      <w:kern w:val="2"/>
      <w:sz w:val="21"/>
      <w:szCs w:val="24"/>
      <w:lang w:eastAsia="zh-CN"/>
    </w:rPr>
  </w:style>
  <w:style w:type="character" w:customStyle="1" w:styleId="SoggettocommentoCarattere">
    <w:name w:val="Soggetto commento Carattere"/>
    <w:basedOn w:val="TestocommentoCarattere"/>
    <w:link w:val="Soggettocommento"/>
    <w:uiPriority w:val="99"/>
    <w:semiHidden/>
    <w:locked/>
    <w:rsid w:val="006A3792"/>
    <w:rPr>
      <w:rFonts w:cs="Times New Roman"/>
      <w:b/>
      <w:bCs/>
      <w:kern w:val="2"/>
      <w:sz w:val="24"/>
      <w:szCs w:val="24"/>
      <w:lang w:eastAsia="en-US"/>
    </w:rPr>
  </w:style>
  <w:style w:type="paragraph" w:customStyle="1" w:styleId="a1">
    <w:name w:val="表格"/>
    <w:basedOn w:val="Normale"/>
    <w:autoRedefine/>
    <w:uiPriority w:val="99"/>
    <w:rsid w:val="006A3792"/>
    <w:pPr>
      <w:jc w:val="center"/>
    </w:pPr>
    <w:rPr>
      <w:sz w:val="24"/>
      <w:szCs w:val="24"/>
    </w:rPr>
  </w:style>
  <w:style w:type="character" w:customStyle="1" w:styleId="unnamed21">
    <w:name w:val="unnamed21"/>
    <w:basedOn w:val="Carpredefinitoparagrafo"/>
    <w:uiPriority w:val="99"/>
    <w:rsid w:val="006A3792"/>
    <w:rPr>
      <w:rFonts w:cs="Times New Roman"/>
      <w:spacing w:val="320"/>
      <w:sz w:val="18"/>
      <w:szCs w:val="18"/>
    </w:rPr>
  </w:style>
  <w:style w:type="paragraph" w:customStyle="1" w:styleId="a2">
    <w:name w:val="图标题"/>
    <w:basedOn w:val="Normale"/>
    <w:autoRedefine/>
    <w:uiPriority w:val="99"/>
    <w:rsid w:val="006A3792"/>
    <w:pPr>
      <w:spacing w:before="120" w:after="120"/>
      <w:jc w:val="center"/>
      <w:outlineLvl w:val="5"/>
    </w:pPr>
    <w:rPr>
      <w:rFonts w:ascii="SimHei" w:eastAsia="Times New Roman" w:hAnsi="CG Times (W1)"/>
      <w:sz w:val="24"/>
    </w:rPr>
  </w:style>
  <w:style w:type="paragraph" w:customStyle="1" w:styleId="a3">
    <w:name w:val="作者单位英文名称"/>
    <w:basedOn w:val="Normale"/>
    <w:uiPriority w:val="99"/>
    <w:rsid w:val="006A3792"/>
    <w:pPr>
      <w:adjustRightInd w:val="0"/>
      <w:spacing w:after="240"/>
      <w:ind w:left="425" w:right="425"/>
      <w:jc w:val="center"/>
      <w:textAlignment w:val="baseline"/>
    </w:pPr>
    <w:rPr>
      <w:sz w:val="19"/>
    </w:rPr>
  </w:style>
  <w:style w:type="character" w:customStyle="1" w:styleId="ft1">
    <w:name w:val="ft1"/>
    <w:basedOn w:val="Carpredefinitoparagrafo"/>
    <w:uiPriority w:val="99"/>
    <w:rsid w:val="006A3792"/>
    <w:rPr>
      <w:rFonts w:cs="Times New Roman"/>
    </w:rPr>
  </w:style>
  <w:style w:type="paragraph" w:customStyle="1" w:styleId="content">
    <w:name w:val="content"/>
    <w:basedOn w:val="Normale"/>
    <w:uiPriority w:val="99"/>
    <w:rsid w:val="006A3792"/>
    <w:pPr>
      <w:widowControl/>
      <w:spacing w:before="100" w:beforeAutospacing="1" w:after="100" w:afterAutospacing="1" w:line="384" w:lineRule="auto"/>
      <w:jc w:val="left"/>
    </w:pPr>
    <w:rPr>
      <w:rFonts w:ascii="Verdana" w:hAnsi="Verdana" w:cs="SimSun"/>
      <w:color w:val="000000"/>
      <w:kern w:val="0"/>
      <w:sz w:val="17"/>
      <w:szCs w:val="17"/>
    </w:rPr>
  </w:style>
  <w:style w:type="character" w:customStyle="1" w:styleId="ft25">
    <w:name w:val="ft25"/>
    <w:basedOn w:val="Carpredefinitoparagrafo"/>
    <w:uiPriority w:val="99"/>
    <w:rsid w:val="006A3792"/>
    <w:rPr>
      <w:rFonts w:cs="Times New Roman"/>
    </w:rPr>
  </w:style>
  <w:style w:type="paragraph" w:customStyle="1" w:styleId="20">
    <w:name w:val="2"/>
    <w:basedOn w:val="Normale"/>
    <w:uiPriority w:val="99"/>
    <w:rsid w:val="006A3792"/>
    <w:pPr>
      <w:jc w:val="center"/>
    </w:pPr>
    <w:rPr>
      <w:sz w:val="36"/>
    </w:rPr>
  </w:style>
  <w:style w:type="paragraph" w:customStyle="1" w:styleId="16">
    <w:name w:val="参考文献—1"/>
    <w:basedOn w:val="12"/>
    <w:uiPriority w:val="99"/>
    <w:rsid w:val="006A3792"/>
    <w:pPr>
      <w:adjustRightInd w:val="0"/>
      <w:snapToGrid w:val="0"/>
      <w:spacing w:line="288" w:lineRule="auto"/>
    </w:pPr>
    <w:rPr>
      <w:rFonts w:eastAsia="方正书宋繁体"/>
      <w:sz w:val="18"/>
      <w:szCs w:val="18"/>
    </w:rPr>
  </w:style>
  <w:style w:type="character" w:customStyle="1" w:styleId="11pt1">
    <w:name w:val="11pt1"/>
    <w:basedOn w:val="Carpredefinitoparagrafo"/>
    <w:uiPriority w:val="99"/>
    <w:rsid w:val="006A3792"/>
    <w:rPr>
      <w:rFonts w:ascii="Arial" w:hAnsi="Arial" w:cs="Arial"/>
      <w:color w:val="000000"/>
      <w:spacing w:val="240"/>
      <w:sz w:val="21"/>
      <w:szCs w:val="21"/>
    </w:rPr>
  </w:style>
  <w:style w:type="paragraph" w:customStyle="1" w:styleId="Default">
    <w:name w:val="Default"/>
    <w:rsid w:val="006A3792"/>
    <w:pPr>
      <w:widowControl w:val="0"/>
      <w:autoSpaceDE w:val="0"/>
      <w:autoSpaceDN w:val="0"/>
      <w:adjustRightInd w:val="0"/>
      <w:jc w:val="both"/>
    </w:pPr>
    <w:rPr>
      <w:color w:val="000000"/>
      <w:kern w:val="0"/>
      <w:sz w:val="24"/>
      <w:szCs w:val="24"/>
      <w:lang w:eastAsia="en-US"/>
    </w:rPr>
  </w:style>
  <w:style w:type="paragraph" w:styleId="Iniziomodulo-z">
    <w:name w:val="HTML Top of Form"/>
    <w:basedOn w:val="Normale"/>
    <w:next w:val="Normale"/>
    <w:link w:val="Iniziomodulo-zCarattere"/>
    <w:hidden/>
    <w:uiPriority w:val="99"/>
    <w:rsid w:val="006A3792"/>
    <w:pPr>
      <w:widowControl/>
      <w:pBdr>
        <w:bottom w:val="single" w:sz="6" w:space="1" w:color="auto"/>
      </w:pBdr>
      <w:jc w:val="center"/>
    </w:pPr>
    <w:rPr>
      <w:rFonts w:ascii="Arial" w:hAnsi="Arial" w:cs="Arial"/>
      <w:vanish/>
      <w:color w:val="000000"/>
      <w:kern w:val="0"/>
      <w:sz w:val="16"/>
      <w:szCs w:val="16"/>
    </w:rPr>
  </w:style>
  <w:style w:type="character" w:customStyle="1" w:styleId="Iniziomodulo-zCarattere">
    <w:name w:val="Inizio modulo -z Carattere"/>
    <w:basedOn w:val="Carpredefinitoparagrafo"/>
    <w:link w:val="Iniziomodulo-z"/>
    <w:uiPriority w:val="99"/>
    <w:semiHidden/>
    <w:locked/>
    <w:rsid w:val="006A3792"/>
    <w:rPr>
      <w:rFonts w:ascii="Arial" w:eastAsia="Times New Roman" w:hAnsi="Arial" w:cs="Arial"/>
      <w:vanish/>
      <w:color w:val="000000"/>
      <w:sz w:val="16"/>
      <w:szCs w:val="16"/>
      <w:lang w:val="en-US" w:eastAsia="zh-CN" w:bidi="ar-SA"/>
    </w:rPr>
  </w:style>
  <w:style w:type="paragraph" w:styleId="Finemodulo-z">
    <w:name w:val="HTML Bottom of Form"/>
    <w:basedOn w:val="Normale"/>
    <w:next w:val="Normale"/>
    <w:link w:val="Finemodulo-zCarattere"/>
    <w:hidden/>
    <w:uiPriority w:val="99"/>
    <w:rsid w:val="006A3792"/>
    <w:pPr>
      <w:widowControl/>
      <w:pBdr>
        <w:top w:val="single" w:sz="6" w:space="1" w:color="auto"/>
      </w:pBdr>
      <w:jc w:val="center"/>
    </w:pPr>
    <w:rPr>
      <w:rFonts w:ascii="Arial" w:hAnsi="Arial" w:cs="Arial"/>
      <w:vanish/>
      <w:color w:val="000000"/>
      <w:kern w:val="0"/>
      <w:sz w:val="16"/>
      <w:szCs w:val="16"/>
    </w:rPr>
  </w:style>
  <w:style w:type="character" w:customStyle="1" w:styleId="Finemodulo-zCarattere">
    <w:name w:val="Fine modulo -z Carattere"/>
    <w:basedOn w:val="Carpredefinitoparagrafo"/>
    <w:link w:val="Finemodulo-z"/>
    <w:uiPriority w:val="99"/>
    <w:locked/>
    <w:rsid w:val="006A3792"/>
    <w:rPr>
      <w:rFonts w:ascii="Arial" w:eastAsia="Times New Roman" w:hAnsi="Arial" w:cs="Arial"/>
      <w:vanish/>
      <w:color w:val="000000"/>
      <w:sz w:val="16"/>
      <w:szCs w:val="16"/>
      <w:lang w:val="en-US" w:eastAsia="zh-CN" w:bidi="ar-SA"/>
    </w:rPr>
  </w:style>
  <w:style w:type="character" w:customStyle="1" w:styleId="vmedium1">
    <w:name w:val="v_medium1"/>
    <w:basedOn w:val="Carpredefinitoparagrafo"/>
    <w:uiPriority w:val="99"/>
    <w:rsid w:val="006A3792"/>
    <w:rPr>
      <w:rFonts w:ascii="Verdana" w:hAnsi="Verdana" w:cs="Verdana"/>
      <w:sz w:val="27"/>
      <w:szCs w:val="27"/>
    </w:rPr>
  </w:style>
  <w:style w:type="paragraph" w:customStyle="1" w:styleId="MTDisplayEquation">
    <w:name w:val="MTDisplayEquation"/>
    <w:basedOn w:val="Normale"/>
    <w:next w:val="Normale"/>
    <w:link w:val="MTDisplayEquation0"/>
    <w:uiPriority w:val="99"/>
    <w:rsid w:val="006A3792"/>
    <w:pPr>
      <w:tabs>
        <w:tab w:val="center" w:pos="4160"/>
        <w:tab w:val="right" w:pos="8300"/>
      </w:tabs>
      <w:ind w:firstLineChars="257" w:firstLine="540"/>
    </w:pPr>
    <w:rPr>
      <w:szCs w:val="21"/>
    </w:rPr>
  </w:style>
  <w:style w:type="character" w:customStyle="1" w:styleId="17">
    <w:name w:val="正文1"/>
    <w:basedOn w:val="Carpredefinitoparagrafo"/>
    <w:uiPriority w:val="99"/>
    <w:rsid w:val="006A3792"/>
    <w:rPr>
      <w:rFonts w:cs="Times New Roman"/>
    </w:rPr>
  </w:style>
  <w:style w:type="character" w:customStyle="1" w:styleId="p6">
    <w:name w:val="p6"/>
    <w:basedOn w:val="Carpredefinitoparagrafo"/>
    <w:uiPriority w:val="99"/>
    <w:rsid w:val="006A3792"/>
    <w:rPr>
      <w:rFonts w:cs="Times New Roman"/>
    </w:rPr>
  </w:style>
  <w:style w:type="table" w:styleId="Grigliatabella">
    <w:name w:val="Table Grid"/>
    <w:basedOn w:val="Tabellanormale"/>
    <w:uiPriority w:val="99"/>
    <w:rsid w:val="006A3792"/>
    <w:pPr>
      <w:widowControl w:val="0"/>
    </w:pPr>
    <w:rPr>
      <w:rFonts w:ascii="Book Antiqua" w:hAnsi="Book Antiqua" w:cs="Book Antiqua"/>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1"/>
    <w:basedOn w:val="Normale"/>
    <w:uiPriority w:val="99"/>
    <w:rsid w:val="006A3792"/>
    <w:pPr>
      <w:autoSpaceDE w:val="0"/>
      <w:autoSpaceDN w:val="0"/>
      <w:adjustRightInd w:val="0"/>
    </w:pPr>
    <w:rPr>
      <w:rFonts w:ascii="SimSun"/>
      <w:color w:val="000000"/>
      <w:kern w:val="0"/>
      <w:szCs w:val="21"/>
    </w:rPr>
  </w:style>
  <w:style w:type="paragraph" w:customStyle="1" w:styleId="19">
    <w:name w:val="样式1"/>
    <w:basedOn w:val="Normale"/>
    <w:uiPriority w:val="99"/>
    <w:rsid w:val="006A3792"/>
    <w:rPr>
      <w:szCs w:val="24"/>
    </w:rPr>
  </w:style>
  <w:style w:type="character" w:customStyle="1" w:styleId="medium-bold1">
    <w:name w:val="medium-bold1"/>
    <w:basedOn w:val="Carpredefinitoparagrafo"/>
    <w:uiPriority w:val="99"/>
    <w:rsid w:val="006A3792"/>
    <w:rPr>
      <w:rFonts w:ascii="Arial" w:hAnsi="Arial" w:cs="Arial"/>
      <w:b/>
      <w:bCs/>
      <w:sz w:val="20"/>
      <w:szCs w:val="20"/>
    </w:rPr>
  </w:style>
  <w:style w:type="character" w:customStyle="1" w:styleId="medium-normal">
    <w:name w:val="medium-normal"/>
    <w:basedOn w:val="Carpredefinitoparagrafo"/>
    <w:uiPriority w:val="99"/>
    <w:rsid w:val="006A3792"/>
    <w:rPr>
      <w:rFonts w:cs="Times New Roman"/>
    </w:rPr>
  </w:style>
  <w:style w:type="character" w:customStyle="1" w:styleId="medium-bold">
    <w:name w:val="medium-bold"/>
    <w:basedOn w:val="Carpredefinitoparagrafo"/>
    <w:uiPriority w:val="99"/>
    <w:rsid w:val="006A3792"/>
    <w:rPr>
      <w:rFonts w:cs="Times New Roman"/>
    </w:rPr>
  </w:style>
  <w:style w:type="character" w:customStyle="1" w:styleId="Data1">
    <w:name w:val="Data1"/>
    <w:basedOn w:val="Carpredefinitoparagrafo"/>
    <w:uiPriority w:val="99"/>
    <w:rsid w:val="006A3792"/>
    <w:rPr>
      <w:rFonts w:ascii="Arial" w:hAnsi="Arial" w:cs="Arial"/>
      <w:color w:val="808080"/>
      <w:sz w:val="18"/>
      <w:szCs w:val="18"/>
    </w:rPr>
  </w:style>
  <w:style w:type="character" w:customStyle="1" w:styleId="Char0">
    <w:name w:val="正文文本 Char"/>
    <w:basedOn w:val="Carpredefinitoparagrafo"/>
    <w:uiPriority w:val="99"/>
    <w:rsid w:val="006A3792"/>
    <w:rPr>
      <w:rFonts w:eastAsia="Times New Roman" w:cs="Times New Roman"/>
      <w:kern w:val="2"/>
      <w:sz w:val="24"/>
      <w:szCs w:val="24"/>
      <w:lang w:val="en-US" w:eastAsia="zh-CN" w:bidi="ar-SA"/>
    </w:rPr>
  </w:style>
  <w:style w:type="paragraph" w:customStyle="1" w:styleId="a4">
    <w:name w:val="正文 + 宋体"/>
    <w:basedOn w:val="Normale"/>
    <w:link w:val="Char1"/>
    <w:uiPriority w:val="99"/>
    <w:rsid w:val="006A3792"/>
    <w:pPr>
      <w:autoSpaceDE w:val="0"/>
      <w:autoSpaceDN w:val="0"/>
      <w:adjustRightInd w:val="0"/>
      <w:jc w:val="left"/>
    </w:pPr>
    <w:rPr>
      <w:rFonts w:cs="AdobeSongStd-Light-Acro"/>
      <w:szCs w:val="18"/>
    </w:rPr>
  </w:style>
  <w:style w:type="character" w:customStyle="1" w:styleId="Char1">
    <w:name w:val="正文 + 宋体 Char"/>
    <w:basedOn w:val="Carpredefinitoparagrafo"/>
    <w:link w:val="a4"/>
    <w:uiPriority w:val="99"/>
    <w:locked/>
    <w:rsid w:val="006A3792"/>
    <w:rPr>
      <w:rFonts w:eastAsia="Times New Roman" w:cs="AdobeSongStd-Light-Acro"/>
      <w:kern w:val="2"/>
      <w:sz w:val="18"/>
      <w:szCs w:val="18"/>
      <w:lang w:val="en-US" w:eastAsia="zh-CN" w:bidi="ar-SA"/>
    </w:rPr>
  </w:style>
  <w:style w:type="paragraph" w:customStyle="1" w:styleId="sub-title">
    <w:name w:val="sub-title"/>
    <w:basedOn w:val="Normale"/>
    <w:uiPriority w:val="99"/>
    <w:semiHidden/>
    <w:rsid w:val="006A3792"/>
    <w:pPr>
      <w:tabs>
        <w:tab w:val="num" w:pos="420"/>
      </w:tabs>
      <w:ind w:left="420" w:hanging="420"/>
    </w:pPr>
    <w:rPr>
      <w:b/>
      <w:sz w:val="24"/>
      <w:szCs w:val="24"/>
      <w:lang w:val="en-NZ"/>
    </w:rPr>
  </w:style>
  <w:style w:type="table" w:styleId="Tabellasemplice1">
    <w:name w:val="Table Simple 1"/>
    <w:basedOn w:val="Tabellanormale"/>
    <w:uiPriority w:val="99"/>
    <w:semiHidden/>
    <w:rsid w:val="006A3792"/>
    <w:pPr>
      <w:widowControl w:val="0"/>
    </w:pPr>
    <w:rPr>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latema">
    <w:name w:val="Table Theme"/>
    <w:basedOn w:val="Tabellanormale"/>
    <w:uiPriority w:val="99"/>
    <w:rsid w:val="006A3792"/>
    <w:pPr>
      <w:widowControl w:val="0"/>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Web1">
    <w:name w:val="Normal (Web)1"/>
    <w:basedOn w:val="Normale"/>
    <w:uiPriority w:val="99"/>
    <w:rsid w:val="006A3792"/>
    <w:pPr>
      <w:widowControl/>
      <w:spacing w:before="100" w:beforeAutospacing="1" w:after="100" w:afterAutospacing="1"/>
      <w:jc w:val="left"/>
    </w:pPr>
    <w:rPr>
      <w:rFonts w:ascii="Verdana" w:hAnsi="Verdana"/>
      <w:kern w:val="0"/>
      <w:sz w:val="20"/>
      <w:szCs w:val="24"/>
    </w:rPr>
  </w:style>
  <w:style w:type="character" w:customStyle="1" w:styleId="goohl1">
    <w:name w:val="goohl1"/>
    <w:basedOn w:val="Carpredefinitoparagrafo"/>
    <w:uiPriority w:val="99"/>
    <w:rsid w:val="006A3792"/>
    <w:rPr>
      <w:rFonts w:cs="Times New Roman"/>
    </w:rPr>
  </w:style>
  <w:style w:type="character" w:customStyle="1" w:styleId="MTEquationSection">
    <w:name w:val="MTEquationSection"/>
    <w:basedOn w:val="Carpredefinitoparagrafo"/>
    <w:uiPriority w:val="99"/>
    <w:rsid w:val="006A3792"/>
    <w:rPr>
      <w:rFonts w:cs="Times New Roman"/>
      <w:vanish/>
      <w:color w:val="FF0000"/>
    </w:rPr>
  </w:style>
  <w:style w:type="paragraph" w:styleId="Elenco2">
    <w:name w:val="List 2"/>
    <w:basedOn w:val="Normale"/>
    <w:uiPriority w:val="99"/>
    <w:rsid w:val="006A3792"/>
    <w:pPr>
      <w:ind w:leftChars="200" w:left="100" w:hangingChars="200" w:hanging="200"/>
    </w:pPr>
    <w:rPr>
      <w:szCs w:val="24"/>
    </w:rPr>
  </w:style>
  <w:style w:type="paragraph" w:styleId="Elenco3">
    <w:name w:val="List 3"/>
    <w:basedOn w:val="Normale"/>
    <w:uiPriority w:val="99"/>
    <w:rsid w:val="006A3792"/>
    <w:pPr>
      <w:ind w:leftChars="400" w:left="100" w:hangingChars="200" w:hanging="200"/>
    </w:pPr>
    <w:rPr>
      <w:szCs w:val="24"/>
    </w:rPr>
  </w:style>
  <w:style w:type="paragraph" w:styleId="Primorientrocorpodeltesto2">
    <w:name w:val="Body Text First Indent 2"/>
    <w:basedOn w:val="Rientrocorpodeltesto"/>
    <w:link w:val="Primorientrocorpodeltesto2Carattere"/>
    <w:uiPriority w:val="99"/>
    <w:rsid w:val="006A3792"/>
    <w:pPr>
      <w:adjustRightInd/>
      <w:snapToGrid/>
      <w:spacing w:after="120" w:line="240" w:lineRule="auto"/>
      <w:ind w:leftChars="200" w:left="420" w:firstLine="420"/>
    </w:pPr>
    <w:rPr>
      <w:sz w:val="21"/>
      <w:szCs w:val="24"/>
    </w:rPr>
  </w:style>
  <w:style w:type="character" w:customStyle="1" w:styleId="Primorientrocorpodeltesto2Carattere">
    <w:name w:val="Primo rientro corpo del testo 2 Carattere"/>
    <w:basedOn w:val="RientrocorpodeltestoCarattere"/>
    <w:link w:val="Primorientrocorpodeltesto2"/>
    <w:uiPriority w:val="99"/>
    <w:semiHidden/>
    <w:rsid w:val="00BC6121"/>
    <w:rPr>
      <w:szCs w:val="20"/>
    </w:rPr>
  </w:style>
  <w:style w:type="character" w:customStyle="1" w:styleId="goohl3">
    <w:name w:val="goohl3"/>
    <w:basedOn w:val="Carpredefinitoparagrafo"/>
    <w:uiPriority w:val="99"/>
    <w:rsid w:val="006A3792"/>
    <w:rPr>
      <w:rFonts w:cs="Times New Roman"/>
    </w:rPr>
  </w:style>
  <w:style w:type="character" w:customStyle="1" w:styleId="goohl0">
    <w:name w:val="goohl0"/>
    <w:basedOn w:val="Carpredefinitoparagrafo"/>
    <w:uiPriority w:val="99"/>
    <w:rsid w:val="006A3792"/>
    <w:rPr>
      <w:rFonts w:cs="Times New Roman"/>
    </w:rPr>
  </w:style>
  <w:style w:type="paragraph" w:styleId="Data">
    <w:name w:val="Date"/>
    <w:basedOn w:val="Normale"/>
    <w:next w:val="Normale"/>
    <w:link w:val="DataCarattere"/>
    <w:uiPriority w:val="99"/>
    <w:rsid w:val="006A3792"/>
    <w:pPr>
      <w:ind w:leftChars="2500" w:left="100"/>
    </w:pPr>
    <w:rPr>
      <w:szCs w:val="24"/>
    </w:rPr>
  </w:style>
  <w:style w:type="character" w:customStyle="1" w:styleId="DataCarattere">
    <w:name w:val="Data Carattere"/>
    <w:basedOn w:val="Carpredefinitoparagrafo"/>
    <w:link w:val="Data"/>
    <w:uiPriority w:val="99"/>
    <w:semiHidden/>
    <w:rsid w:val="00BC6121"/>
    <w:rPr>
      <w:szCs w:val="20"/>
    </w:rPr>
  </w:style>
  <w:style w:type="character" w:customStyle="1" w:styleId="defaultfont1">
    <w:name w:val="defaultfont1"/>
    <w:basedOn w:val="Carpredefinitoparagrafo"/>
    <w:uiPriority w:val="99"/>
    <w:rsid w:val="006A3792"/>
    <w:rPr>
      <w:rFonts w:ascii="Arial" w:hAnsi="Arial" w:cs="Arial"/>
      <w:sz w:val="21"/>
      <w:szCs w:val="21"/>
    </w:rPr>
  </w:style>
  <w:style w:type="paragraph" w:customStyle="1" w:styleId="Addresses">
    <w:name w:val="Addresses"/>
    <w:basedOn w:val="Normale"/>
    <w:uiPriority w:val="99"/>
    <w:rsid w:val="006A3792"/>
    <w:pPr>
      <w:autoSpaceDE w:val="0"/>
      <w:autoSpaceDN w:val="0"/>
      <w:adjustRightInd w:val="0"/>
      <w:jc w:val="center"/>
      <w:textAlignment w:val="baseline"/>
    </w:pPr>
    <w:rPr>
      <w:rFonts w:eastAsia="BatangChe"/>
      <w:i/>
      <w:kern w:val="0"/>
      <w:sz w:val="20"/>
      <w:lang w:eastAsia="ko-KR"/>
    </w:rPr>
  </w:style>
  <w:style w:type="paragraph" w:customStyle="1" w:styleId="-1">
    <w:name w:val="文献-1"/>
    <w:basedOn w:val="12"/>
    <w:uiPriority w:val="99"/>
    <w:rsid w:val="006A3792"/>
    <w:pPr>
      <w:adjustRightInd w:val="0"/>
      <w:snapToGrid w:val="0"/>
    </w:pPr>
    <w:rPr>
      <w:rFonts w:eastAsia="方正书宋繁体"/>
      <w:sz w:val="18"/>
      <w:szCs w:val="18"/>
    </w:rPr>
  </w:style>
  <w:style w:type="paragraph" w:customStyle="1" w:styleId="First">
    <w:name w:val="First"/>
    <w:basedOn w:val="Normale"/>
    <w:uiPriority w:val="99"/>
    <w:rsid w:val="006A3792"/>
    <w:pPr>
      <w:spacing w:after="156" w:line="360" w:lineRule="exact"/>
    </w:pPr>
    <w:rPr>
      <w:sz w:val="24"/>
      <w:szCs w:val="24"/>
    </w:rPr>
  </w:style>
  <w:style w:type="paragraph" w:customStyle="1" w:styleId="Main">
    <w:name w:val="Main"/>
    <w:basedOn w:val="Normale"/>
    <w:uiPriority w:val="99"/>
    <w:rsid w:val="006A3792"/>
    <w:pPr>
      <w:ind w:firstLine="284"/>
    </w:pPr>
    <w:rPr>
      <w:sz w:val="20"/>
      <w:szCs w:val="24"/>
    </w:rPr>
  </w:style>
  <w:style w:type="paragraph" w:customStyle="1" w:styleId="Abstract">
    <w:name w:val="Abstract"/>
    <w:basedOn w:val="First"/>
    <w:uiPriority w:val="99"/>
    <w:rsid w:val="006A3792"/>
    <w:pPr>
      <w:pBdr>
        <w:left w:val="single" w:sz="4" w:space="4" w:color="auto"/>
        <w:right w:val="single" w:sz="4" w:space="4" w:color="auto"/>
      </w:pBdr>
      <w:spacing w:after="1000" w:line="240" w:lineRule="auto"/>
      <w:ind w:left="567" w:right="680"/>
    </w:pPr>
    <w:rPr>
      <w:sz w:val="18"/>
    </w:rPr>
  </w:style>
  <w:style w:type="character" w:customStyle="1" w:styleId="djen2">
    <w:name w:val="djen2"/>
    <w:basedOn w:val="Carpredefinitoparagrafo"/>
    <w:uiPriority w:val="99"/>
    <w:rsid w:val="006A3792"/>
    <w:rPr>
      <w:rFonts w:cs="Times New Roman"/>
      <w:color w:val="3476CD"/>
    </w:rPr>
  </w:style>
  <w:style w:type="paragraph" w:customStyle="1" w:styleId="1a">
    <w:name w:val="样式 行距: 1 倍行距"/>
    <w:basedOn w:val="Normale"/>
    <w:uiPriority w:val="99"/>
    <w:rsid w:val="006A3792"/>
    <w:pPr>
      <w:spacing w:line="360" w:lineRule="auto"/>
    </w:pPr>
    <w:rPr>
      <w:rFonts w:cs="SimSun"/>
    </w:rPr>
  </w:style>
  <w:style w:type="paragraph" w:customStyle="1" w:styleId="heading1">
    <w:name w:val="heading1"/>
    <w:basedOn w:val="Normale"/>
    <w:next w:val="Normale"/>
    <w:rsid w:val="006A3792"/>
    <w:pPr>
      <w:keepNext/>
      <w:keepLines/>
      <w:widowControl/>
      <w:tabs>
        <w:tab w:val="left" w:pos="454"/>
      </w:tabs>
      <w:suppressAutoHyphens/>
      <w:spacing w:before="520" w:after="280"/>
    </w:pPr>
    <w:rPr>
      <w:rFonts w:ascii="Times" w:hAnsi="Times"/>
      <w:b/>
      <w:kern w:val="0"/>
      <w:sz w:val="24"/>
    </w:rPr>
  </w:style>
  <w:style w:type="paragraph" w:customStyle="1" w:styleId="Authors">
    <w:name w:val="Authors"/>
    <w:basedOn w:val="Normale"/>
    <w:uiPriority w:val="99"/>
    <w:rsid w:val="006A3792"/>
    <w:pPr>
      <w:widowControl/>
      <w:jc w:val="center"/>
    </w:pPr>
    <w:rPr>
      <w:kern w:val="0"/>
      <w:sz w:val="22"/>
      <w:lang w:eastAsia="fr-FR"/>
    </w:rPr>
  </w:style>
  <w:style w:type="character" w:customStyle="1" w:styleId="highlight1">
    <w:name w:val="highlight1"/>
    <w:basedOn w:val="Carpredefinitoparagrafo"/>
    <w:uiPriority w:val="99"/>
    <w:rsid w:val="006A3792"/>
    <w:rPr>
      <w:rFonts w:cs="Times New Roman"/>
      <w:sz w:val="18"/>
      <w:szCs w:val="18"/>
    </w:rPr>
  </w:style>
  <w:style w:type="character" w:customStyle="1" w:styleId="style95">
    <w:name w:val="style95"/>
    <w:basedOn w:val="Carpredefinitoparagrafo"/>
    <w:uiPriority w:val="99"/>
    <w:rsid w:val="006A3792"/>
    <w:rPr>
      <w:rFonts w:cs="Times New Roman"/>
    </w:rPr>
  </w:style>
  <w:style w:type="paragraph" w:customStyle="1" w:styleId="References">
    <w:name w:val="References"/>
    <w:basedOn w:val="Default"/>
    <w:next w:val="Default"/>
    <w:uiPriority w:val="99"/>
    <w:rsid w:val="006A3792"/>
    <w:rPr>
      <w:color w:val="auto"/>
      <w:sz w:val="20"/>
      <w:lang w:eastAsia="zh-CN"/>
    </w:rPr>
  </w:style>
  <w:style w:type="table" w:styleId="Tabellaclassica1">
    <w:name w:val="Table Classic 1"/>
    <w:basedOn w:val="Tabellanormale"/>
    <w:uiPriority w:val="99"/>
    <w:rsid w:val="006A3792"/>
    <w:rPr>
      <w:kern w:val="0"/>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wbr1">
    <w:name w:val="wbr1"/>
    <w:basedOn w:val="Carpredefinitoparagrafo"/>
    <w:uiPriority w:val="99"/>
    <w:rsid w:val="006A3792"/>
    <w:rPr>
      <w:rFonts w:ascii="Lucida Sans Unicode" w:hAnsi="Lucida Sans Unicode" w:cs="Lucida Sans Unicode"/>
      <w:color w:val="FFFFFF"/>
      <w:spacing w:val="0"/>
      <w:sz w:val="2"/>
      <w:szCs w:val="2"/>
    </w:rPr>
  </w:style>
  <w:style w:type="character" w:customStyle="1" w:styleId="xcontenttitle1">
    <w:name w:val="x_content_title1"/>
    <w:basedOn w:val="Carpredefinitoparagrafo"/>
    <w:uiPriority w:val="99"/>
    <w:rsid w:val="006A3792"/>
    <w:rPr>
      <w:rFonts w:cs="Times New Roman"/>
      <w:sz w:val="21"/>
      <w:szCs w:val="21"/>
      <w:u w:val="none"/>
      <w:effect w:val="none"/>
    </w:rPr>
  </w:style>
  <w:style w:type="paragraph" w:customStyle="1" w:styleId="-11">
    <w:name w:val="彩色列表 - 强调文字颜色 11"/>
    <w:basedOn w:val="Normale"/>
    <w:uiPriority w:val="99"/>
    <w:rsid w:val="006A3792"/>
    <w:pPr>
      <w:ind w:firstLineChars="200" w:firstLine="420"/>
    </w:pPr>
    <w:rPr>
      <w:szCs w:val="24"/>
    </w:rPr>
  </w:style>
  <w:style w:type="paragraph" w:customStyle="1" w:styleId="p1a">
    <w:name w:val="p1a"/>
    <w:basedOn w:val="Normale"/>
    <w:next w:val="Normale"/>
    <w:uiPriority w:val="99"/>
    <w:rsid w:val="006A3792"/>
    <w:pPr>
      <w:widowControl/>
    </w:pPr>
    <w:rPr>
      <w:rFonts w:ascii="Times" w:hAnsi="Times"/>
      <w:kern w:val="0"/>
      <w:sz w:val="20"/>
    </w:rPr>
  </w:style>
  <w:style w:type="paragraph" w:customStyle="1" w:styleId="FunotentextFootnote">
    <w:name w:val="Fußnotentext.Footnote"/>
    <w:basedOn w:val="Normale"/>
    <w:uiPriority w:val="99"/>
    <w:rsid w:val="006A3792"/>
    <w:pPr>
      <w:widowControl/>
      <w:tabs>
        <w:tab w:val="left" w:pos="170"/>
      </w:tabs>
      <w:ind w:left="170" w:hanging="170"/>
    </w:pPr>
    <w:rPr>
      <w:rFonts w:ascii="Times" w:hAnsi="Times"/>
      <w:kern w:val="0"/>
      <w:sz w:val="18"/>
    </w:rPr>
  </w:style>
  <w:style w:type="paragraph" w:customStyle="1" w:styleId="heading2">
    <w:name w:val="heading2"/>
    <w:basedOn w:val="Normale"/>
    <w:next w:val="p1a"/>
    <w:rsid w:val="006A3792"/>
    <w:pPr>
      <w:keepNext/>
      <w:keepLines/>
      <w:widowControl/>
      <w:tabs>
        <w:tab w:val="left" w:pos="510"/>
      </w:tabs>
      <w:suppressAutoHyphens/>
      <w:spacing w:before="440" w:after="220"/>
    </w:pPr>
    <w:rPr>
      <w:rFonts w:ascii="Times" w:hAnsi="Times"/>
      <w:b/>
      <w:kern w:val="0"/>
      <w:sz w:val="20"/>
    </w:rPr>
  </w:style>
  <w:style w:type="paragraph" w:customStyle="1" w:styleId="equation">
    <w:name w:val="equation"/>
    <w:basedOn w:val="Normale"/>
    <w:next w:val="Normale"/>
    <w:uiPriority w:val="99"/>
    <w:rsid w:val="006A3792"/>
    <w:pPr>
      <w:widowControl/>
      <w:tabs>
        <w:tab w:val="left" w:pos="6237"/>
      </w:tabs>
      <w:spacing w:before="120" w:after="120"/>
      <w:ind w:left="227" w:firstLine="227"/>
      <w:jc w:val="center"/>
    </w:pPr>
    <w:rPr>
      <w:rFonts w:ascii="Times" w:hAnsi="Times"/>
      <w:kern w:val="0"/>
      <w:sz w:val="20"/>
    </w:rPr>
  </w:style>
  <w:style w:type="paragraph" w:customStyle="1" w:styleId="figurelegend">
    <w:name w:val="figure legend"/>
    <w:basedOn w:val="Normale"/>
    <w:next w:val="Normale"/>
    <w:uiPriority w:val="99"/>
    <w:rsid w:val="006A3792"/>
    <w:pPr>
      <w:keepNext/>
      <w:keepLines/>
      <w:widowControl/>
      <w:spacing w:before="120" w:after="240"/>
    </w:pPr>
    <w:rPr>
      <w:rFonts w:ascii="Times" w:hAnsi="Times"/>
      <w:kern w:val="0"/>
      <w:sz w:val="18"/>
    </w:rPr>
  </w:style>
  <w:style w:type="paragraph" w:customStyle="1" w:styleId="referenceitem">
    <w:name w:val="referenceitem"/>
    <w:basedOn w:val="Normale"/>
    <w:uiPriority w:val="99"/>
    <w:rsid w:val="006A3792"/>
    <w:pPr>
      <w:widowControl/>
      <w:ind w:left="227" w:hanging="227"/>
    </w:pPr>
    <w:rPr>
      <w:rFonts w:ascii="Times" w:hAnsi="Times"/>
      <w:kern w:val="0"/>
      <w:sz w:val="18"/>
    </w:rPr>
  </w:style>
  <w:style w:type="character" w:customStyle="1" w:styleId="bf">
    <w:name w:val="bf"/>
    <w:basedOn w:val="Carpredefinitoparagrafo"/>
    <w:uiPriority w:val="99"/>
    <w:rsid w:val="006A3792"/>
    <w:rPr>
      <w:rFonts w:cs="Times New Roman"/>
    </w:rPr>
  </w:style>
  <w:style w:type="character" w:customStyle="1" w:styleId="hit">
    <w:name w:val="hit"/>
    <w:basedOn w:val="Carpredefinitoparagrafo"/>
    <w:uiPriority w:val="99"/>
    <w:rsid w:val="006A3792"/>
    <w:rPr>
      <w:rFonts w:cs="Times New Roman"/>
    </w:rPr>
  </w:style>
  <w:style w:type="paragraph" w:customStyle="1" w:styleId="Titolo10">
    <w:name w:val="Titolo1"/>
    <w:basedOn w:val="Normale"/>
    <w:next w:val="author"/>
    <w:uiPriority w:val="99"/>
    <w:rsid w:val="006A3792"/>
    <w:pPr>
      <w:keepNext/>
      <w:keepLines/>
      <w:pageBreakBefore/>
      <w:widowControl/>
      <w:tabs>
        <w:tab w:val="left" w:pos="284"/>
      </w:tabs>
      <w:suppressAutoHyphens/>
      <w:spacing w:after="460"/>
      <w:ind w:firstLine="227"/>
      <w:jc w:val="center"/>
    </w:pPr>
    <w:rPr>
      <w:rFonts w:ascii="Times" w:hAnsi="Times"/>
      <w:b/>
      <w:kern w:val="0"/>
      <w:sz w:val="28"/>
    </w:rPr>
  </w:style>
  <w:style w:type="paragraph" w:customStyle="1" w:styleId="author">
    <w:name w:val="author"/>
    <w:basedOn w:val="Normale"/>
    <w:next w:val="address"/>
    <w:uiPriority w:val="99"/>
    <w:rsid w:val="006A3792"/>
    <w:pPr>
      <w:widowControl/>
      <w:spacing w:after="220"/>
      <w:ind w:firstLine="227"/>
      <w:jc w:val="center"/>
    </w:pPr>
    <w:rPr>
      <w:rFonts w:ascii="Times" w:hAnsi="Times"/>
      <w:kern w:val="0"/>
      <w:sz w:val="20"/>
    </w:rPr>
  </w:style>
  <w:style w:type="paragraph" w:customStyle="1" w:styleId="address">
    <w:name w:val="address"/>
    <w:basedOn w:val="Normale"/>
    <w:next w:val="email"/>
    <w:uiPriority w:val="99"/>
    <w:rsid w:val="006A3792"/>
    <w:pPr>
      <w:widowControl/>
      <w:ind w:firstLine="227"/>
      <w:jc w:val="center"/>
    </w:pPr>
    <w:rPr>
      <w:rFonts w:ascii="Times" w:hAnsi="Times"/>
      <w:kern w:val="0"/>
      <w:sz w:val="18"/>
    </w:rPr>
  </w:style>
  <w:style w:type="paragraph" w:customStyle="1" w:styleId="email">
    <w:name w:val="email"/>
    <w:basedOn w:val="Normale"/>
    <w:next w:val="abstract0"/>
    <w:uiPriority w:val="99"/>
    <w:rsid w:val="006A3792"/>
    <w:pPr>
      <w:widowControl/>
      <w:ind w:firstLine="227"/>
      <w:jc w:val="center"/>
    </w:pPr>
    <w:rPr>
      <w:rFonts w:ascii="Courier" w:hAnsi="Courier"/>
      <w:kern w:val="0"/>
      <w:sz w:val="18"/>
    </w:rPr>
  </w:style>
  <w:style w:type="paragraph" w:customStyle="1" w:styleId="abstract0">
    <w:name w:val="abstract"/>
    <w:basedOn w:val="p1a"/>
    <w:next w:val="heading1"/>
    <w:rsid w:val="006A3792"/>
    <w:pPr>
      <w:spacing w:before="600" w:after="120"/>
      <w:ind w:left="567" w:right="567"/>
    </w:pPr>
    <w:rPr>
      <w:sz w:val="18"/>
    </w:rPr>
  </w:style>
  <w:style w:type="paragraph" w:customStyle="1" w:styleId="heading3">
    <w:name w:val="heading3"/>
    <w:basedOn w:val="Normale"/>
    <w:next w:val="p1a"/>
    <w:rsid w:val="006A3792"/>
    <w:pPr>
      <w:keepNext/>
      <w:keepLines/>
      <w:widowControl/>
      <w:tabs>
        <w:tab w:val="left" w:pos="284"/>
      </w:tabs>
      <w:suppressAutoHyphens/>
      <w:spacing w:before="320"/>
    </w:pPr>
    <w:rPr>
      <w:rFonts w:ascii="Times" w:hAnsi="Times"/>
      <w:b/>
      <w:kern w:val="0"/>
      <w:sz w:val="20"/>
    </w:rPr>
  </w:style>
  <w:style w:type="paragraph" w:customStyle="1" w:styleId="tabletitle">
    <w:name w:val="table title"/>
    <w:basedOn w:val="Normale"/>
    <w:next w:val="Normale"/>
    <w:uiPriority w:val="99"/>
    <w:rsid w:val="006A3792"/>
    <w:pPr>
      <w:keepNext/>
      <w:keepLines/>
      <w:widowControl/>
      <w:spacing w:before="240" w:after="120"/>
    </w:pPr>
    <w:rPr>
      <w:rFonts w:ascii="Times" w:hAnsi="Times"/>
      <w:kern w:val="0"/>
      <w:sz w:val="18"/>
      <w:lang w:val="de-DE"/>
    </w:rPr>
  </w:style>
  <w:style w:type="paragraph" w:customStyle="1" w:styleId="Runninghead-left">
    <w:name w:val="Running head - left"/>
    <w:basedOn w:val="Normale"/>
    <w:uiPriority w:val="99"/>
    <w:rsid w:val="006A3792"/>
    <w:pPr>
      <w:widowControl/>
      <w:tabs>
        <w:tab w:val="left" w:pos="680"/>
        <w:tab w:val="right" w:pos="6237"/>
        <w:tab w:val="right" w:pos="6917"/>
      </w:tabs>
      <w:spacing w:after="240"/>
      <w:jc w:val="left"/>
    </w:pPr>
    <w:rPr>
      <w:rFonts w:ascii="Times" w:hAnsi="Times"/>
      <w:kern w:val="0"/>
      <w:sz w:val="18"/>
    </w:rPr>
  </w:style>
  <w:style w:type="paragraph" w:customStyle="1" w:styleId="Runninghead-right">
    <w:name w:val="Running head - right"/>
    <w:basedOn w:val="Runninghead-left"/>
    <w:uiPriority w:val="99"/>
    <w:rsid w:val="006A3792"/>
    <w:pPr>
      <w:jc w:val="right"/>
    </w:pPr>
  </w:style>
  <w:style w:type="paragraph" w:customStyle="1" w:styleId="BulletItem">
    <w:name w:val="Bullet Item"/>
    <w:basedOn w:val="Item"/>
    <w:uiPriority w:val="99"/>
    <w:rsid w:val="006A3792"/>
  </w:style>
  <w:style w:type="paragraph" w:customStyle="1" w:styleId="Item">
    <w:name w:val="Item"/>
    <w:basedOn w:val="Normale"/>
    <w:next w:val="Normale"/>
    <w:uiPriority w:val="99"/>
    <w:rsid w:val="006A3792"/>
    <w:pPr>
      <w:widowControl/>
      <w:tabs>
        <w:tab w:val="left" w:pos="227"/>
        <w:tab w:val="left" w:pos="454"/>
      </w:tabs>
      <w:ind w:left="227" w:hanging="227"/>
    </w:pPr>
    <w:rPr>
      <w:rFonts w:ascii="Times" w:hAnsi="Times"/>
      <w:kern w:val="0"/>
      <w:sz w:val="20"/>
    </w:rPr>
  </w:style>
  <w:style w:type="paragraph" w:customStyle="1" w:styleId="NumberedItem">
    <w:name w:val="Numbered Item"/>
    <w:basedOn w:val="Item"/>
    <w:uiPriority w:val="99"/>
    <w:rsid w:val="006A3792"/>
  </w:style>
  <w:style w:type="paragraph" w:customStyle="1" w:styleId="programcode">
    <w:name w:val="programcode"/>
    <w:basedOn w:val="Normale"/>
    <w:uiPriority w:val="99"/>
    <w:rsid w:val="006A3792"/>
    <w:pPr>
      <w:widowControl/>
      <w:tabs>
        <w:tab w:val="left" w:pos="1361"/>
        <w:tab w:val="left" w:pos="1531"/>
        <w:tab w:val="left" w:pos="1701"/>
        <w:tab w:val="left" w:pos="1871"/>
        <w:tab w:val="left" w:pos="2041"/>
        <w:tab w:val="left" w:pos="2211"/>
        <w:tab w:val="left" w:pos="2381"/>
        <w:tab w:val="left" w:pos="2552"/>
      </w:tabs>
      <w:spacing w:before="120" w:after="120"/>
      <w:ind w:left="227"/>
      <w:jc w:val="left"/>
    </w:pPr>
    <w:rPr>
      <w:rFonts w:ascii="Courier" w:hAnsi="Courier"/>
      <w:kern w:val="0"/>
      <w:sz w:val="20"/>
    </w:rPr>
  </w:style>
  <w:style w:type="paragraph" w:customStyle="1" w:styleId="heading4">
    <w:name w:val="heading4"/>
    <w:basedOn w:val="Normale"/>
    <w:next w:val="p1a"/>
    <w:uiPriority w:val="99"/>
    <w:rsid w:val="006A3792"/>
    <w:pPr>
      <w:widowControl/>
      <w:spacing w:before="320"/>
    </w:pPr>
    <w:rPr>
      <w:rFonts w:ascii="Times" w:hAnsi="Times"/>
      <w:i/>
      <w:kern w:val="0"/>
      <w:sz w:val="20"/>
    </w:rPr>
  </w:style>
  <w:style w:type="paragraph" w:customStyle="1" w:styleId="21">
    <w:name w:val="正文文本 21"/>
    <w:basedOn w:val="Normale"/>
    <w:uiPriority w:val="99"/>
    <w:rsid w:val="006A3792"/>
    <w:pPr>
      <w:widowControl/>
      <w:ind w:firstLine="227"/>
    </w:pPr>
    <w:rPr>
      <w:rFonts w:ascii="Times" w:hAnsi="Times"/>
      <w:kern w:val="0"/>
      <w:sz w:val="20"/>
    </w:rPr>
  </w:style>
  <w:style w:type="character" w:customStyle="1" w:styleId="Heading11">
    <w:name w:val="Heading 11"/>
    <w:basedOn w:val="Carpredefinitoparagrafo"/>
    <w:uiPriority w:val="99"/>
    <w:rsid w:val="006A3792"/>
    <w:rPr>
      <w:rFonts w:cs="Times New Roman"/>
      <w:sz w:val="24"/>
    </w:rPr>
  </w:style>
  <w:style w:type="character" w:customStyle="1" w:styleId="footnoteref">
    <w:name w:val="footnote ref"/>
    <w:basedOn w:val="Carpredefinitoparagrafo"/>
    <w:uiPriority w:val="99"/>
    <w:rsid w:val="006A3792"/>
    <w:rPr>
      <w:rFonts w:cs="Times New Roman"/>
      <w:sz w:val="24"/>
      <w:vertAlign w:val="superscript"/>
    </w:rPr>
  </w:style>
  <w:style w:type="paragraph" w:styleId="Sommario3">
    <w:name w:val="toc 3"/>
    <w:basedOn w:val="Normale"/>
    <w:next w:val="Normale"/>
    <w:autoRedefine/>
    <w:uiPriority w:val="99"/>
    <w:rsid w:val="006A3792"/>
    <w:pPr>
      <w:widowControl/>
      <w:spacing w:after="100"/>
      <w:ind w:left="480"/>
      <w:jc w:val="left"/>
    </w:pPr>
    <w:rPr>
      <w:kern w:val="0"/>
      <w:sz w:val="24"/>
      <w:lang w:eastAsia="en-US"/>
    </w:rPr>
  </w:style>
  <w:style w:type="character" w:customStyle="1" w:styleId="resultsurl">
    <w:name w:val="results_url"/>
    <w:basedOn w:val="Carpredefinitoparagrafo"/>
    <w:uiPriority w:val="99"/>
    <w:rsid w:val="006A3792"/>
    <w:rPr>
      <w:rFonts w:cs="Times New Roman"/>
    </w:rPr>
  </w:style>
  <w:style w:type="paragraph" w:styleId="Sommario5">
    <w:name w:val="toc 5"/>
    <w:basedOn w:val="Normale"/>
    <w:next w:val="Normale"/>
    <w:autoRedefine/>
    <w:uiPriority w:val="99"/>
    <w:rsid w:val="006A3792"/>
    <w:pPr>
      <w:widowControl/>
      <w:spacing w:after="100" w:line="276" w:lineRule="auto"/>
      <w:ind w:left="880"/>
      <w:jc w:val="left"/>
    </w:pPr>
    <w:rPr>
      <w:rFonts w:ascii="Calibri" w:hAnsi="Calibri"/>
      <w:kern w:val="0"/>
      <w:sz w:val="22"/>
      <w:szCs w:val="22"/>
      <w:lang w:eastAsia="en-US"/>
    </w:rPr>
  </w:style>
  <w:style w:type="paragraph" w:styleId="Sommario6">
    <w:name w:val="toc 6"/>
    <w:basedOn w:val="Normale"/>
    <w:next w:val="Normale"/>
    <w:autoRedefine/>
    <w:uiPriority w:val="99"/>
    <w:rsid w:val="006A3792"/>
    <w:pPr>
      <w:widowControl/>
      <w:spacing w:after="100" w:line="276" w:lineRule="auto"/>
      <w:ind w:left="1100"/>
      <w:jc w:val="left"/>
    </w:pPr>
    <w:rPr>
      <w:rFonts w:ascii="Calibri" w:hAnsi="Calibri"/>
      <w:kern w:val="0"/>
      <w:sz w:val="22"/>
      <w:szCs w:val="22"/>
      <w:lang w:eastAsia="en-US"/>
    </w:rPr>
  </w:style>
  <w:style w:type="paragraph" w:styleId="Sommario7">
    <w:name w:val="toc 7"/>
    <w:basedOn w:val="Normale"/>
    <w:next w:val="Normale"/>
    <w:autoRedefine/>
    <w:uiPriority w:val="99"/>
    <w:rsid w:val="006A3792"/>
    <w:pPr>
      <w:widowControl/>
      <w:spacing w:after="100" w:line="276" w:lineRule="auto"/>
      <w:ind w:left="1320"/>
      <w:jc w:val="left"/>
    </w:pPr>
    <w:rPr>
      <w:rFonts w:ascii="Calibri" w:hAnsi="Calibri"/>
      <w:kern w:val="0"/>
      <w:sz w:val="22"/>
      <w:szCs w:val="22"/>
      <w:lang w:eastAsia="en-US"/>
    </w:rPr>
  </w:style>
  <w:style w:type="paragraph" w:styleId="Sommario8">
    <w:name w:val="toc 8"/>
    <w:basedOn w:val="Normale"/>
    <w:next w:val="Normale"/>
    <w:autoRedefine/>
    <w:uiPriority w:val="99"/>
    <w:rsid w:val="006A3792"/>
    <w:pPr>
      <w:widowControl/>
      <w:spacing w:after="100" w:line="276" w:lineRule="auto"/>
      <w:ind w:left="1540"/>
      <w:jc w:val="left"/>
    </w:pPr>
    <w:rPr>
      <w:rFonts w:ascii="Calibri" w:hAnsi="Calibri"/>
      <w:kern w:val="0"/>
      <w:sz w:val="22"/>
      <w:szCs w:val="22"/>
      <w:lang w:eastAsia="en-US"/>
    </w:rPr>
  </w:style>
  <w:style w:type="paragraph" w:styleId="Sommario9">
    <w:name w:val="toc 9"/>
    <w:basedOn w:val="Normale"/>
    <w:next w:val="Normale"/>
    <w:autoRedefine/>
    <w:uiPriority w:val="99"/>
    <w:rsid w:val="006A3792"/>
    <w:pPr>
      <w:widowControl/>
      <w:spacing w:after="100" w:line="276" w:lineRule="auto"/>
      <w:ind w:left="1760"/>
      <w:jc w:val="left"/>
    </w:pPr>
    <w:rPr>
      <w:rFonts w:ascii="Calibri" w:hAnsi="Calibri"/>
      <w:kern w:val="0"/>
      <w:sz w:val="22"/>
      <w:szCs w:val="22"/>
      <w:lang w:eastAsia="en-US"/>
    </w:rPr>
  </w:style>
  <w:style w:type="paragraph" w:customStyle="1" w:styleId="a5">
    <w:name w:val="آ"/>
    <w:basedOn w:val="Normale"/>
    <w:uiPriority w:val="99"/>
    <w:rsid w:val="006A3792"/>
    <w:pPr>
      <w:jc w:val="left"/>
    </w:pPr>
    <w:rPr>
      <w:kern w:val="0"/>
      <w:sz w:val="24"/>
      <w:lang w:eastAsia="en-US"/>
    </w:rPr>
  </w:style>
  <w:style w:type="paragraph" w:customStyle="1" w:styleId="TOC1">
    <w:name w:val="TOC 标题1"/>
    <w:basedOn w:val="Titolo1"/>
    <w:next w:val="Normale"/>
    <w:uiPriority w:val="99"/>
    <w:rsid w:val="006A3792"/>
    <w:pPr>
      <w:widowControl/>
      <w:spacing w:before="480" w:after="0" w:line="276" w:lineRule="auto"/>
      <w:jc w:val="left"/>
      <w:outlineLvl w:val="9"/>
    </w:pPr>
    <w:rPr>
      <w:rFonts w:ascii="Cambria" w:hAnsi="Cambria"/>
      <w:bCs/>
      <w:color w:val="365F91"/>
      <w:kern w:val="0"/>
      <w:sz w:val="28"/>
      <w:szCs w:val="28"/>
      <w:lang w:eastAsia="en-US"/>
    </w:rPr>
  </w:style>
  <w:style w:type="paragraph" w:customStyle="1" w:styleId="Level2">
    <w:name w:val="Level 2"/>
    <w:basedOn w:val="Titolo2"/>
    <w:uiPriority w:val="99"/>
    <w:rsid w:val="006A3792"/>
    <w:pPr>
      <w:keepLines/>
      <w:autoSpaceDE/>
      <w:autoSpaceDN/>
      <w:adjustRightInd/>
      <w:spacing w:before="0" w:after="0" w:line="240" w:lineRule="auto"/>
    </w:pPr>
    <w:rPr>
      <w:bCs/>
      <w:sz w:val="26"/>
      <w:szCs w:val="24"/>
      <w:lang w:eastAsia="en-US"/>
    </w:rPr>
  </w:style>
  <w:style w:type="paragraph" w:customStyle="1" w:styleId="Level3">
    <w:name w:val="Level 3"/>
    <w:basedOn w:val="Normale"/>
    <w:uiPriority w:val="99"/>
    <w:rsid w:val="006A3792"/>
    <w:pPr>
      <w:jc w:val="left"/>
    </w:pPr>
    <w:rPr>
      <w:kern w:val="0"/>
      <w:sz w:val="24"/>
      <w:lang w:eastAsia="en-US"/>
    </w:rPr>
  </w:style>
  <w:style w:type="paragraph" w:customStyle="1" w:styleId="-110">
    <w:name w:val="彩色底纹 - 强调文字颜色 11"/>
    <w:hidden/>
    <w:uiPriority w:val="99"/>
    <w:semiHidden/>
    <w:rsid w:val="006A3792"/>
    <w:pPr>
      <w:jc w:val="both"/>
    </w:pPr>
    <w:rPr>
      <w:kern w:val="0"/>
      <w:sz w:val="24"/>
      <w:szCs w:val="20"/>
      <w:lang w:eastAsia="en-US"/>
    </w:rPr>
  </w:style>
  <w:style w:type="paragraph" w:customStyle="1" w:styleId="Listaszerbekezds">
    <w:name w:val="Listaszerű bekezd¡§¦s"/>
    <w:basedOn w:val="Normale"/>
    <w:uiPriority w:val="99"/>
    <w:rsid w:val="006A3792"/>
    <w:pPr>
      <w:widowControl/>
      <w:ind w:left="720"/>
      <w:contextualSpacing/>
      <w:jc w:val="left"/>
    </w:pPr>
    <w:rPr>
      <w:b/>
      <w:bCs/>
      <w:kern w:val="0"/>
      <w:sz w:val="26"/>
      <w:szCs w:val="26"/>
      <w:lang w:val="hu-HU" w:eastAsia="hu-HU"/>
    </w:rPr>
  </w:style>
  <w:style w:type="paragraph" w:customStyle="1" w:styleId="braszm">
    <w:name w:val="Ábrasz¡§¢m"/>
    <w:basedOn w:val="Normale"/>
    <w:next w:val="Normale"/>
    <w:uiPriority w:val="99"/>
    <w:rsid w:val="006A3792"/>
    <w:pPr>
      <w:keepNext/>
      <w:widowControl/>
      <w:spacing w:before="240"/>
      <w:ind w:left="360" w:hanging="360"/>
      <w:jc w:val="right"/>
    </w:pPr>
    <w:rPr>
      <w:kern w:val="0"/>
      <w:sz w:val="26"/>
      <w:lang w:val="hu-HU" w:eastAsia="hu-HU"/>
    </w:rPr>
  </w:style>
  <w:style w:type="paragraph" w:customStyle="1" w:styleId="Pa8">
    <w:name w:val="Pa8"/>
    <w:basedOn w:val="Default"/>
    <w:next w:val="Default"/>
    <w:uiPriority w:val="99"/>
    <w:rsid w:val="006A3792"/>
    <w:pPr>
      <w:widowControl/>
      <w:spacing w:line="191" w:lineRule="atLeast"/>
    </w:pPr>
    <w:rPr>
      <w:rFonts w:ascii="VYXDMN+Caecilia-Roman" w:hAnsi="VYXDMN+Caecilia-Roman"/>
      <w:color w:val="auto"/>
      <w:lang w:val="hu-HU" w:eastAsia="hu-HU"/>
    </w:rPr>
  </w:style>
  <w:style w:type="character" w:customStyle="1" w:styleId="hithighlite">
    <w:name w:val="hithighlite"/>
    <w:basedOn w:val="Carpredefinitoparagrafo"/>
    <w:uiPriority w:val="99"/>
    <w:rsid w:val="006A3792"/>
    <w:rPr>
      <w:rFonts w:cs="Times New Roman"/>
      <w:b/>
      <w:bCs/>
      <w:color w:val="FF0000"/>
    </w:rPr>
  </w:style>
  <w:style w:type="paragraph" w:customStyle="1" w:styleId="ListeParagraf">
    <w:name w:val="Liste Paragraf"/>
    <w:basedOn w:val="Normale"/>
    <w:uiPriority w:val="99"/>
    <w:rsid w:val="006A3792"/>
    <w:pPr>
      <w:widowControl/>
      <w:spacing w:line="276" w:lineRule="auto"/>
      <w:ind w:left="720"/>
      <w:contextualSpacing/>
      <w:jc w:val="left"/>
    </w:pPr>
    <w:rPr>
      <w:rFonts w:ascii="Arial" w:hAnsi="Arial"/>
      <w:kern w:val="0"/>
      <w:sz w:val="24"/>
      <w:szCs w:val="22"/>
      <w:lang w:val="tr-TR" w:eastAsia="en-US"/>
    </w:rPr>
  </w:style>
  <w:style w:type="paragraph" w:customStyle="1" w:styleId="ABodyText">
    <w:name w:val="A Body Text"/>
    <w:basedOn w:val="Normale"/>
    <w:uiPriority w:val="99"/>
    <w:rsid w:val="006A3792"/>
    <w:pPr>
      <w:widowControl/>
      <w:spacing w:after="160" w:line="250" w:lineRule="atLeast"/>
      <w:ind w:firstLine="510"/>
    </w:pPr>
    <w:rPr>
      <w:rFonts w:ascii="Arial" w:hAnsi="Arial" w:cs="Arial"/>
      <w:kern w:val="0"/>
      <w:szCs w:val="21"/>
      <w:lang w:val="en-GB" w:eastAsia="de-DE"/>
    </w:rPr>
  </w:style>
  <w:style w:type="paragraph" w:customStyle="1" w:styleId="AHeading11">
    <w:name w:val="A Heading 1 (1)"/>
    <w:basedOn w:val="Normale"/>
    <w:next w:val="ABodyText"/>
    <w:uiPriority w:val="99"/>
    <w:rsid w:val="006A3792"/>
    <w:pPr>
      <w:keepNext/>
      <w:keepLines/>
      <w:widowControl/>
      <w:spacing w:after="310" w:line="400" w:lineRule="atLeast"/>
      <w:ind w:left="851" w:hanging="851"/>
      <w:jc w:val="left"/>
      <w:outlineLvl w:val="0"/>
    </w:pPr>
    <w:rPr>
      <w:rFonts w:ascii="Arial" w:hAnsi="Arial" w:cs="Arial"/>
      <w:b/>
      <w:bCs/>
      <w:kern w:val="0"/>
      <w:sz w:val="28"/>
      <w:szCs w:val="28"/>
      <w:lang w:val="en-GB" w:eastAsia="de-DE"/>
    </w:rPr>
  </w:style>
  <w:style w:type="character" w:customStyle="1" w:styleId="CharChar5">
    <w:name w:val="Char Char5"/>
    <w:basedOn w:val="Carpredefinitoparagrafo"/>
    <w:uiPriority w:val="99"/>
    <w:locked/>
    <w:rsid w:val="006A3792"/>
    <w:rPr>
      <w:rFonts w:ascii="SimSun" w:eastAsia="Times New Roman" w:hAnsi="SimSun" w:cs="Times New Roman"/>
      <w:kern w:val="2"/>
      <w:sz w:val="18"/>
      <w:szCs w:val="18"/>
      <w:lang w:val="en-US" w:eastAsia="zh-CN" w:bidi="ar-SA"/>
    </w:rPr>
  </w:style>
  <w:style w:type="character" w:customStyle="1" w:styleId="bighead1">
    <w:name w:val="bighead1"/>
    <w:basedOn w:val="Carpredefinitoparagrafo"/>
    <w:uiPriority w:val="99"/>
    <w:rsid w:val="006A3792"/>
    <w:rPr>
      <w:rFonts w:ascii="Verdana" w:hAnsi="Verdana" w:cs="Times New Roman"/>
      <w:b/>
      <w:bCs/>
      <w:sz w:val="27"/>
      <w:szCs w:val="27"/>
    </w:rPr>
  </w:style>
  <w:style w:type="character" w:customStyle="1" w:styleId="text21">
    <w:name w:val="text21"/>
    <w:basedOn w:val="Carpredefinitoparagrafo"/>
    <w:uiPriority w:val="99"/>
    <w:rsid w:val="006A3792"/>
    <w:rPr>
      <w:rFonts w:ascii="Verdana" w:hAnsi="Verdana" w:cs="Times New Roman"/>
      <w:sz w:val="18"/>
      <w:szCs w:val="18"/>
    </w:rPr>
  </w:style>
  <w:style w:type="paragraph" w:customStyle="1" w:styleId="1b">
    <w:name w:val="列出段落1"/>
    <w:basedOn w:val="Normale"/>
    <w:uiPriority w:val="99"/>
    <w:rsid w:val="006A3792"/>
    <w:pPr>
      <w:widowControl/>
      <w:ind w:left="720"/>
      <w:contextualSpacing/>
      <w:jc w:val="left"/>
    </w:pPr>
    <w:rPr>
      <w:kern w:val="0"/>
      <w:sz w:val="24"/>
      <w:szCs w:val="24"/>
      <w:lang w:eastAsia="en-US"/>
    </w:rPr>
  </w:style>
  <w:style w:type="paragraph" w:customStyle="1" w:styleId="NormalWeb5">
    <w:name w:val="Normal (Web)5"/>
    <w:basedOn w:val="Normale"/>
    <w:uiPriority w:val="99"/>
    <w:rsid w:val="006A3792"/>
    <w:pPr>
      <w:widowControl/>
      <w:spacing w:after="150" w:line="336" w:lineRule="auto"/>
      <w:jc w:val="left"/>
    </w:pPr>
    <w:rPr>
      <w:kern w:val="0"/>
      <w:sz w:val="24"/>
      <w:szCs w:val="24"/>
      <w:lang w:eastAsia="en-US"/>
    </w:rPr>
  </w:style>
  <w:style w:type="paragraph" w:customStyle="1" w:styleId="Listenabsatz">
    <w:name w:val="Listenabsatz"/>
    <w:basedOn w:val="Titolo4"/>
    <w:uiPriority w:val="99"/>
    <w:rsid w:val="006A3792"/>
    <w:pPr>
      <w:widowControl/>
      <w:adjustRightInd/>
      <w:snapToGrid/>
      <w:spacing w:before="240" w:after="200" w:line="276" w:lineRule="auto"/>
      <w:ind w:left="720" w:firstLineChars="0" w:firstLine="0"/>
      <w:contextualSpacing/>
      <w:jc w:val="left"/>
    </w:pPr>
    <w:rPr>
      <w:rFonts w:ascii="Calibri" w:hAnsi="Calibri"/>
      <w:bCs/>
      <w:kern w:val="0"/>
      <w:sz w:val="28"/>
      <w:szCs w:val="28"/>
      <w:lang w:eastAsia="en-US"/>
    </w:rPr>
  </w:style>
  <w:style w:type="character" w:customStyle="1" w:styleId="article-content1">
    <w:name w:val="article-content1"/>
    <w:basedOn w:val="Carpredefinitoparagrafo"/>
    <w:uiPriority w:val="99"/>
    <w:rsid w:val="006A3792"/>
    <w:rPr>
      <w:rFonts w:ascii="Tahoma" w:hAnsi="Tahoma" w:cs="Tahoma"/>
      <w:color w:val="000000"/>
      <w:sz w:val="17"/>
      <w:szCs w:val="17"/>
    </w:rPr>
  </w:style>
  <w:style w:type="character" w:customStyle="1" w:styleId="Hypertext">
    <w:name w:val="Hypertext"/>
    <w:uiPriority w:val="99"/>
    <w:rsid w:val="006A3792"/>
    <w:rPr>
      <w:color w:val="0000FF"/>
      <w:u w:val="single"/>
    </w:rPr>
  </w:style>
  <w:style w:type="paragraph" w:customStyle="1" w:styleId="1c">
    <w:name w:val="无间隔1"/>
    <w:uiPriority w:val="99"/>
    <w:rsid w:val="006A3792"/>
    <w:pPr>
      <w:jc w:val="both"/>
    </w:pPr>
    <w:rPr>
      <w:rFonts w:ascii="Calibri" w:hAnsi="Calibri"/>
      <w:kern w:val="0"/>
      <w:sz w:val="22"/>
      <w:lang w:eastAsia="en-US"/>
    </w:rPr>
  </w:style>
  <w:style w:type="table" w:customStyle="1" w:styleId="-21">
    <w:name w:val="浅色底纹 - 强调文字颜色 21"/>
    <w:uiPriority w:val="99"/>
    <w:rsid w:val="006A3792"/>
    <w:pPr>
      <w:jc w:val="both"/>
    </w:pPr>
    <w:rPr>
      <w:rFonts w:ascii="Calibri" w:hAnsi="Calibri"/>
      <w:color w:val="943634"/>
      <w:kern w:val="0"/>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paragraph" w:customStyle="1" w:styleId="Odlomakpopisa">
    <w:name w:val="Odlomak popisa"/>
    <w:basedOn w:val="Normale"/>
    <w:uiPriority w:val="99"/>
    <w:rsid w:val="006A3792"/>
    <w:pPr>
      <w:widowControl/>
      <w:spacing w:after="200" w:line="276" w:lineRule="auto"/>
      <w:ind w:left="720"/>
      <w:contextualSpacing/>
      <w:jc w:val="left"/>
    </w:pPr>
    <w:rPr>
      <w:rFonts w:ascii="Calibri" w:hAnsi="Calibri"/>
      <w:kern w:val="0"/>
      <w:sz w:val="22"/>
      <w:szCs w:val="22"/>
      <w:lang w:val="hr-HR" w:eastAsia="en-US"/>
    </w:rPr>
  </w:style>
  <w:style w:type="paragraph" w:customStyle="1" w:styleId="yiv1853299310msonormal">
    <w:name w:val="yiv1853299310msonormal"/>
    <w:basedOn w:val="Normale"/>
    <w:uiPriority w:val="99"/>
    <w:rsid w:val="006A3792"/>
    <w:pPr>
      <w:widowControl/>
      <w:spacing w:before="100" w:beforeAutospacing="1" w:after="100" w:afterAutospacing="1"/>
      <w:jc w:val="left"/>
    </w:pPr>
    <w:rPr>
      <w:rFonts w:ascii="SimSun" w:hAnsi="SimSun" w:cs="SimSun"/>
      <w:kern w:val="0"/>
      <w:sz w:val="24"/>
      <w:szCs w:val="24"/>
    </w:rPr>
  </w:style>
  <w:style w:type="character" w:customStyle="1" w:styleId="yiv1853299310msohyperlink">
    <w:name w:val="yiv1853299310msohyperlink"/>
    <w:basedOn w:val="Carpredefinitoparagrafo"/>
    <w:uiPriority w:val="99"/>
    <w:rsid w:val="006A3792"/>
    <w:rPr>
      <w:rFonts w:cs="Times New Roman"/>
    </w:rPr>
  </w:style>
  <w:style w:type="character" w:customStyle="1" w:styleId="yiv1853299310nowrap">
    <w:name w:val="yiv1853299310nowrap"/>
    <w:basedOn w:val="Carpredefinitoparagrafo"/>
    <w:uiPriority w:val="99"/>
    <w:rsid w:val="006A3792"/>
    <w:rPr>
      <w:rFonts w:cs="Times New Roman"/>
    </w:rPr>
  </w:style>
  <w:style w:type="paragraph" w:customStyle="1" w:styleId="a6">
    <w:name w:val="Ст. без интервала"/>
    <w:basedOn w:val="Normale"/>
    <w:uiPriority w:val="99"/>
    <w:rsid w:val="006A3792"/>
    <w:pPr>
      <w:widowControl/>
      <w:ind w:firstLine="709"/>
    </w:pPr>
    <w:rPr>
      <w:kern w:val="0"/>
      <w:sz w:val="28"/>
      <w:szCs w:val="28"/>
      <w:lang w:val="ru-RU" w:eastAsia="ru-RU"/>
    </w:rPr>
  </w:style>
  <w:style w:type="character" w:customStyle="1" w:styleId="refresult">
    <w:name w:val="ref_result"/>
    <w:basedOn w:val="Carpredefinitoparagrafo"/>
    <w:uiPriority w:val="99"/>
    <w:rsid w:val="006A3792"/>
    <w:rPr>
      <w:rFonts w:cs="Times New Roman"/>
    </w:rPr>
  </w:style>
  <w:style w:type="paragraph" w:customStyle="1" w:styleId="22">
    <w:name w:val="Вертик ось2"/>
    <w:basedOn w:val="Normale"/>
    <w:uiPriority w:val="99"/>
    <w:rsid w:val="006A3792"/>
    <w:pPr>
      <w:jc w:val="left"/>
    </w:pPr>
    <w:rPr>
      <w:kern w:val="0"/>
      <w:sz w:val="24"/>
      <w:lang w:val="ru-RU" w:eastAsia="ru-RU"/>
    </w:rPr>
  </w:style>
  <w:style w:type="character" w:customStyle="1" w:styleId="apple-tab-span">
    <w:name w:val="apple-tab-span"/>
    <w:basedOn w:val="Carpredefinitoparagrafo"/>
    <w:uiPriority w:val="99"/>
    <w:rsid w:val="006A3792"/>
    <w:rPr>
      <w:rFonts w:cs="Times New Roman"/>
    </w:rPr>
  </w:style>
  <w:style w:type="character" w:customStyle="1" w:styleId="apple-style-span">
    <w:name w:val="apple-style-span"/>
    <w:basedOn w:val="Carpredefinitoparagrafo"/>
    <w:uiPriority w:val="99"/>
    <w:rsid w:val="006A3792"/>
    <w:rPr>
      <w:rFonts w:cs="Times New Roman"/>
    </w:rPr>
  </w:style>
  <w:style w:type="paragraph" w:styleId="Paragrafoelenco">
    <w:name w:val="List Paragraph"/>
    <w:basedOn w:val="Normale"/>
    <w:uiPriority w:val="99"/>
    <w:qFormat/>
    <w:rsid w:val="00990925"/>
    <w:pPr>
      <w:widowControl/>
      <w:spacing w:after="200" w:line="276" w:lineRule="auto"/>
      <w:ind w:left="720"/>
      <w:contextualSpacing/>
      <w:jc w:val="left"/>
    </w:pPr>
    <w:rPr>
      <w:rFonts w:ascii="Calibri" w:hAnsi="Calibri"/>
      <w:kern w:val="0"/>
      <w:sz w:val="22"/>
      <w:szCs w:val="22"/>
      <w:lang w:val="et-EE" w:eastAsia="et-EE"/>
    </w:rPr>
  </w:style>
  <w:style w:type="character" w:customStyle="1" w:styleId="MTDisplayEquation0">
    <w:name w:val="MTDisplayEquation (文字)"/>
    <w:basedOn w:val="Carpredefinitoparagrafo"/>
    <w:link w:val="MTDisplayEquation"/>
    <w:uiPriority w:val="99"/>
    <w:locked/>
    <w:rsid w:val="003C7D58"/>
    <w:rPr>
      <w:rFonts w:cs="Times New Roman"/>
      <w:kern w:val="2"/>
      <w:sz w:val="21"/>
      <w:szCs w:val="21"/>
    </w:rPr>
  </w:style>
  <w:style w:type="paragraph" w:customStyle="1" w:styleId="yiv590393737msonormal">
    <w:name w:val="yiv590393737msonormal"/>
    <w:basedOn w:val="Normale"/>
    <w:uiPriority w:val="99"/>
    <w:rsid w:val="003C7D58"/>
    <w:pPr>
      <w:widowControl/>
      <w:jc w:val="left"/>
    </w:pPr>
    <w:rPr>
      <w:rFonts w:ascii="SimSun" w:hAnsi="SimSun" w:cs="SimSun"/>
      <w:kern w:val="0"/>
      <w:sz w:val="24"/>
      <w:szCs w:val="24"/>
    </w:rPr>
  </w:style>
  <w:style w:type="paragraph" w:styleId="Citazione">
    <w:name w:val="Quote"/>
    <w:basedOn w:val="Normale"/>
    <w:next w:val="Normale"/>
    <w:link w:val="CitazioneCarattere"/>
    <w:uiPriority w:val="29"/>
    <w:qFormat/>
    <w:rsid w:val="00627448"/>
    <w:rPr>
      <w:i/>
      <w:iCs/>
      <w:color w:val="000000" w:themeColor="text1"/>
    </w:rPr>
  </w:style>
  <w:style w:type="character" w:customStyle="1" w:styleId="CitazioneCarattere">
    <w:name w:val="Citazione Carattere"/>
    <w:basedOn w:val="Carpredefinitoparagrafo"/>
    <w:link w:val="Citazione"/>
    <w:uiPriority w:val="29"/>
    <w:rsid w:val="00627448"/>
    <w:rPr>
      <w:i/>
      <w:iCs/>
      <w:color w:val="000000" w:themeColor="text1"/>
      <w:szCs w:val="20"/>
    </w:rPr>
  </w:style>
  <w:style w:type="paragraph" w:customStyle="1" w:styleId="fax">
    <w:name w:val="fax"/>
    <w:basedOn w:val="Normale"/>
    <w:next w:val="Normale"/>
    <w:rsid w:val="000E65A7"/>
    <w:pPr>
      <w:widowControl/>
      <w:overflowPunct w:val="0"/>
      <w:autoSpaceDE w:val="0"/>
      <w:autoSpaceDN w:val="0"/>
      <w:adjustRightInd w:val="0"/>
      <w:spacing w:before="120"/>
      <w:jc w:val="left"/>
    </w:pPr>
    <w:rPr>
      <w:rFonts w:eastAsia="Times New Roman"/>
      <w:kern w:val="0"/>
      <w:sz w:val="20"/>
      <w:lang w:eastAsia="de-DE"/>
    </w:rPr>
  </w:style>
  <w:style w:type="paragraph" w:customStyle="1" w:styleId="keywords">
    <w:name w:val="keywords"/>
    <w:basedOn w:val="Normale"/>
    <w:next w:val="Normale"/>
    <w:rsid w:val="000E65A7"/>
    <w:pPr>
      <w:widowControl/>
      <w:overflowPunct w:val="0"/>
      <w:autoSpaceDE w:val="0"/>
      <w:autoSpaceDN w:val="0"/>
      <w:adjustRightInd w:val="0"/>
      <w:spacing w:before="120" w:line="360" w:lineRule="auto"/>
      <w:jc w:val="left"/>
    </w:pPr>
    <w:rPr>
      <w:rFonts w:eastAsia="Times New Roman"/>
      <w:i/>
      <w:kern w:val="0"/>
      <w:sz w:val="24"/>
      <w:lang w:eastAsia="de-DE"/>
    </w:rPr>
  </w:style>
  <w:style w:type="paragraph" w:customStyle="1" w:styleId="reference">
    <w:name w:val="reference"/>
    <w:basedOn w:val="Normale"/>
    <w:rsid w:val="000E65A7"/>
    <w:pPr>
      <w:widowControl/>
      <w:overflowPunct w:val="0"/>
      <w:autoSpaceDE w:val="0"/>
      <w:autoSpaceDN w:val="0"/>
      <w:adjustRightInd w:val="0"/>
      <w:spacing w:line="360" w:lineRule="auto"/>
      <w:jc w:val="left"/>
    </w:pPr>
    <w:rPr>
      <w:rFonts w:eastAsia="Times New Roman"/>
      <w:kern w:val="0"/>
      <w:sz w:val="20"/>
      <w:lang w:eastAsia="de-DE"/>
    </w:rPr>
  </w:style>
  <w:style w:type="paragraph" w:customStyle="1" w:styleId="figlegend">
    <w:name w:val="figlegend"/>
    <w:basedOn w:val="Normale"/>
    <w:next w:val="Normale"/>
    <w:rsid w:val="000E65A7"/>
    <w:pPr>
      <w:widowControl/>
      <w:overflowPunct w:val="0"/>
      <w:autoSpaceDE w:val="0"/>
      <w:autoSpaceDN w:val="0"/>
      <w:adjustRightInd w:val="0"/>
      <w:spacing w:before="120" w:line="360" w:lineRule="auto"/>
      <w:jc w:val="left"/>
    </w:pPr>
    <w:rPr>
      <w:rFonts w:eastAsia="Times New Roman"/>
      <w:kern w:val="0"/>
      <w:sz w:val="20"/>
      <w:lang w:eastAsia="de-DE"/>
    </w:rPr>
  </w:style>
  <w:style w:type="character" w:customStyle="1" w:styleId="CarattereCarattere5">
    <w:name w:val="Carattere Carattere5"/>
    <w:semiHidden/>
    <w:rsid w:val="00AF60A8"/>
    <w:rPr>
      <w:rFonts w:ascii="Times New Roman" w:eastAsia="Times New Roman" w:hAnsi="Times New Roman"/>
    </w:rPr>
  </w:style>
  <w:style w:type="character" w:customStyle="1" w:styleId="CarattereCarattere4">
    <w:name w:val="Carattere Carattere4"/>
    <w:semiHidden/>
    <w:rsid w:val="00AF60A8"/>
    <w:rPr>
      <w:rFonts w:ascii="Times New Roman" w:eastAsia="Times New Roman" w:hAnsi="Times New Roman"/>
    </w:rPr>
  </w:style>
  <w:style w:type="character" w:customStyle="1" w:styleId="CarattereCarattere3">
    <w:name w:val="Carattere Carattere3"/>
    <w:semiHidden/>
    <w:rsid w:val="00AF60A8"/>
    <w:rPr>
      <w:rFonts w:ascii="Tahoma" w:hAnsi="Tahoma" w:cs="Tahoma"/>
      <w:sz w:val="16"/>
      <w:szCs w:val="16"/>
      <w:lang w:eastAsia="en-US"/>
    </w:rPr>
  </w:style>
  <w:style w:type="character" w:customStyle="1" w:styleId="CarattereCarattere2">
    <w:name w:val="Carattere Carattere2"/>
    <w:semiHidden/>
    <w:rsid w:val="00AF60A8"/>
    <w:rPr>
      <w:sz w:val="22"/>
      <w:szCs w:val="22"/>
      <w:lang w:eastAsia="en-US"/>
    </w:rPr>
  </w:style>
  <w:style w:type="character" w:customStyle="1" w:styleId="CarattereCarattere1">
    <w:name w:val="Carattere Carattere1"/>
    <w:rsid w:val="00AF60A8"/>
    <w:rPr>
      <w:sz w:val="22"/>
      <w:szCs w:val="22"/>
      <w:lang w:eastAsia="en-US"/>
    </w:rPr>
  </w:style>
  <w:style w:type="paragraph" w:styleId="Revisione">
    <w:name w:val="Revision"/>
    <w:hidden/>
    <w:semiHidden/>
    <w:rsid w:val="00AF60A8"/>
    <w:rPr>
      <w:rFonts w:ascii="Calibri" w:hAnsi="Calibri"/>
      <w:kern w:val="0"/>
      <w:sz w:val="22"/>
      <w:lang w:val="it-IT" w:eastAsia="en-US"/>
    </w:rPr>
  </w:style>
  <w:style w:type="character" w:customStyle="1" w:styleId="CarattereCarattere">
    <w:name w:val="Carattere Carattere"/>
    <w:semiHidden/>
    <w:rsid w:val="00AF60A8"/>
    <w:rPr>
      <w:rFonts w:ascii="Times New Roman" w:eastAsia="Times New Roman" w:hAnsi="Times New Roman"/>
      <w:b/>
      <w:bCs/>
      <w:lang w:eastAsia="en-US"/>
    </w:rPr>
  </w:style>
  <w:style w:type="character" w:customStyle="1" w:styleId="citationarticleauthors">
    <w:name w:val="citationarticleauthors"/>
    <w:basedOn w:val="Carpredefinitoparagrafo"/>
    <w:rsid w:val="00AF60A8"/>
  </w:style>
  <w:style w:type="character" w:customStyle="1" w:styleId="citationarticleyear">
    <w:name w:val="citationarticleyear"/>
    <w:basedOn w:val="Carpredefinitoparagrafo"/>
    <w:rsid w:val="00AF60A8"/>
  </w:style>
  <w:style w:type="character" w:customStyle="1" w:styleId="citationarticletitle">
    <w:name w:val="citationarticletitle"/>
    <w:basedOn w:val="Carpredefinitoparagrafo"/>
    <w:rsid w:val="00AF60A8"/>
  </w:style>
  <w:style w:type="character" w:customStyle="1" w:styleId="citationjournaltitle">
    <w:name w:val="citationjournaltitle"/>
    <w:basedOn w:val="Carpredefinitoparagrafo"/>
    <w:rsid w:val="00AF60A8"/>
  </w:style>
  <w:style w:type="character" w:customStyle="1" w:styleId="citationjournalvolumeandpart">
    <w:name w:val="citationjournalvolumeandpart"/>
    <w:basedOn w:val="Carpredefinitoparagrafo"/>
    <w:rsid w:val="00AF60A8"/>
  </w:style>
  <w:style w:type="character" w:customStyle="1" w:styleId="citationjournalpages">
    <w:name w:val="citationjournalpages"/>
    <w:basedOn w:val="Carpredefinitoparagrafo"/>
    <w:rsid w:val="00AF60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kern w:val="2"/>
        <w:sz w:val="21"/>
        <w:szCs w:val="22"/>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semiHidden="1" w:uiPriority="0" w:unhideWhenUsed="1"/>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6A3792"/>
    <w:pPr>
      <w:widowControl w:val="0"/>
      <w:jc w:val="both"/>
    </w:pPr>
    <w:rPr>
      <w:szCs w:val="20"/>
    </w:rPr>
  </w:style>
  <w:style w:type="paragraph" w:styleId="Titolo1">
    <w:name w:val="heading 1"/>
    <w:basedOn w:val="Normale"/>
    <w:next w:val="Normale"/>
    <w:link w:val="Titolo1Carattere"/>
    <w:uiPriority w:val="99"/>
    <w:qFormat/>
    <w:rsid w:val="006A3792"/>
    <w:pPr>
      <w:keepNext/>
      <w:keepLines/>
      <w:spacing w:before="340" w:after="330" w:line="578" w:lineRule="auto"/>
      <w:outlineLvl w:val="0"/>
    </w:pPr>
    <w:rPr>
      <w:b/>
      <w:kern w:val="44"/>
      <w:sz w:val="44"/>
    </w:rPr>
  </w:style>
  <w:style w:type="paragraph" w:styleId="Titolo2">
    <w:name w:val="heading 2"/>
    <w:basedOn w:val="Titolo1"/>
    <w:link w:val="Titolo2Carattere"/>
    <w:uiPriority w:val="99"/>
    <w:qFormat/>
    <w:rsid w:val="006A3792"/>
    <w:pPr>
      <w:keepLines w:val="0"/>
      <w:widowControl/>
      <w:autoSpaceDE w:val="0"/>
      <w:autoSpaceDN w:val="0"/>
      <w:adjustRightInd w:val="0"/>
      <w:spacing w:before="240" w:after="120" w:line="360" w:lineRule="auto"/>
      <w:jc w:val="left"/>
      <w:outlineLvl w:val="1"/>
    </w:pPr>
    <w:rPr>
      <w:color w:val="000000"/>
      <w:kern w:val="0"/>
      <w:sz w:val="28"/>
    </w:rPr>
  </w:style>
  <w:style w:type="paragraph" w:styleId="Titolo3">
    <w:name w:val="heading 3"/>
    <w:basedOn w:val="Titolo2"/>
    <w:link w:val="Titolo3Carattere"/>
    <w:uiPriority w:val="99"/>
    <w:qFormat/>
    <w:rsid w:val="006A3792"/>
    <w:pPr>
      <w:widowControl w:val="0"/>
      <w:outlineLvl w:val="2"/>
    </w:pPr>
    <w:rPr>
      <w:sz w:val="26"/>
    </w:rPr>
  </w:style>
  <w:style w:type="paragraph" w:styleId="Titolo4">
    <w:name w:val="heading 4"/>
    <w:basedOn w:val="Normale"/>
    <w:next w:val="Normale"/>
    <w:link w:val="Titolo4Carattere"/>
    <w:uiPriority w:val="99"/>
    <w:qFormat/>
    <w:rsid w:val="006A3792"/>
    <w:pPr>
      <w:keepNext/>
      <w:adjustRightInd w:val="0"/>
      <w:snapToGrid w:val="0"/>
      <w:spacing w:line="300" w:lineRule="exact"/>
      <w:ind w:firstLineChars="200" w:firstLine="412"/>
      <w:outlineLvl w:val="3"/>
    </w:pPr>
    <w:rPr>
      <w:b/>
    </w:rPr>
  </w:style>
  <w:style w:type="paragraph" w:styleId="Titolo5">
    <w:name w:val="heading 5"/>
    <w:basedOn w:val="Normale"/>
    <w:next w:val="Normale"/>
    <w:link w:val="Titolo5Carattere"/>
    <w:uiPriority w:val="99"/>
    <w:qFormat/>
    <w:rsid w:val="006A3792"/>
    <w:pPr>
      <w:keepNext/>
      <w:outlineLvl w:val="4"/>
    </w:pPr>
    <w:rPr>
      <w:rFonts w:ascii="SimSun" w:hAnsi="SimSun"/>
      <w:b/>
      <w:bCs/>
      <w:color w:val="000000"/>
    </w:rPr>
  </w:style>
  <w:style w:type="paragraph" w:styleId="Titolo6">
    <w:name w:val="heading 6"/>
    <w:basedOn w:val="Normale"/>
    <w:next w:val="Normale"/>
    <w:link w:val="Titolo6Carattere"/>
    <w:uiPriority w:val="99"/>
    <w:qFormat/>
    <w:rsid w:val="006A3792"/>
    <w:pPr>
      <w:keepNext/>
      <w:spacing w:beforeLines="50" w:line="300" w:lineRule="exact"/>
      <w:jc w:val="center"/>
      <w:outlineLvl w:val="5"/>
    </w:pPr>
    <w:rPr>
      <w:b/>
      <w:bCs/>
      <w:sz w:val="28"/>
      <w:szCs w:val="24"/>
    </w:rPr>
  </w:style>
  <w:style w:type="paragraph" w:styleId="Titolo7">
    <w:name w:val="heading 7"/>
    <w:basedOn w:val="Normale"/>
    <w:next w:val="Normale"/>
    <w:link w:val="Titolo7Carattere"/>
    <w:uiPriority w:val="99"/>
    <w:qFormat/>
    <w:rsid w:val="006A3792"/>
    <w:pPr>
      <w:keepNext/>
      <w:spacing w:line="300" w:lineRule="exact"/>
      <w:jc w:val="center"/>
      <w:outlineLvl w:val="6"/>
    </w:pPr>
    <w:rPr>
      <w:sz w:val="28"/>
      <w:szCs w:val="24"/>
    </w:rPr>
  </w:style>
  <w:style w:type="paragraph" w:styleId="Titolo8">
    <w:name w:val="heading 8"/>
    <w:basedOn w:val="Normale"/>
    <w:next w:val="Normale"/>
    <w:link w:val="Titolo8Carattere"/>
    <w:uiPriority w:val="99"/>
    <w:qFormat/>
    <w:rsid w:val="006A3792"/>
    <w:pPr>
      <w:keepNext/>
      <w:adjustRightInd w:val="0"/>
      <w:snapToGrid w:val="0"/>
      <w:spacing w:line="432" w:lineRule="auto"/>
      <w:jc w:val="center"/>
      <w:outlineLvl w:val="7"/>
    </w:pPr>
    <w:rPr>
      <w:i/>
      <w:iCs/>
      <w:sz w:val="24"/>
    </w:rPr>
  </w:style>
  <w:style w:type="paragraph" w:styleId="Titolo9">
    <w:name w:val="heading 9"/>
    <w:basedOn w:val="Normale"/>
    <w:next w:val="Normale"/>
    <w:link w:val="Titolo9Carattere"/>
    <w:uiPriority w:val="99"/>
    <w:qFormat/>
    <w:rsid w:val="006A3792"/>
    <w:pPr>
      <w:keepNext/>
      <w:adjustRightInd w:val="0"/>
      <w:snapToGrid w:val="0"/>
      <w:spacing w:line="300" w:lineRule="exact"/>
      <w:ind w:firstLineChars="200" w:firstLine="471"/>
      <w:outlineLvl w:val="8"/>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6A3792"/>
    <w:rPr>
      <w:rFonts w:cs="Times New Roman"/>
      <w:b/>
      <w:kern w:val="44"/>
      <w:sz w:val="44"/>
    </w:rPr>
  </w:style>
  <w:style w:type="character" w:customStyle="1" w:styleId="Heading2Char">
    <w:name w:val="Heading 2 Char"/>
    <w:basedOn w:val="Carpredefinitoparagrafo"/>
    <w:uiPriority w:val="99"/>
    <w:locked/>
    <w:rsid w:val="006A3792"/>
    <w:rPr>
      <w:rFonts w:ascii="Times New Roman" w:hAnsi="Times New Roman" w:cs="Times New Roman"/>
      <w:sz w:val="38"/>
      <w:szCs w:val="38"/>
    </w:rPr>
  </w:style>
  <w:style w:type="character" w:customStyle="1" w:styleId="Titolo3Carattere">
    <w:name w:val="Titolo 3 Carattere"/>
    <w:basedOn w:val="Carpredefinitoparagrafo"/>
    <w:link w:val="Titolo3"/>
    <w:uiPriority w:val="99"/>
    <w:locked/>
    <w:rsid w:val="006A3792"/>
    <w:rPr>
      <w:rFonts w:cs="Times New Roman"/>
      <w:b/>
      <w:color w:val="000000"/>
      <w:sz w:val="26"/>
    </w:rPr>
  </w:style>
  <w:style w:type="character" w:customStyle="1" w:styleId="Titolo4Carattere">
    <w:name w:val="Titolo 4 Carattere"/>
    <w:basedOn w:val="Carpredefinitoparagrafo"/>
    <w:link w:val="Titolo4"/>
    <w:uiPriority w:val="9"/>
    <w:semiHidden/>
    <w:rsid w:val="00BC6121"/>
    <w:rPr>
      <w:rFonts w:asciiTheme="majorHAnsi" w:eastAsiaTheme="majorEastAsia" w:hAnsiTheme="majorHAnsi" w:cstheme="majorBidi"/>
      <w:b/>
      <w:bCs/>
      <w:sz w:val="28"/>
      <w:szCs w:val="28"/>
    </w:rPr>
  </w:style>
  <w:style w:type="character" w:customStyle="1" w:styleId="Titolo5Carattere">
    <w:name w:val="Titolo 5 Carattere"/>
    <w:basedOn w:val="Carpredefinitoparagrafo"/>
    <w:link w:val="Titolo5"/>
    <w:uiPriority w:val="9"/>
    <w:semiHidden/>
    <w:rsid w:val="00BC6121"/>
    <w:rPr>
      <w:b/>
      <w:bCs/>
      <w:sz w:val="28"/>
      <w:szCs w:val="28"/>
    </w:rPr>
  </w:style>
  <w:style w:type="character" w:customStyle="1" w:styleId="Titolo6Carattere">
    <w:name w:val="Titolo 6 Carattere"/>
    <w:basedOn w:val="Carpredefinitoparagrafo"/>
    <w:link w:val="Titolo6"/>
    <w:uiPriority w:val="9"/>
    <w:semiHidden/>
    <w:rsid w:val="00BC6121"/>
    <w:rPr>
      <w:rFonts w:asciiTheme="majorHAnsi" w:eastAsiaTheme="majorEastAsia" w:hAnsiTheme="majorHAnsi" w:cstheme="majorBidi"/>
      <w:b/>
      <w:bCs/>
      <w:sz w:val="24"/>
      <w:szCs w:val="24"/>
    </w:rPr>
  </w:style>
  <w:style w:type="character" w:customStyle="1" w:styleId="Titolo7Carattere">
    <w:name w:val="Titolo 7 Carattere"/>
    <w:basedOn w:val="Carpredefinitoparagrafo"/>
    <w:link w:val="Titolo7"/>
    <w:uiPriority w:val="9"/>
    <w:semiHidden/>
    <w:rsid w:val="00BC6121"/>
    <w:rPr>
      <w:b/>
      <w:bCs/>
      <w:sz w:val="24"/>
      <w:szCs w:val="24"/>
    </w:rPr>
  </w:style>
  <w:style w:type="character" w:customStyle="1" w:styleId="Titolo8Carattere">
    <w:name w:val="Titolo 8 Carattere"/>
    <w:basedOn w:val="Carpredefinitoparagrafo"/>
    <w:link w:val="Titolo8"/>
    <w:uiPriority w:val="9"/>
    <w:semiHidden/>
    <w:rsid w:val="00BC6121"/>
    <w:rPr>
      <w:rFonts w:asciiTheme="majorHAnsi" w:eastAsiaTheme="majorEastAsia" w:hAnsiTheme="majorHAnsi" w:cstheme="majorBidi"/>
      <w:sz w:val="24"/>
      <w:szCs w:val="24"/>
    </w:rPr>
  </w:style>
  <w:style w:type="character" w:customStyle="1" w:styleId="Titolo9Carattere">
    <w:name w:val="Titolo 9 Carattere"/>
    <w:basedOn w:val="Carpredefinitoparagrafo"/>
    <w:link w:val="Titolo9"/>
    <w:uiPriority w:val="9"/>
    <w:semiHidden/>
    <w:rsid w:val="00BC6121"/>
    <w:rPr>
      <w:rFonts w:asciiTheme="majorHAnsi" w:eastAsiaTheme="majorEastAsia" w:hAnsiTheme="majorHAnsi" w:cstheme="majorBidi"/>
      <w:szCs w:val="21"/>
    </w:rPr>
  </w:style>
  <w:style w:type="character" w:customStyle="1" w:styleId="Titolo2Carattere">
    <w:name w:val="Titolo 2 Carattere"/>
    <w:basedOn w:val="Carpredefinitoparagrafo"/>
    <w:link w:val="Titolo2"/>
    <w:uiPriority w:val="99"/>
    <w:locked/>
    <w:rsid w:val="006A3792"/>
    <w:rPr>
      <w:rFonts w:cs="Times New Roman"/>
      <w:b/>
      <w:color w:val="000000"/>
      <w:sz w:val="28"/>
    </w:rPr>
  </w:style>
  <w:style w:type="paragraph" w:styleId="Corpotesto">
    <w:name w:val="Body Text"/>
    <w:basedOn w:val="Normale"/>
    <w:link w:val="CorpotestoCarattere"/>
    <w:uiPriority w:val="99"/>
    <w:rsid w:val="006A3792"/>
    <w:pPr>
      <w:jc w:val="center"/>
    </w:pPr>
    <w:rPr>
      <w:sz w:val="36"/>
    </w:rPr>
  </w:style>
  <w:style w:type="character" w:customStyle="1" w:styleId="CorpotestoCarattere">
    <w:name w:val="Corpo testo Carattere"/>
    <w:basedOn w:val="Carpredefinitoparagrafo"/>
    <w:link w:val="Corpotesto"/>
    <w:uiPriority w:val="99"/>
    <w:locked/>
    <w:rsid w:val="006A3792"/>
    <w:rPr>
      <w:rFonts w:eastAsia="Times New Roman" w:cs="Times New Roman"/>
      <w:kern w:val="2"/>
      <w:sz w:val="36"/>
      <w:lang w:val="en-US" w:eastAsia="zh-CN" w:bidi="ar-SA"/>
    </w:rPr>
  </w:style>
  <w:style w:type="paragraph" w:styleId="Rientronormale">
    <w:name w:val="Normal Indent"/>
    <w:basedOn w:val="Normale"/>
    <w:uiPriority w:val="99"/>
    <w:rsid w:val="006A3792"/>
    <w:pPr>
      <w:ind w:firstLine="420"/>
    </w:pPr>
  </w:style>
  <w:style w:type="paragraph" w:styleId="Corpodeltesto3">
    <w:name w:val="Body Text 3"/>
    <w:basedOn w:val="Normale"/>
    <w:link w:val="Corpodeltesto3Carattere"/>
    <w:uiPriority w:val="99"/>
    <w:rsid w:val="006A3792"/>
    <w:pPr>
      <w:widowControl/>
      <w:autoSpaceDE w:val="0"/>
      <w:autoSpaceDN w:val="0"/>
      <w:adjustRightInd w:val="0"/>
    </w:pPr>
    <w:rPr>
      <w:rFonts w:ascii="SimSun"/>
      <w:kern w:val="0"/>
      <w:sz w:val="28"/>
    </w:rPr>
  </w:style>
  <w:style w:type="character" w:customStyle="1" w:styleId="Corpodeltesto3Carattere">
    <w:name w:val="Corpo del testo 3 Carattere"/>
    <w:basedOn w:val="Carpredefinitoparagrafo"/>
    <w:link w:val="Corpodeltesto3"/>
    <w:uiPriority w:val="99"/>
    <w:semiHidden/>
    <w:rsid w:val="00BC6121"/>
    <w:rPr>
      <w:sz w:val="16"/>
      <w:szCs w:val="16"/>
    </w:rPr>
  </w:style>
  <w:style w:type="paragraph" w:styleId="Corpodeltesto2">
    <w:name w:val="Body Text 2"/>
    <w:basedOn w:val="Normale"/>
    <w:link w:val="Corpodeltesto2Carattere"/>
    <w:uiPriority w:val="99"/>
    <w:rsid w:val="006A3792"/>
    <w:pPr>
      <w:widowControl/>
      <w:autoSpaceDE w:val="0"/>
      <w:autoSpaceDN w:val="0"/>
      <w:adjustRightInd w:val="0"/>
    </w:pPr>
    <w:rPr>
      <w:kern w:val="0"/>
      <w:sz w:val="24"/>
    </w:rPr>
  </w:style>
  <w:style w:type="character" w:customStyle="1" w:styleId="Corpodeltesto2Carattere">
    <w:name w:val="Corpo del testo 2 Carattere"/>
    <w:basedOn w:val="Carpredefinitoparagrafo"/>
    <w:link w:val="Corpodeltesto2"/>
    <w:uiPriority w:val="99"/>
    <w:locked/>
    <w:rsid w:val="006A3792"/>
    <w:rPr>
      <w:rFonts w:eastAsia="Times New Roman" w:cs="Times New Roman"/>
      <w:sz w:val="24"/>
      <w:lang w:val="en-US" w:eastAsia="zh-CN" w:bidi="ar-SA"/>
    </w:rPr>
  </w:style>
  <w:style w:type="paragraph" w:styleId="Pidipagina">
    <w:name w:val="footer"/>
    <w:basedOn w:val="Normale"/>
    <w:link w:val="PidipaginaCarattere"/>
    <w:rsid w:val="006A3792"/>
    <w:pPr>
      <w:tabs>
        <w:tab w:val="center" w:pos="4320"/>
        <w:tab w:val="right" w:pos="8640"/>
      </w:tabs>
      <w:snapToGrid w:val="0"/>
      <w:jc w:val="left"/>
    </w:pPr>
    <w:rPr>
      <w:sz w:val="18"/>
    </w:rPr>
  </w:style>
  <w:style w:type="character" w:customStyle="1" w:styleId="FooterChar">
    <w:name w:val="Footer Char"/>
    <w:basedOn w:val="Carpredefinitoparagrafo"/>
    <w:uiPriority w:val="99"/>
    <w:locked/>
    <w:rsid w:val="006A3792"/>
    <w:rPr>
      <w:rFonts w:cs="Times New Roman"/>
    </w:rPr>
  </w:style>
  <w:style w:type="character" w:customStyle="1" w:styleId="PidipaginaCarattere">
    <w:name w:val="Piè di pagina Carattere"/>
    <w:basedOn w:val="Carpredefinitoparagrafo"/>
    <w:link w:val="Pidipagina"/>
    <w:uiPriority w:val="99"/>
    <w:locked/>
    <w:rsid w:val="006A3792"/>
    <w:rPr>
      <w:rFonts w:cs="Times New Roman"/>
      <w:kern w:val="2"/>
      <w:sz w:val="18"/>
    </w:rPr>
  </w:style>
  <w:style w:type="character" w:styleId="Numeropagina">
    <w:name w:val="page number"/>
    <w:basedOn w:val="Carpredefinitoparagrafo"/>
    <w:rsid w:val="006A3792"/>
    <w:rPr>
      <w:rFonts w:cs="Times New Roman"/>
    </w:rPr>
  </w:style>
  <w:style w:type="paragraph" w:styleId="Indicedellefigure">
    <w:name w:val="table of figures"/>
    <w:basedOn w:val="Normale"/>
    <w:next w:val="Normale"/>
    <w:uiPriority w:val="99"/>
    <w:semiHidden/>
    <w:rsid w:val="006A3792"/>
    <w:pPr>
      <w:widowControl/>
      <w:autoSpaceDE w:val="0"/>
      <w:autoSpaceDN w:val="0"/>
      <w:adjustRightInd w:val="0"/>
      <w:ind w:left="840" w:hanging="840"/>
    </w:pPr>
    <w:rPr>
      <w:kern w:val="0"/>
      <w:sz w:val="24"/>
    </w:rPr>
  </w:style>
  <w:style w:type="paragraph" w:styleId="Intestazione">
    <w:name w:val="header"/>
    <w:basedOn w:val="Normale"/>
    <w:link w:val="IntestazioneCarattere"/>
    <w:rsid w:val="006A3792"/>
    <w:pPr>
      <w:pBdr>
        <w:bottom w:val="single" w:sz="4" w:space="1" w:color="auto"/>
      </w:pBdr>
      <w:tabs>
        <w:tab w:val="center" w:pos="4153"/>
        <w:tab w:val="right" w:pos="8306"/>
      </w:tabs>
      <w:snapToGrid w:val="0"/>
      <w:jc w:val="center"/>
    </w:pPr>
    <w:rPr>
      <w:sz w:val="18"/>
      <w:szCs w:val="18"/>
    </w:rPr>
  </w:style>
  <w:style w:type="character" w:customStyle="1" w:styleId="IntestazioneCarattere">
    <w:name w:val="Intestazione Carattere"/>
    <w:basedOn w:val="Carpredefinitoparagrafo"/>
    <w:link w:val="Intestazione"/>
    <w:uiPriority w:val="99"/>
    <w:locked/>
    <w:rsid w:val="006A3792"/>
    <w:rPr>
      <w:rFonts w:cs="Times New Roman"/>
      <w:kern w:val="2"/>
      <w:sz w:val="18"/>
      <w:szCs w:val="18"/>
    </w:rPr>
  </w:style>
  <w:style w:type="paragraph" w:styleId="Rientrocorpodeltesto">
    <w:name w:val="Body Text Indent"/>
    <w:basedOn w:val="Normale"/>
    <w:link w:val="RientrocorpodeltestoCarattere"/>
    <w:uiPriority w:val="99"/>
    <w:rsid w:val="006A3792"/>
    <w:pPr>
      <w:adjustRightInd w:val="0"/>
      <w:snapToGrid w:val="0"/>
      <w:spacing w:line="300" w:lineRule="exact"/>
      <w:ind w:firstLineChars="200" w:firstLine="480"/>
    </w:pPr>
    <w:rPr>
      <w:sz w:val="24"/>
    </w:rPr>
  </w:style>
  <w:style w:type="character" w:customStyle="1" w:styleId="RientrocorpodeltestoCarattere">
    <w:name w:val="Rientro corpo del testo Carattere"/>
    <w:basedOn w:val="Carpredefinitoparagrafo"/>
    <w:link w:val="Rientrocorpodeltesto"/>
    <w:uiPriority w:val="99"/>
    <w:semiHidden/>
    <w:rsid w:val="00BC6121"/>
    <w:rPr>
      <w:szCs w:val="20"/>
    </w:rPr>
  </w:style>
  <w:style w:type="character" w:styleId="Rimandocommento">
    <w:name w:val="annotation reference"/>
    <w:basedOn w:val="Carpredefinitoparagrafo"/>
    <w:semiHidden/>
    <w:rsid w:val="006A3792"/>
    <w:rPr>
      <w:rFonts w:cs="Times New Roman"/>
      <w:sz w:val="16"/>
    </w:rPr>
  </w:style>
  <w:style w:type="paragraph" w:styleId="Testocommento">
    <w:name w:val="annotation text"/>
    <w:basedOn w:val="Normale"/>
    <w:link w:val="TestocommentoCarattere"/>
    <w:semiHidden/>
    <w:rsid w:val="006A3792"/>
    <w:pPr>
      <w:widowControl/>
      <w:overflowPunct w:val="0"/>
      <w:autoSpaceDE w:val="0"/>
      <w:autoSpaceDN w:val="0"/>
      <w:adjustRightInd w:val="0"/>
      <w:jc w:val="left"/>
      <w:textAlignment w:val="baseline"/>
    </w:pPr>
    <w:rPr>
      <w:kern w:val="0"/>
      <w:sz w:val="20"/>
      <w:lang w:eastAsia="en-US"/>
    </w:rPr>
  </w:style>
  <w:style w:type="character" w:customStyle="1" w:styleId="TestocommentoCarattere">
    <w:name w:val="Testo commento Carattere"/>
    <w:basedOn w:val="Carpredefinitoparagrafo"/>
    <w:link w:val="Testocommento"/>
    <w:uiPriority w:val="99"/>
    <w:semiHidden/>
    <w:locked/>
    <w:rsid w:val="006A3792"/>
    <w:rPr>
      <w:rFonts w:cs="Times New Roman"/>
      <w:lang w:eastAsia="en-US"/>
    </w:rPr>
  </w:style>
  <w:style w:type="character" w:styleId="Enfasigrassetto">
    <w:name w:val="Strong"/>
    <w:basedOn w:val="Carpredefinitoparagrafo"/>
    <w:uiPriority w:val="99"/>
    <w:qFormat/>
    <w:rsid w:val="006A3792"/>
    <w:rPr>
      <w:rFonts w:cs="Times New Roman"/>
      <w:b/>
      <w:bCs/>
    </w:rPr>
  </w:style>
  <w:style w:type="paragraph" w:styleId="Rientrocorpodeltesto2">
    <w:name w:val="Body Text Indent 2"/>
    <w:basedOn w:val="Normale"/>
    <w:link w:val="Rientrocorpodeltesto2Carattere"/>
    <w:uiPriority w:val="99"/>
    <w:rsid w:val="006A3792"/>
    <w:pPr>
      <w:widowControl/>
      <w:overflowPunct w:val="0"/>
      <w:autoSpaceDE w:val="0"/>
      <w:autoSpaceDN w:val="0"/>
      <w:adjustRightInd w:val="0"/>
      <w:spacing w:line="300" w:lineRule="exact"/>
      <w:ind w:firstLineChars="200" w:firstLine="480"/>
      <w:textAlignment w:val="baseline"/>
    </w:pPr>
    <w:rPr>
      <w:kern w:val="0"/>
      <w:sz w:val="24"/>
      <w:lang w:eastAsia="en-US"/>
    </w:rPr>
  </w:style>
  <w:style w:type="character" w:customStyle="1" w:styleId="Rientrocorpodeltesto2Carattere">
    <w:name w:val="Rientro corpo del testo 2 Carattere"/>
    <w:basedOn w:val="Carpredefinitoparagrafo"/>
    <w:link w:val="Rientrocorpodeltesto2"/>
    <w:uiPriority w:val="99"/>
    <w:locked/>
    <w:rsid w:val="006A3792"/>
    <w:rPr>
      <w:rFonts w:eastAsia="Times New Roman" w:cs="Times New Roman"/>
      <w:sz w:val="24"/>
      <w:lang w:val="en-US" w:eastAsia="en-US" w:bidi="ar-SA"/>
    </w:rPr>
  </w:style>
  <w:style w:type="paragraph" w:styleId="Titolo">
    <w:name w:val="Title"/>
    <w:basedOn w:val="Normale"/>
    <w:link w:val="TitoloCarattere"/>
    <w:uiPriority w:val="99"/>
    <w:qFormat/>
    <w:rsid w:val="006A3792"/>
    <w:pPr>
      <w:jc w:val="center"/>
    </w:pPr>
    <w:rPr>
      <w:b/>
      <w:bCs/>
      <w:sz w:val="24"/>
    </w:rPr>
  </w:style>
  <w:style w:type="character" w:customStyle="1" w:styleId="TitoloCarattere">
    <w:name w:val="Titolo Carattere"/>
    <w:basedOn w:val="Carpredefinitoparagrafo"/>
    <w:link w:val="Titolo"/>
    <w:uiPriority w:val="99"/>
    <w:locked/>
    <w:rsid w:val="006A3792"/>
    <w:rPr>
      <w:rFonts w:eastAsia="Times New Roman" w:cs="Times New Roman"/>
      <w:b/>
      <w:bCs/>
      <w:kern w:val="2"/>
      <w:sz w:val="24"/>
      <w:lang w:val="en-US" w:eastAsia="zh-CN" w:bidi="ar-SA"/>
    </w:rPr>
  </w:style>
  <w:style w:type="character" w:styleId="Collegamentoipertestuale">
    <w:name w:val="Hyperlink"/>
    <w:basedOn w:val="Carpredefinitoparagrafo"/>
    <w:rsid w:val="006A3792"/>
    <w:rPr>
      <w:rFonts w:cs="Times New Roman"/>
      <w:color w:val="0000FF"/>
      <w:u w:val="single"/>
    </w:rPr>
  </w:style>
  <w:style w:type="paragraph" w:styleId="Rientrocorpodeltesto3">
    <w:name w:val="Body Text Indent 3"/>
    <w:basedOn w:val="Normale"/>
    <w:link w:val="Rientrocorpodeltesto3Carattere"/>
    <w:uiPriority w:val="99"/>
    <w:rsid w:val="006A3792"/>
    <w:pPr>
      <w:adjustRightInd w:val="0"/>
      <w:snapToGrid w:val="0"/>
      <w:spacing w:line="300" w:lineRule="exact"/>
      <w:ind w:firstLineChars="200" w:firstLine="420"/>
    </w:pPr>
  </w:style>
  <w:style w:type="character" w:customStyle="1" w:styleId="Rientrocorpodeltesto3Carattere">
    <w:name w:val="Rientro corpo del testo 3 Carattere"/>
    <w:basedOn w:val="Carpredefinitoparagrafo"/>
    <w:link w:val="Rientrocorpodeltesto3"/>
    <w:uiPriority w:val="99"/>
    <w:semiHidden/>
    <w:rsid w:val="00BC6121"/>
    <w:rPr>
      <w:sz w:val="16"/>
      <w:szCs w:val="16"/>
    </w:rPr>
  </w:style>
  <w:style w:type="character" w:styleId="Rimandonotaapidipagina">
    <w:name w:val="footnote reference"/>
    <w:basedOn w:val="Carpredefinitoparagrafo"/>
    <w:semiHidden/>
    <w:rsid w:val="006A3792"/>
    <w:rPr>
      <w:rFonts w:cs="Times New Roman"/>
      <w:vertAlign w:val="superscript"/>
    </w:rPr>
  </w:style>
  <w:style w:type="paragraph" w:styleId="Testonotaapidipagina">
    <w:name w:val="footnote text"/>
    <w:basedOn w:val="Normale"/>
    <w:link w:val="TestonotaapidipaginaCarattere"/>
    <w:semiHidden/>
    <w:rsid w:val="006A3792"/>
    <w:pPr>
      <w:snapToGrid w:val="0"/>
      <w:jc w:val="left"/>
    </w:pPr>
    <w:rPr>
      <w:sz w:val="18"/>
      <w:szCs w:val="18"/>
    </w:rPr>
  </w:style>
  <w:style w:type="character" w:customStyle="1" w:styleId="TestonotaapidipaginaCarattere">
    <w:name w:val="Testo nota a piè di pagina Carattere"/>
    <w:basedOn w:val="Carpredefinitoparagrafo"/>
    <w:link w:val="Testonotaapidipagina"/>
    <w:locked/>
    <w:rsid w:val="006A3792"/>
    <w:rPr>
      <w:rFonts w:cs="Times New Roman"/>
      <w:kern w:val="2"/>
      <w:sz w:val="18"/>
      <w:szCs w:val="18"/>
    </w:rPr>
  </w:style>
  <w:style w:type="character" w:styleId="Collegamentovisitato">
    <w:name w:val="FollowedHyperlink"/>
    <w:basedOn w:val="Carpredefinitoparagrafo"/>
    <w:rsid w:val="006A3792"/>
    <w:rPr>
      <w:rFonts w:cs="Times New Roman"/>
      <w:color w:val="800080"/>
      <w:u w:val="single"/>
    </w:rPr>
  </w:style>
  <w:style w:type="paragraph" w:styleId="PreformattatoHTML">
    <w:name w:val="HTML Preformatted"/>
    <w:basedOn w:val="Normale"/>
    <w:link w:val="PreformattatoHTMLCarattere"/>
    <w:uiPriority w:val="99"/>
    <w:rsid w:val="006A37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kern w:val="0"/>
      <w:sz w:val="20"/>
    </w:rPr>
  </w:style>
  <w:style w:type="character" w:customStyle="1" w:styleId="PreformattatoHTMLCarattere">
    <w:name w:val="Preformattato HTML Carattere"/>
    <w:basedOn w:val="Carpredefinitoparagrafo"/>
    <w:link w:val="PreformattatoHTML"/>
    <w:uiPriority w:val="99"/>
    <w:locked/>
    <w:rsid w:val="006A3792"/>
    <w:rPr>
      <w:rFonts w:ascii="Courier New" w:eastAsia="Times New Roman" w:hAnsi="Courier New" w:cs="Courier New"/>
    </w:rPr>
  </w:style>
  <w:style w:type="paragraph" w:customStyle="1" w:styleId="1">
    <w:name w:val="标－1"/>
    <w:basedOn w:val="Normale"/>
    <w:next w:val="Normale"/>
    <w:link w:val="1Char"/>
    <w:uiPriority w:val="99"/>
    <w:rsid w:val="006A3792"/>
    <w:pPr>
      <w:spacing w:beforeLines="70" w:afterLines="70"/>
      <w:ind w:firstLineChars="200" w:firstLine="200"/>
    </w:pPr>
    <w:rPr>
      <w:b/>
      <w:bCs/>
      <w:sz w:val="24"/>
    </w:rPr>
  </w:style>
  <w:style w:type="character" w:customStyle="1" w:styleId="1Char">
    <w:name w:val="标－1 Char"/>
    <w:basedOn w:val="Carpredefinitoparagrafo"/>
    <w:link w:val="1"/>
    <w:uiPriority w:val="99"/>
    <w:locked/>
    <w:rsid w:val="006A3792"/>
    <w:rPr>
      <w:rFonts w:eastAsia="Times New Roman" w:cs="Times New Roman"/>
      <w:b/>
      <w:bCs/>
      <w:kern w:val="2"/>
      <w:sz w:val="24"/>
      <w:lang w:val="en-US" w:eastAsia="zh-CN" w:bidi="ar-SA"/>
    </w:rPr>
  </w:style>
  <w:style w:type="character" w:styleId="MacchinadascrivereHTML">
    <w:name w:val="HTML Typewriter"/>
    <w:basedOn w:val="Carpredefinitoparagrafo"/>
    <w:uiPriority w:val="99"/>
    <w:rsid w:val="006A3792"/>
    <w:rPr>
      <w:rFonts w:ascii="Courier New" w:eastAsia="Times New Roman" w:hAnsi="Courier New" w:cs="Courier New"/>
      <w:sz w:val="20"/>
      <w:szCs w:val="20"/>
    </w:rPr>
  </w:style>
  <w:style w:type="paragraph" w:customStyle="1" w:styleId="10">
    <w:name w:val="标题－1"/>
    <w:basedOn w:val="Normale"/>
    <w:link w:val="1Char0"/>
    <w:uiPriority w:val="99"/>
    <w:rsid w:val="006A3792"/>
    <w:pPr>
      <w:spacing w:beforeLines="100" w:afterLines="100"/>
      <w:jc w:val="center"/>
    </w:pPr>
    <w:rPr>
      <w:b/>
      <w:sz w:val="30"/>
    </w:rPr>
  </w:style>
  <w:style w:type="character" w:customStyle="1" w:styleId="1Char0">
    <w:name w:val="标题－1 Char"/>
    <w:basedOn w:val="Carpredefinitoparagrafo"/>
    <w:link w:val="10"/>
    <w:uiPriority w:val="99"/>
    <w:locked/>
    <w:rsid w:val="006A3792"/>
    <w:rPr>
      <w:rFonts w:eastAsia="Times New Roman" w:cs="Times New Roman"/>
      <w:b/>
      <w:kern w:val="2"/>
      <w:sz w:val="30"/>
      <w:lang w:val="en-US" w:eastAsia="zh-CN" w:bidi="ar-SA"/>
    </w:rPr>
  </w:style>
  <w:style w:type="paragraph" w:customStyle="1" w:styleId="11">
    <w:name w:val="作者－1"/>
    <w:basedOn w:val="Normale"/>
    <w:link w:val="1Char1"/>
    <w:uiPriority w:val="99"/>
    <w:rsid w:val="006A3792"/>
    <w:pPr>
      <w:spacing w:afterLines="100"/>
      <w:jc w:val="center"/>
    </w:pPr>
    <w:rPr>
      <w:i/>
    </w:rPr>
  </w:style>
  <w:style w:type="character" w:customStyle="1" w:styleId="1Char1">
    <w:name w:val="作者－1 Char"/>
    <w:basedOn w:val="Carpredefinitoparagrafo"/>
    <w:link w:val="11"/>
    <w:uiPriority w:val="99"/>
    <w:locked/>
    <w:rsid w:val="006A3792"/>
    <w:rPr>
      <w:rFonts w:eastAsia="Times New Roman" w:cs="Times New Roman"/>
      <w:i/>
      <w:kern w:val="2"/>
      <w:sz w:val="21"/>
      <w:lang w:val="en-US" w:eastAsia="zh-CN" w:bidi="ar-SA"/>
    </w:rPr>
  </w:style>
  <w:style w:type="paragraph" w:customStyle="1" w:styleId="12">
    <w:name w:val="正文－1"/>
    <w:basedOn w:val="10"/>
    <w:link w:val="1Char2"/>
    <w:uiPriority w:val="99"/>
    <w:rsid w:val="00A75E2E"/>
    <w:pPr>
      <w:spacing w:beforeLines="0" w:afterLines="0"/>
      <w:ind w:firstLineChars="200" w:firstLine="200"/>
      <w:jc w:val="both"/>
    </w:pPr>
    <w:rPr>
      <w:b w:val="0"/>
      <w:sz w:val="21"/>
    </w:rPr>
  </w:style>
  <w:style w:type="character" w:customStyle="1" w:styleId="1Char2">
    <w:name w:val="正文－1 Char"/>
    <w:basedOn w:val="1Char0"/>
    <w:link w:val="12"/>
    <w:uiPriority w:val="99"/>
    <w:locked/>
    <w:rsid w:val="00A75E2E"/>
    <w:rPr>
      <w:rFonts w:eastAsia="Times New Roman" w:cs="Times New Roman"/>
      <w:b/>
      <w:kern w:val="2"/>
      <w:sz w:val="30"/>
      <w:szCs w:val="20"/>
      <w:lang w:val="en-US" w:eastAsia="zh-CN" w:bidi="ar-SA"/>
    </w:rPr>
  </w:style>
  <w:style w:type="paragraph" w:styleId="Mappadocumento">
    <w:name w:val="Document Map"/>
    <w:basedOn w:val="Normale"/>
    <w:link w:val="MappadocumentoCarattere"/>
    <w:uiPriority w:val="99"/>
    <w:semiHidden/>
    <w:rsid w:val="006A3792"/>
    <w:pPr>
      <w:shd w:val="clear" w:color="auto" w:fill="000080"/>
    </w:pPr>
    <w:rPr>
      <w:szCs w:val="24"/>
    </w:rPr>
  </w:style>
  <w:style w:type="character" w:customStyle="1" w:styleId="MappadocumentoCarattere">
    <w:name w:val="Mappa documento Carattere"/>
    <w:basedOn w:val="Carpredefinitoparagrafo"/>
    <w:link w:val="Mappadocumento"/>
    <w:uiPriority w:val="99"/>
    <w:semiHidden/>
    <w:rsid w:val="00BC6121"/>
    <w:rPr>
      <w:sz w:val="0"/>
      <w:szCs w:val="0"/>
    </w:rPr>
  </w:style>
  <w:style w:type="paragraph" w:customStyle="1" w:styleId="13">
    <w:name w:val="脚注－1"/>
    <w:basedOn w:val="Testonotaapidipagina"/>
    <w:uiPriority w:val="99"/>
    <w:rsid w:val="006A3792"/>
    <w:pPr>
      <w:adjustRightInd w:val="0"/>
      <w:jc w:val="both"/>
    </w:pPr>
    <w:rPr>
      <w:rFonts w:eastAsia="方正书宋繁体"/>
    </w:rPr>
  </w:style>
  <w:style w:type="paragraph" w:customStyle="1" w:styleId="14">
    <w:name w:val="页眉－1"/>
    <w:basedOn w:val="Intestazione"/>
    <w:uiPriority w:val="99"/>
    <w:rsid w:val="006A3792"/>
    <w:pPr>
      <w:adjustRightInd w:val="0"/>
    </w:pPr>
    <w:rPr>
      <w:b/>
    </w:rPr>
  </w:style>
  <w:style w:type="paragraph" w:styleId="NormaleWeb">
    <w:name w:val="Normal (Web)"/>
    <w:basedOn w:val="Normale"/>
    <w:uiPriority w:val="99"/>
    <w:rsid w:val="006A3792"/>
    <w:pPr>
      <w:widowControl/>
      <w:spacing w:before="100" w:beforeAutospacing="1" w:after="100" w:afterAutospacing="1"/>
      <w:jc w:val="left"/>
    </w:pPr>
    <w:rPr>
      <w:rFonts w:ascii="Arial Unicode MS" w:hAnsi="Arial Unicode MS" w:cs="Arial Unicode MS"/>
      <w:kern w:val="0"/>
      <w:sz w:val="24"/>
      <w:szCs w:val="24"/>
    </w:rPr>
  </w:style>
  <w:style w:type="character" w:styleId="Rimandonotadichiusura">
    <w:name w:val="endnote reference"/>
    <w:basedOn w:val="Carpredefinitoparagrafo"/>
    <w:uiPriority w:val="99"/>
    <w:semiHidden/>
    <w:rsid w:val="006A3792"/>
    <w:rPr>
      <w:rFonts w:cs="Times New Roman"/>
      <w:vertAlign w:val="superscript"/>
    </w:rPr>
  </w:style>
  <w:style w:type="paragraph" w:styleId="Testonotadichiusura">
    <w:name w:val="endnote text"/>
    <w:basedOn w:val="Normale"/>
    <w:link w:val="TestonotadichiusuraCarattere"/>
    <w:uiPriority w:val="99"/>
    <w:semiHidden/>
    <w:rsid w:val="006A3792"/>
    <w:pPr>
      <w:snapToGrid w:val="0"/>
      <w:jc w:val="left"/>
    </w:pPr>
    <w:rPr>
      <w:szCs w:val="24"/>
    </w:rPr>
  </w:style>
  <w:style w:type="character" w:customStyle="1" w:styleId="TestonotadichiusuraCarattere">
    <w:name w:val="Testo nota di chiusura Carattere"/>
    <w:basedOn w:val="Carpredefinitoparagrafo"/>
    <w:link w:val="Testonotadichiusura"/>
    <w:uiPriority w:val="99"/>
    <w:semiHidden/>
    <w:locked/>
    <w:rsid w:val="006A3792"/>
    <w:rPr>
      <w:rFonts w:cs="Times New Roman"/>
      <w:kern w:val="2"/>
      <w:sz w:val="24"/>
      <w:szCs w:val="24"/>
    </w:rPr>
  </w:style>
  <w:style w:type="character" w:customStyle="1" w:styleId="content1">
    <w:name w:val="content1"/>
    <w:basedOn w:val="Carpredefinitoparagrafo"/>
    <w:uiPriority w:val="99"/>
    <w:rsid w:val="006A3792"/>
    <w:rPr>
      <w:rFonts w:cs="Times New Roman"/>
      <w:spacing w:val="360"/>
      <w:sz w:val="18"/>
      <w:szCs w:val="18"/>
    </w:rPr>
  </w:style>
  <w:style w:type="character" w:styleId="Enfasicorsivo">
    <w:name w:val="Emphasis"/>
    <w:basedOn w:val="Carpredefinitoparagrafo"/>
    <w:uiPriority w:val="99"/>
    <w:qFormat/>
    <w:rsid w:val="006A3792"/>
    <w:rPr>
      <w:rFonts w:cs="Times New Roman"/>
      <w:i/>
      <w:iCs/>
    </w:rPr>
  </w:style>
  <w:style w:type="character" w:customStyle="1" w:styleId="textenormal1">
    <w:name w:val="textenormal1"/>
    <w:basedOn w:val="Carpredefinitoparagrafo"/>
    <w:uiPriority w:val="99"/>
    <w:rsid w:val="006A3792"/>
    <w:rPr>
      <w:rFonts w:ascii="Arial" w:hAnsi="Arial" w:cs="Arial"/>
      <w:color w:val="000000"/>
      <w:sz w:val="20"/>
      <w:szCs w:val="20"/>
    </w:rPr>
  </w:style>
  <w:style w:type="character" w:customStyle="1" w:styleId="text1">
    <w:name w:val="text1"/>
    <w:basedOn w:val="Carpredefinitoparagrafo"/>
    <w:uiPriority w:val="99"/>
    <w:rsid w:val="006A3792"/>
    <w:rPr>
      <w:rFonts w:cs="Times New Roman"/>
      <w:color w:val="000000"/>
      <w:spacing w:val="300"/>
      <w:sz w:val="18"/>
      <w:szCs w:val="18"/>
    </w:rPr>
  </w:style>
  <w:style w:type="character" w:customStyle="1" w:styleId="tt1">
    <w:name w:val="tt1"/>
    <w:basedOn w:val="Carpredefinitoparagrafo"/>
    <w:uiPriority w:val="99"/>
    <w:rsid w:val="006A3792"/>
    <w:rPr>
      <w:rFonts w:cs="Times New Roman"/>
    </w:rPr>
  </w:style>
  <w:style w:type="character" w:customStyle="1" w:styleId="text41">
    <w:name w:val="text41"/>
    <w:basedOn w:val="Carpredefinitoparagrafo"/>
    <w:uiPriority w:val="99"/>
    <w:rsid w:val="006A3792"/>
    <w:rPr>
      <w:rFonts w:ascii="?" w:hAnsi="?" w:cs="Arial"/>
      <w:color w:val="333333"/>
      <w:spacing w:val="320"/>
      <w:sz w:val="16"/>
      <w:szCs w:val="16"/>
    </w:rPr>
  </w:style>
  <w:style w:type="paragraph" w:styleId="Testodelblocco">
    <w:name w:val="Block Text"/>
    <w:basedOn w:val="Normale"/>
    <w:rsid w:val="006A3792"/>
    <w:pPr>
      <w:spacing w:line="320" w:lineRule="exact"/>
      <w:ind w:leftChars="-100" w:left="-210" w:rightChars="-100" w:right="-210"/>
    </w:pPr>
    <w:rPr>
      <w:sz w:val="28"/>
      <w:szCs w:val="24"/>
    </w:rPr>
  </w:style>
  <w:style w:type="paragraph" w:customStyle="1" w:styleId="formatrentbooknotindented">
    <w:name w:val="formatrentbook not indented"/>
    <w:basedOn w:val="Normale"/>
    <w:uiPriority w:val="99"/>
    <w:rsid w:val="006A3792"/>
    <w:pPr>
      <w:widowControl/>
    </w:pPr>
    <w:rPr>
      <w:kern w:val="0"/>
      <w:sz w:val="20"/>
      <w:lang w:val="en-GB" w:eastAsia="en-US"/>
    </w:rPr>
  </w:style>
  <w:style w:type="paragraph" w:styleId="Sommario2">
    <w:name w:val="toc 2"/>
    <w:basedOn w:val="Normale"/>
    <w:next w:val="Normale"/>
    <w:autoRedefine/>
    <w:uiPriority w:val="99"/>
    <w:rsid w:val="006A3792"/>
    <w:pPr>
      <w:ind w:left="420"/>
    </w:pPr>
    <w:rPr>
      <w:sz w:val="24"/>
    </w:rPr>
  </w:style>
  <w:style w:type="character" w:customStyle="1" w:styleId="nava">
    <w:name w:val="nava"/>
    <w:basedOn w:val="Carpredefinitoparagrafo"/>
    <w:uiPriority w:val="99"/>
    <w:rsid w:val="006A3792"/>
    <w:rPr>
      <w:rFonts w:cs="Times New Roman"/>
    </w:rPr>
  </w:style>
  <w:style w:type="paragraph" w:styleId="Testonormale">
    <w:name w:val="Plain Text"/>
    <w:basedOn w:val="Normale"/>
    <w:link w:val="TestonormaleCarattere"/>
    <w:uiPriority w:val="99"/>
    <w:rsid w:val="006A3792"/>
    <w:rPr>
      <w:rFonts w:ascii="SimSun" w:hAnsi="Courier New" w:cs="Courier New"/>
      <w:szCs w:val="21"/>
    </w:rPr>
  </w:style>
  <w:style w:type="character" w:customStyle="1" w:styleId="TestonormaleCarattere">
    <w:name w:val="Testo normale Carattere"/>
    <w:basedOn w:val="Carpredefinitoparagrafo"/>
    <w:link w:val="Testonormale"/>
    <w:uiPriority w:val="99"/>
    <w:semiHidden/>
    <w:rsid w:val="00BC6121"/>
    <w:rPr>
      <w:rFonts w:ascii="SimSun" w:hAnsi="Courier New" w:cs="Courier New"/>
      <w:szCs w:val="21"/>
    </w:rPr>
  </w:style>
  <w:style w:type="paragraph" w:customStyle="1" w:styleId="DefinitionList">
    <w:name w:val="Definition List"/>
    <w:basedOn w:val="Normale"/>
    <w:next w:val="Normale"/>
    <w:uiPriority w:val="99"/>
    <w:rsid w:val="006A3792"/>
    <w:pPr>
      <w:widowControl/>
      <w:ind w:left="360"/>
      <w:jc w:val="left"/>
    </w:pPr>
    <w:rPr>
      <w:kern w:val="0"/>
      <w:sz w:val="24"/>
      <w:lang w:val="en-GB" w:eastAsia="en-US"/>
    </w:rPr>
  </w:style>
  <w:style w:type="character" w:customStyle="1" w:styleId="body">
    <w:name w:val="body"/>
    <w:basedOn w:val="Carpredefinitoparagrafo"/>
    <w:uiPriority w:val="99"/>
    <w:rsid w:val="006A3792"/>
    <w:rPr>
      <w:rFonts w:cs="Times New Roman"/>
    </w:rPr>
  </w:style>
  <w:style w:type="character" w:customStyle="1" w:styleId="a">
    <w:name w:val="a"/>
    <w:basedOn w:val="Carpredefinitoparagrafo"/>
    <w:uiPriority w:val="99"/>
    <w:rsid w:val="006A3792"/>
    <w:rPr>
      <w:rFonts w:cs="Times New Roman"/>
    </w:rPr>
  </w:style>
  <w:style w:type="paragraph" w:customStyle="1" w:styleId="style0">
    <w:name w:val="style0"/>
    <w:basedOn w:val="Normale"/>
    <w:uiPriority w:val="99"/>
    <w:rsid w:val="006A3792"/>
    <w:pPr>
      <w:widowControl/>
      <w:spacing w:before="100" w:beforeAutospacing="1" w:after="100" w:afterAutospacing="1"/>
      <w:jc w:val="left"/>
    </w:pPr>
    <w:rPr>
      <w:kern w:val="0"/>
      <w:sz w:val="24"/>
      <w:lang w:eastAsia="en-US"/>
    </w:rPr>
  </w:style>
  <w:style w:type="paragraph" w:styleId="Didascalia">
    <w:name w:val="caption"/>
    <w:basedOn w:val="Normale"/>
    <w:next w:val="Normale"/>
    <w:qFormat/>
    <w:rsid w:val="006A3792"/>
    <w:pPr>
      <w:tabs>
        <w:tab w:val="center" w:pos="4680"/>
      </w:tabs>
      <w:jc w:val="center"/>
    </w:pPr>
    <w:rPr>
      <w:b/>
      <w:sz w:val="24"/>
    </w:rPr>
  </w:style>
  <w:style w:type="character" w:customStyle="1" w:styleId="texttitle">
    <w:name w:val="texttitle"/>
    <w:basedOn w:val="Carpredefinitoparagrafo"/>
    <w:uiPriority w:val="99"/>
    <w:rsid w:val="006A3792"/>
    <w:rPr>
      <w:rFonts w:cs="Times New Roman"/>
    </w:rPr>
  </w:style>
  <w:style w:type="paragraph" w:customStyle="1" w:styleId="15">
    <w:name w:val="表—1"/>
    <w:basedOn w:val="Normale"/>
    <w:uiPriority w:val="99"/>
    <w:rsid w:val="006A3792"/>
    <w:pPr>
      <w:spacing w:beforeLines="20" w:afterLines="20"/>
      <w:jc w:val="center"/>
    </w:pPr>
    <w:rPr>
      <w:b/>
      <w:bCs/>
    </w:rPr>
  </w:style>
  <w:style w:type="character" w:customStyle="1" w:styleId="doc1">
    <w:name w:val="doc1"/>
    <w:basedOn w:val="Carpredefinitoparagrafo"/>
    <w:uiPriority w:val="99"/>
    <w:rsid w:val="006A3792"/>
    <w:rPr>
      <w:rFonts w:cs="Times New Roman"/>
      <w:color w:val="333333"/>
      <w:sz w:val="18"/>
      <w:szCs w:val="18"/>
    </w:rPr>
  </w:style>
  <w:style w:type="character" w:customStyle="1" w:styleId="medium-normal1">
    <w:name w:val="medium-normal1"/>
    <w:basedOn w:val="Carpredefinitoparagrafo"/>
    <w:uiPriority w:val="99"/>
    <w:rsid w:val="006A3792"/>
    <w:rPr>
      <w:rFonts w:ascii="Arial" w:hAnsi="Arial" w:cs="Arial"/>
      <w:sz w:val="20"/>
      <w:szCs w:val="20"/>
    </w:rPr>
  </w:style>
  <w:style w:type="paragraph" w:styleId="Sommario1">
    <w:name w:val="toc 1"/>
    <w:basedOn w:val="Normale"/>
    <w:next w:val="Normale"/>
    <w:autoRedefine/>
    <w:uiPriority w:val="99"/>
    <w:rsid w:val="006A3792"/>
    <w:pPr>
      <w:adjustRightInd w:val="0"/>
      <w:snapToGrid w:val="0"/>
    </w:pPr>
  </w:style>
  <w:style w:type="character" w:customStyle="1" w:styleId="verdana121">
    <w:name w:val="verdana121"/>
    <w:basedOn w:val="Carpredefinitoparagrafo"/>
    <w:uiPriority w:val="99"/>
    <w:rsid w:val="006A3792"/>
    <w:rPr>
      <w:rFonts w:ascii="Verdana" w:hAnsi="Verdana" w:cs="Times New Roman"/>
      <w:sz w:val="24"/>
      <w:szCs w:val="24"/>
    </w:rPr>
  </w:style>
  <w:style w:type="paragraph" w:styleId="Testofumetto">
    <w:name w:val="Balloon Text"/>
    <w:basedOn w:val="Normale"/>
    <w:link w:val="TestofumettoCarattere"/>
    <w:semiHidden/>
    <w:rsid w:val="006A3792"/>
    <w:rPr>
      <w:sz w:val="18"/>
      <w:szCs w:val="18"/>
    </w:rPr>
  </w:style>
  <w:style w:type="character" w:customStyle="1" w:styleId="TestofumettoCarattere">
    <w:name w:val="Testo fumetto Carattere"/>
    <w:basedOn w:val="Carpredefinitoparagrafo"/>
    <w:link w:val="Testofumetto"/>
    <w:uiPriority w:val="99"/>
    <w:semiHidden/>
    <w:locked/>
    <w:rsid w:val="006A3792"/>
    <w:rPr>
      <w:rFonts w:cs="Times New Roman"/>
      <w:kern w:val="2"/>
      <w:sz w:val="18"/>
      <w:szCs w:val="18"/>
    </w:rPr>
  </w:style>
  <w:style w:type="paragraph" w:styleId="Sottotitolo">
    <w:name w:val="Subtitle"/>
    <w:basedOn w:val="Normale"/>
    <w:link w:val="SottotitoloCarattere"/>
    <w:uiPriority w:val="99"/>
    <w:qFormat/>
    <w:rsid w:val="006A3792"/>
    <w:pPr>
      <w:jc w:val="center"/>
    </w:pPr>
    <w:rPr>
      <w:b/>
      <w:bCs/>
      <w:szCs w:val="24"/>
    </w:rPr>
  </w:style>
  <w:style w:type="character" w:customStyle="1" w:styleId="SottotitoloCarattere">
    <w:name w:val="Sottotitolo Carattere"/>
    <w:basedOn w:val="Carpredefinitoparagrafo"/>
    <w:link w:val="Sottotitolo"/>
    <w:uiPriority w:val="11"/>
    <w:rsid w:val="00BC6121"/>
    <w:rPr>
      <w:rFonts w:asciiTheme="majorHAnsi" w:hAnsiTheme="majorHAnsi" w:cstheme="majorBidi"/>
      <w:b/>
      <w:bCs/>
      <w:kern w:val="28"/>
      <w:sz w:val="32"/>
      <w:szCs w:val="32"/>
    </w:rPr>
  </w:style>
  <w:style w:type="paragraph" w:customStyle="1" w:styleId="2">
    <w:name w:val="样式2"/>
    <w:basedOn w:val="Titolo2"/>
    <w:next w:val="Normale"/>
    <w:uiPriority w:val="99"/>
    <w:rsid w:val="006A3792"/>
    <w:pPr>
      <w:keepLines/>
      <w:widowControl w:val="0"/>
      <w:autoSpaceDE/>
      <w:autoSpaceDN/>
      <w:adjustRightInd/>
      <w:spacing w:before="120" w:line="415" w:lineRule="auto"/>
      <w:jc w:val="both"/>
    </w:pPr>
    <w:rPr>
      <w:bCs/>
      <w:color w:val="auto"/>
      <w:kern w:val="2"/>
      <w:sz w:val="21"/>
      <w:szCs w:val="32"/>
    </w:rPr>
  </w:style>
  <w:style w:type="paragraph" w:customStyle="1" w:styleId="3">
    <w:name w:val="样式3"/>
    <w:basedOn w:val="Titolo3"/>
    <w:next w:val="Normale"/>
    <w:uiPriority w:val="99"/>
    <w:rsid w:val="006A3792"/>
    <w:pPr>
      <w:keepLines/>
      <w:autoSpaceDE/>
      <w:autoSpaceDN/>
      <w:adjustRightInd/>
      <w:spacing w:before="60" w:after="60" w:line="240" w:lineRule="auto"/>
      <w:ind w:firstLineChars="200" w:firstLine="420"/>
      <w:jc w:val="both"/>
    </w:pPr>
    <w:rPr>
      <w:b w:val="0"/>
      <w:bCs/>
      <w:color w:val="auto"/>
      <w:kern w:val="2"/>
      <w:sz w:val="21"/>
      <w:szCs w:val="32"/>
    </w:rPr>
  </w:style>
  <w:style w:type="paragraph" w:customStyle="1" w:styleId="a0">
    <w:name w:val="图表"/>
    <w:basedOn w:val="Normale"/>
    <w:uiPriority w:val="99"/>
    <w:rsid w:val="006A3792"/>
    <w:pPr>
      <w:jc w:val="center"/>
    </w:pPr>
    <w:rPr>
      <w:szCs w:val="24"/>
    </w:rPr>
  </w:style>
  <w:style w:type="paragraph" w:customStyle="1" w:styleId="ParagraphNumbering">
    <w:name w:val="Paragraph Numbering"/>
    <w:basedOn w:val="Normale"/>
    <w:uiPriority w:val="99"/>
    <w:rsid w:val="006A3792"/>
    <w:pPr>
      <w:widowControl/>
      <w:tabs>
        <w:tab w:val="num" w:pos="720"/>
      </w:tabs>
      <w:spacing w:after="240"/>
      <w:jc w:val="left"/>
    </w:pPr>
    <w:rPr>
      <w:kern w:val="0"/>
      <w:sz w:val="24"/>
      <w:szCs w:val="24"/>
    </w:rPr>
  </w:style>
  <w:style w:type="paragraph" w:styleId="Puntoelenco">
    <w:name w:val="List Bullet"/>
    <w:basedOn w:val="Normale"/>
    <w:autoRedefine/>
    <w:uiPriority w:val="99"/>
    <w:rsid w:val="006A3792"/>
    <w:pPr>
      <w:widowControl/>
      <w:tabs>
        <w:tab w:val="num" w:pos="720"/>
      </w:tabs>
      <w:spacing w:after="240"/>
      <w:ind w:left="720" w:hanging="720"/>
      <w:jc w:val="left"/>
    </w:pPr>
    <w:rPr>
      <w:kern w:val="0"/>
      <w:sz w:val="24"/>
      <w:szCs w:val="24"/>
    </w:rPr>
  </w:style>
  <w:style w:type="paragraph" w:styleId="Puntoelenco2">
    <w:name w:val="List Bullet 2"/>
    <w:basedOn w:val="Normale"/>
    <w:autoRedefine/>
    <w:uiPriority w:val="99"/>
    <w:rsid w:val="006A3792"/>
    <w:pPr>
      <w:widowControl/>
      <w:tabs>
        <w:tab w:val="num" w:pos="720"/>
      </w:tabs>
      <w:ind w:left="720" w:hanging="360"/>
      <w:jc w:val="left"/>
    </w:pPr>
    <w:rPr>
      <w:kern w:val="0"/>
      <w:sz w:val="24"/>
      <w:szCs w:val="24"/>
    </w:rPr>
  </w:style>
  <w:style w:type="paragraph" w:styleId="Puntoelenco3">
    <w:name w:val="List Bullet 3"/>
    <w:basedOn w:val="Normale"/>
    <w:autoRedefine/>
    <w:uiPriority w:val="99"/>
    <w:rsid w:val="006A3792"/>
    <w:pPr>
      <w:widowControl/>
      <w:tabs>
        <w:tab w:val="num" w:pos="1080"/>
      </w:tabs>
      <w:ind w:left="1080" w:hanging="360"/>
      <w:jc w:val="left"/>
    </w:pPr>
    <w:rPr>
      <w:kern w:val="0"/>
      <w:sz w:val="24"/>
      <w:szCs w:val="24"/>
    </w:rPr>
  </w:style>
  <w:style w:type="paragraph" w:styleId="Puntoelenco4">
    <w:name w:val="List Bullet 4"/>
    <w:basedOn w:val="Normale"/>
    <w:autoRedefine/>
    <w:uiPriority w:val="99"/>
    <w:rsid w:val="006A3792"/>
    <w:pPr>
      <w:widowControl/>
      <w:tabs>
        <w:tab w:val="num" w:pos="1440"/>
      </w:tabs>
      <w:ind w:left="1440" w:hanging="360"/>
      <w:jc w:val="left"/>
    </w:pPr>
    <w:rPr>
      <w:kern w:val="0"/>
      <w:sz w:val="24"/>
      <w:szCs w:val="24"/>
    </w:rPr>
  </w:style>
  <w:style w:type="paragraph" w:styleId="Puntoelenco5">
    <w:name w:val="List Bullet 5"/>
    <w:basedOn w:val="Normale"/>
    <w:autoRedefine/>
    <w:uiPriority w:val="99"/>
    <w:rsid w:val="006A3792"/>
    <w:pPr>
      <w:widowControl/>
      <w:tabs>
        <w:tab w:val="num" w:pos="1800"/>
      </w:tabs>
      <w:ind w:left="1800" w:hanging="360"/>
      <w:jc w:val="left"/>
    </w:pPr>
    <w:rPr>
      <w:kern w:val="0"/>
      <w:sz w:val="24"/>
      <w:szCs w:val="24"/>
    </w:rPr>
  </w:style>
  <w:style w:type="paragraph" w:customStyle="1" w:styleId="xl32">
    <w:name w:val="xl32"/>
    <w:basedOn w:val="Normale"/>
    <w:uiPriority w:val="99"/>
    <w:rsid w:val="006A3792"/>
    <w:pPr>
      <w:widowControl/>
      <w:spacing w:before="100" w:beforeAutospacing="1" w:after="100" w:afterAutospacing="1"/>
      <w:jc w:val="center"/>
    </w:pPr>
    <w:rPr>
      <w:rFonts w:ascii="Arial Unicode MS" w:hAnsi="Arial Unicode MS" w:cs="Arial Unicode MS"/>
      <w:kern w:val="0"/>
      <w:sz w:val="24"/>
      <w:szCs w:val="24"/>
    </w:rPr>
  </w:style>
  <w:style w:type="paragraph" w:customStyle="1" w:styleId="Char">
    <w:name w:val="纯文本 Char"/>
    <w:basedOn w:val="Normale"/>
    <w:next w:val="Testonormale"/>
    <w:uiPriority w:val="99"/>
    <w:rsid w:val="006A3792"/>
    <w:rPr>
      <w:rFonts w:ascii="SimSun" w:hAnsi="Courier New" w:cs="Courier New"/>
      <w:szCs w:val="21"/>
    </w:rPr>
  </w:style>
  <w:style w:type="character" w:customStyle="1" w:styleId="p9">
    <w:name w:val="p9"/>
    <w:basedOn w:val="Carpredefinitoparagrafo"/>
    <w:uiPriority w:val="99"/>
    <w:rsid w:val="006A3792"/>
    <w:rPr>
      <w:rFonts w:cs="Times New Roman"/>
    </w:rPr>
  </w:style>
  <w:style w:type="paragraph" w:styleId="Sommario4">
    <w:name w:val="toc 4"/>
    <w:basedOn w:val="Normale"/>
    <w:next w:val="Normale"/>
    <w:autoRedefine/>
    <w:uiPriority w:val="99"/>
    <w:rsid w:val="006A3792"/>
    <w:pPr>
      <w:ind w:left="630"/>
      <w:jc w:val="left"/>
    </w:pPr>
    <w:rPr>
      <w:sz w:val="24"/>
      <w:szCs w:val="21"/>
    </w:rPr>
  </w:style>
  <w:style w:type="paragraph" w:styleId="Soggettocommento">
    <w:name w:val="annotation subject"/>
    <w:basedOn w:val="Testocommento"/>
    <w:next w:val="Testocommento"/>
    <w:link w:val="SoggettocommentoCarattere"/>
    <w:semiHidden/>
    <w:rsid w:val="006A3792"/>
    <w:pPr>
      <w:widowControl w:val="0"/>
      <w:overflowPunct/>
      <w:autoSpaceDE/>
      <w:autoSpaceDN/>
      <w:adjustRightInd/>
      <w:textAlignment w:val="auto"/>
    </w:pPr>
    <w:rPr>
      <w:b/>
      <w:bCs/>
      <w:kern w:val="2"/>
      <w:sz w:val="21"/>
      <w:szCs w:val="24"/>
      <w:lang w:eastAsia="zh-CN"/>
    </w:rPr>
  </w:style>
  <w:style w:type="character" w:customStyle="1" w:styleId="SoggettocommentoCarattere">
    <w:name w:val="Soggetto commento Carattere"/>
    <w:basedOn w:val="TestocommentoCarattere"/>
    <w:link w:val="Soggettocommento"/>
    <w:uiPriority w:val="99"/>
    <w:semiHidden/>
    <w:locked/>
    <w:rsid w:val="006A3792"/>
    <w:rPr>
      <w:rFonts w:cs="Times New Roman"/>
      <w:b/>
      <w:bCs/>
      <w:kern w:val="2"/>
      <w:sz w:val="24"/>
      <w:szCs w:val="24"/>
      <w:lang w:eastAsia="en-US"/>
    </w:rPr>
  </w:style>
  <w:style w:type="paragraph" w:customStyle="1" w:styleId="a1">
    <w:name w:val="表格"/>
    <w:basedOn w:val="Normale"/>
    <w:autoRedefine/>
    <w:uiPriority w:val="99"/>
    <w:rsid w:val="006A3792"/>
    <w:pPr>
      <w:jc w:val="center"/>
    </w:pPr>
    <w:rPr>
      <w:sz w:val="24"/>
      <w:szCs w:val="24"/>
    </w:rPr>
  </w:style>
  <w:style w:type="character" w:customStyle="1" w:styleId="unnamed21">
    <w:name w:val="unnamed21"/>
    <w:basedOn w:val="Carpredefinitoparagrafo"/>
    <w:uiPriority w:val="99"/>
    <w:rsid w:val="006A3792"/>
    <w:rPr>
      <w:rFonts w:cs="Times New Roman"/>
      <w:spacing w:val="320"/>
      <w:sz w:val="18"/>
      <w:szCs w:val="18"/>
    </w:rPr>
  </w:style>
  <w:style w:type="paragraph" w:customStyle="1" w:styleId="a2">
    <w:name w:val="图标题"/>
    <w:basedOn w:val="Normale"/>
    <w:autoRedefine/>
    <w:uiPriority w:val="99"/>
    <w:rsid w:val="006A3792"/>
    <w:pPr>
      <w:spacing w:before="120" w:after="120"/>
      <w:jc w:val="center"/>
      <w:outlineLvl w:val="5"/>
    </w:pPr>
    <w:rPr>
      <w:rFonts w:ascii="SimHei" w:eastAsia="Times New Roman" w:hAnsi="CG Times (W1)"/>
      <w:sz w:val="24"/>
    </w:rPr>
  </w:style>
  <w:style w:type="paragraph" w:customStyle="1" w:styleId="a3">
    <w:name w:val="作者单位英文名称"/>
    <w:basedOn w:val="Normale"/>
    <w:uiPriority w:val="99"/>
    <w:rsid w:val="006A3792"/>
    <w:pPr>
      <w:adjustRightInd w:val="0"/>
      <w:spacing w:after="240"/>
      <w:ind w:left="425" w:right="425"/>
      <w:jc w:val="center"/>
      <w:textAlignment w:val="baseline"/>
    </w:pPr>
    <w:rPr>
      <w:sz w:val="19"/>
    </w:rPr>
  </w:style>
  <w:style w:type="character" w:customStyle="1" w:styleId="ft1">
    <w:name w:val="ft1"/>
    <w:basedOn w:val="Carpredefinitoparagrafo"/>
    <w:uiPriority w:val="99"/>
    <w:rsid w:val="006A3792"/>
    <w:rPr>
      <w:rFonts w:cs="Times New Roman"/>
    </w:rPr>
  </w:style>
  <w:style w:type="paragraph" w:customStyle="1" w:styleId="content">
    <w:name w:val="content"/>
    <w:basedOn w:val="Normale"/>
    <w:uiPriority w:val="99"/>
    <w:rsid w:val="006A3792"/>
    <w:pPr>
      <w:widowControl/>
      <w:spacing w:before="100" w:beforeAutospacing="1" w:after="100" w:afterAutospacing="1" w:line="384" w:lineRule="auto"/>
      <w:jc w:val="left"/>
    </w:pPr>
    <w:rPr>
      <w:rFonts w:ascii="Verdana" w:hAnsi="Verdana" w:cs="SimSun"/>
      <w:color w:val="000000"/>
      <w:kern w:val="0"/>
      <w:sz w:val="17"/>
      <w:szCs w:val="17"/>
    </w:rPr>
  </w:style>
  <w:style w:type="character" w:customStyle="1" w:styleId="ft25">
    <w:name w:val="ft25"/>
    <w:basedOn w:val="Carpredefinitoparagrafo"/>
    <w:uiPriority w:val="99"/>
    <w:rsid w:val="006A3792"/>
    <w:rPr>
      <w:rFonts w:cs="Times New Roman"/>
    </w:rPr>
  </w:style>
  <w:style w:type="paragraph" w:customStyle="1" w:styleId="20">
    <w:name w:val="2"/>
    <w:basedOn w:val="Normale"/>
    <w:uiPriority w:val="99"/>
    <w:rsid w:val="006A3792"/>
    <w:pPr>
      <w:jc w:val="center"/>
    </w:pPr>
    <w:rPr>
      <w:sz w:val="36"/>
    </w:rPr>
  </w:style>
  <w:style w:type="paragraph" w:customStyle="1" w:styleId="16">
    <w:name w:val="参考文献—1"/>
    <w:basedOn w:val="12"/>
    <w:uiPriority w:val="99"/>
    <w:rsid w:val="006A3792"/>
    <w:pPr>
      <w:adjustRightInd w:val="0"/>
      <w:snapToGrid w:val="0"/>
      <w:spacing w:line="288" w:lineRule="auto"/>
    </w:pPr>
    <w:rPr>
      <w:rFonts w:eastAsia="方正书宋繁体"/>
      <w:sz w:val="18"/>
      <w:szCs w:val="18"/>
    </w:rPr>
  </w:style>
  <w:style w:type="character" w:customStyle="1" w:styleId="11pt1">
    <w:name w:val="11pt1"/>
    <w:basedOn w:val="Carpredefinitoparagrafo"/>
    <w:uiPriority w:val="99"/>
    <w:rsid w:val="006A3792"/>
    <w:rPr>
      <w:rFonts w:ascii="Arial" w:hAnsi="Arial" w:cs="Arial"/>
      <w:color w:val="000000"/>
      <w:spacing w:val="240"/>
      <w:sz w:val="21"/>
      <w:szCs w:val="21"/>
    </w:rPr>
  </w:style>
  <w:style w:type="paragraph" w:customStyle="1" w:styleId="Default">
    <w:name w:val="Default"/>
    <w:rsid w:val="006A3792"/>
    <w:pPr>
      <w:widowControl w:val="0"/>
      <w:autoSpaceDE w:val="0"/>
      <w:autoSpaceDN w:val="0"/>
      <w:adjustRightInd w:val="0"/>
      <w:jc w:val="both"/>
    </w:pPr>
    <w:rPr>
      <w:color w:val="000000"/>
      <w:kern w:val="0"/>
      <w:sz w:val="24"/>
      <w:szCs w:val="24"/>
      <w:lang w:eastAsia="en-US"/>
    </w:rPr>
  </w:style>
  <w:style w:type="paragraph" w:styleId="Iniziomodulo-z">
    <w:name w:val="HTML Top of Form"/>
    <w:basedOn w:val="Normale"/>
    <w:next w:val="Normale"/>
    <w:link w:val="Iniziomodulo-zCarattere"/>
    <w:hidden/>
    <w:uiPriority w:val="99"/>
    <w:rsid w:val="006A3792"/>
    <w:pPr>
      <w:widowControl/>
      <w:pBdr>
        <w:bottom w:val="single" w:sz="6" w:space="1" w:color="auto"/>
      </w:pBdr>
      <w:jc w:val="center"/>
    </w:pPr>
    <w:rPr>
      <w:rFonts w:ascii="Arial" w:hAnsi="Arial" w:cs="Arial"/>
      <w:vanish/>
      <w:color w:val="000000"/>
      <w:kern w:val="0"/>
      <w:sz w:val="16"/>
      <w:szCs w:val="16"/>
    </w:rPr>
  </w:style>
  <w:style w:type="character" w:customStyle="1" w:styleId="Iniziomodulo-zCarattere">
    <w:name w:val="Inizio modulo -z Carattere"/>
    <w:basedOn w:val="Carpredefinitoparagrafo"/>
    <w:link w:val="Iniziomodulo-z"/>
    <w:uiPriority w:val="99"/>
    <w:semiHidden/>
    <w:locked/>
    <w:rsid w:val="006A3792"/>
    <w:rPr>
      <w:rFonts w:ascii="Arial" w:eastAsia="Times New Roman" w:hAnsi="Arial" w:cs="Arial"/>
      <w:vanish/>
      <w:color w:val="000000"/>
      <w:sz w:val="16"/>
      <w:szCs w:val="16"/>
      <w:lang w:val="en-US" w:eastAsia="zh-CN" w:bidi="ar-SA"/>
    </w:rPr>
  </w:style>
  <w:style w:type="paragraph" w:styleId="Finemodulo-z">
    <w:name w:val="HTML Bottom of Form"/>
    <w:basedOn w:val="Normale"/>
    <w:next w:val="Normale"/>
    <w:link w:val="Finemodulo-zCarattere"/>
    <w:hidden/>
    <w:uiPriority w:val="99"/>
    <w:rsid w:val="006A3792"/>
    <w:pPr>
      <w:widowControl/>
      <w:pBdr>
        <w:top w:val="single" w:sz="6" w:space="1" w:color="auto"/>
      </w:pBdr>
      <w:jc w:val="center"/>
    </w:pPr>
    <w:rPr>
      <w:rFonts w:ascii="Arial" w:hAnsi="Arial" w:cs="Arial"/>
      <w:vanish/>
      <w:color w:val="000000"/>
      <w:kern w:val="0"/>
      <w:sz w:val="16"/>
      <w:szCs w:val="16"/>
    </w:rPr>
  </w:style>
  <w:style w:type="character" w:customStyle="1" w:styleId="Finemodulo-zCarattere">
    <w:name w:val="Fine modulo -z Carattere"/>
    <w:basedOn w:val="Carpredefinitoparagrafo"/>
    <w:link w:val="Finemodulo-z"/>
    <w:uiPriority w:val="99"/>
    <w:locked/>
    <w:rsid w:val="006A3792"/>
    <w:rPr>
      <w:rFonts w:ascii="Arial" w:eastAsia="Times New Roman" w:hAnsi="Arial" w:cs="Arial"/>
      <w:vanish/>
      <w:color w:val="000000"/>
      <w:sz w:val="16"/>
      <w:szCs w:val="16"/>
      <w:lang w:val="en-US" w:eastAsia="zh-CN" w:bidi="ar-SA"/>
    </w:rPr>
  </w:style>
  <w:style w:type="character" w:customStyle="1" w:styleId="vmedium1">
    <w:name w:val="v_medium1"/>
    <w:basedOn w:val="Carpredefinitoparagrafo"/>
    <w:uiPriority w:val="99"/>
    <w:rsid w:val="006A3792"/>
    <w:rPr>
      <w:rFonts w:ascii="Verdana" w:hAnsi="Verdana" w:cs="Verdana"/>
      <w:sz w:val="27"/>
      <w:szCs w:val="27"/>
    </w:rPr>
  </w:style>
  <w:style w:type="paragraph" w:customStyle="1" w:styleId="MTDisplayEquation">
    <w:name w:val="MTDisplayEquation"/>
    <w:basedOn w:val="Normale"/>
    <w:next w:val="Normale"/>
    <w:link w:val="MTDisplayEquation0"/>
    <w:uiPriority w:val="99"/>
    <w:rsid w:val="006A3792"/>
    <w:pPr>
      <w:tabs>
        <w:tab w:val="center" w:pos="4160"/>
        <w:tab w:val="right" w:pos="8300"/>
      </w:tabs>
      <w:ind w:firstLineChars="257" w:firstLine="540"/>
    </w:pPr>
    <w:rPr>
      <w:szCs w:val="21"/>
    </w:rPr>
  </w:style>
  <w:style w:type="character" w:customStyle="1" w:styleId="17">
    <w:name w:val="正文1"/>
    <w:basedOn w:val="Carpredefinitoparagrafo"/>
    <w:uiPriority w:val="99"/>
    <w:rsid w:val="006A3792"/>
    <w:rPr>
      <w:rFonts w:cs="Times New Roman"/>
    </w:rPr>
  </w:style>
  <w:style w:type="character" w:customStyle="1" w:styleId="p6">
    <w:name w:val="p6"/>
    <w:basedOn w:val="Carpredefinitoparagrafo"/>
    <w:uiPriority w:val="99"/>
    <w:rsid w:val="006A3792"/>
    <w:rPr>
      <w:rFonts w:cs="Times New Roman"/>
    </w:rPr>
  </w:style>
  <w:style w:type="table" w:styleId="Grigliatabella">
    <w:name w:val="Table Grid"/>
    <w:basedOn w:val="Tabellanormale"/>
    <w:uiPriority w:val="99"/>
    <w:rsid w:val="006A3792"/>
    <w:pPr>
      <w:widowControl w:val="0"/>
    </w:pPr>
    <w:rPr>
      <w:rFonts w:ascii="Book Antiqua" w:hAnsi="Book Antiqua" w:cs="Book Antiqua"/>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1"/>
    <w:basedOn w:val="Normale"/>
    <w:uiPriority w:val="99"/>
    <w:rsid w:val="006A3792"/>
    <w:pPr>
      <w:autoSpaceDE w:val="0"/>
      <w:autoSpaceDN w:val="0"/>
      <w:adjustRightInd w:val="0"/>
    </w:pPr>
    <w:rPr>
      <w:rFonts w:ascii="SimSun"/>
      <w:color w:val="000000"/>
      <w:kern w:val="0"/>
      <w:szCs w:val="21"/>
    </w:rPr>
  </w:style>
  <w:style w:type="paragraph" w:customStyle="1" w:styleId="19">
    <w:name w:val="样式1"/>
    <w:basedOn w:val="Normale"/>
    <w:uiPriority w:val="99"/>
    <w:rsid w:val="006A3792"/>
    <w:rPr>
      <w:szCs w:val="24"/>
    </w:rPr>
  </w:style>
  <w:style w:type="character" w:customStyle="1" w:styleId="medium-bold1">
    <w:name w:val="medium-bold1"/>
    <w:basedOn w:val="Carpredefinitoparagrafo"/>
    <w:uiPriority w:val="99"/>
    <w:rsid w:val="006A3792"/>
    <w:rPr>
      <w:rFonts w:ascii="Arial" w:hAnsi="Arial" w:cs="Arial"/>
      <w:b/>
      <w:bCs/>
      <w:sz w:val="20"/>
      <w:szCs w:val="20"/>
    </w:rPr>
  </w:style>
  <w:style w:type="character" w:customStyle="1" w:styleId="medium-normal">
    <w:name w:val="medium-normal"/>
    <w:basedOn w:val="Carpredefinitoparagrafo"/>
    <w:uiPriority w:val="99"/>
    <w:rsid w:val="006A3792"/>
    <w:rPr>
      <w:rFonts w:cs="Times New Roman"/>
    </w:rPr>
  </w:style>
  <w:style w:type="character" w:customStyle="1" w:styleId="medium-bold">
    <w:name w:val="medium-bold"/>
    <w:basedOn w:val="Carpredefinitoparagrafo"/>
    <w:uiPriority w:val="99"/>
    <w:rsid w:val="006A3792"/>
    <w:rPr>
      <w:rFonts w:cs="Times New Roman"/>
    </w:rPr>
  </w:style>
  <w:style w:type="character" w:customStyle="1" w:styleId="Data1">
    <w:name w:val="Data1"/>
    <w:basedOn w:val="Carpredefinitoparagrafo"/>
    <w:uiPriority w:val="99"/>
    <w:rsid w:val="006A3792"/>
    <w:rPr>
      <w:rFonts w:ascii="Arial" w:hAnsi="Arial" w:cs="Arial"/>
      <w:color w:val="808080"/>
      <w:sz w:val="18"/>
      <w:szCs w:val="18"/>
    </w:rPr>
  </w:style>
  <w:style w:type="character" w:customStyle="1" w:styleId="Char0">
    <w:name w:val="正文文本 Char"/>
    <w:basedOn w:val="Carpredefinitoparagrafo"/>
    <w:uiPriority w:val="99"/>
    <w:rsid w:val="006A3792"/>
    <w:rPr>
      <w:rFonts w:eastAsia="Times New Roman" w:cs="Times New Roman"/>
      <w:kern w:val="2"/>
      <w:sz w:val="24"/>
      <w:szCs w:val="24"/>
      <w:lang w:val="en-US" w:eastAsia="zh-CN" w:bidi="ar-SA"/>
    </w:rPr>
  </w:style>
  <w:style w:type="paragraph" w:customStyle="1" w:styleId="a4">
    <w:name w:val="正文 + 宋体"/>
    <w:basedOn w:val="Normale"/>
    <w:link w:val="Char1"/>
    <w:uiPriority w:val="99"/>
    <w:rsid w:val="006A3792"/>
    <w:pPr>
      <w:autoSpaceDE w:val="0"/>
      <w:autoSpaceDN w:val="0"/>
      <w:adjustRightInd w:val="0"/>
      <w:jc w:val="left"/>
    </w:pPr>
    <w:rPr>
      <w:rFonts w:cs="AdobeSongStd-Light-Acro"/>
      <w:szCs w:val="18"/>
    </w:rPr>
  </w:style>
  <w:style w:type="character" w:customStyle="1" w:styleId="Char1">
    <w:name w:val="正文 + 宋体 Char"/>
    <w:basedOn w:val="Carpredefinitoparagrafo"/>
    <w:link w:val="a4"/>
    <w:uiPriority w:val="99"/>
    <w:locked/>
    <w:rsid w:val="006A3792"/>
    <w:rPr>
      <w:rFonts w:eastAsia="Times New Roman" w:cs="AdobeSongStd-Light-Acro"/>
      <w:kern w:val="2"/>
      <w:sz w:val="18"/>
      <w:szCs w:val="18"/>
      <w:lang w:val="en-US" w:eastAsia="zh-CN" w:bidi="ar-SA"/>
    </w:rPr>
  </w:style>
  <w:style w:type="paragraph" w:customStyle="1" w:styleId="sub-title">
    <w:name w:val="sub-title"/>
    <w:basedOn w:val="Normale"/>
    <w:uiPriority w:val="99"/>
    <w:semiHidden/>
    <w:rsid w:val="006A3792"/>
    <w:pPr>
      <w:tabs>
        <w:tab w:val="num" w:pos="420"/>
      </w:tabs>
      <w:ind w:left="420" w:hanging="420"/>
    </w:pPr>
    <w:rPr>
      <w:b/>
      <w:sz w:val="24"/>
      <w:szCs w:val="24"/>
      <w:lang w:val="en-NZ"/>
    </w:rPr>
  </w:style>
  <w:style w:type="table" w:styleId="Tabellasemplice1">
    <w:name w:val="Table Simple 1"/>
    <w:basedOn w:val="Tabellanormale"/>
    <w:uiPriority w:val="99"/>
    <w:semiHidden/>
    <w:rsid w:val="006A3792"/>
    <w:pPr>
      <w:widowControl w:val="0"/>
    </w:pPr>
    <w:rPr>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latema">
    <w:name w:val="Table Theme"/>
    <w:basedOn w:val="Tabellanormale"/>
    <w:uiPriority w:val="99"/>
    <w:rsid w:val="006A3792"/>
    <w:pPr>
      <w:widowControl w:val="0"/>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Web1">
    <w:name w:val="Normal (Web)1"/>
    <w:basedOn w:val="Normale"/>
    <w:uiPriority w:val="99"/>
    <w:rsid w:val="006A3792"/>
    <w:pPr>
      <w:widowControl/>
      <w:spacing w:before="100" w:beforeAutospacing="1" w:after="100" w:afterAutospacing="1"/>
      <w:jc w:val="left"/>
    </w:pPr>
    <w:rPr>
      <w:rFonts w:ascii="Verdana" w:hAnsi="Verdana"/>
      <w:kern w:val="0"/>
      <w:sz w:val="20"/>
      <w:szCs w:val="24"/>
    </w:rPr>
  </w:style>
  <w:style w:type="character" w:customStyle="1" w:styleId="goohl1">
    <w:name w:val="goohl1"/>
    <w:basedOn w:val="Carpredefinitoparagrafo"/>
    <w:uiPriority w:val="99"/>
    <w:rsid w:val="006A3792"/>
    <w:rPr>
      <w:rFonts w:cs="Times New Roman"/>
    </w:rPr>
  </w:style>
  <w:style w:type="character" w:customStyle="1" w:styleId="MTEquationSection">
    <w:name w:val="MTEquationSection"/>
    <w:basedOn w:val="Carpredefinitoparagrafo"/>
    <w:uiPriority w:val="99"/>
    <w:rsid w:val="006A3792"/>
    <w:rPr>
      <w:rFonts w:cs="Times New Roman"/>
      <w:vanish/>
      <w:color w:val="FF0000"/>
    </w:rPr>
  </w:style>
  <w:style w:type="paragraph" w:styleId="Elenco2">
    <w:name w:val="List 2"/>
    <w:basedOn w:val="Normale"/>
    <w:uiPriority w:val="99"/>
    <w:rsid w:val="006A3792"/>
    <w:pPr>
      <w:ind w:leftChars="200" w:left="100" w:hangingChars="200" w:hanging="200"/>
    </w:pPr>
    <w:rPr>
      <w:szCs w:val="24"/>
    </w:rPr>
  </w:style>
  <w:style w:type="paragraph" w:styleId="Elenco3">
    <w:name w:val="List 3"/>
    <w:basedOn w:val="Normale"/>
    <w:uiPriority w:val="99"/>
    <w:rsid w:val="006A3792"/>
    <w:pPr>
      <w:ind w:leftChars="400" w:left="100" w:hangingChars="200" w:hanging="200"/>
    </w:pPr>
    <w:rPr>
      <w:szCs w:val="24"/>
    </w:rPr>
  </w:style>
  <w:style w:type="paragraph" w:styleId="Primorientrocorpodeltesto2">
    <w:name w:val="Body Text First Indent 2"/>
    <w:basedOn w:val="Rientrocorpodeltesto"/>
    <w:link w:val="Primorientrocorpodeltesto2Carattere"/>
    <w:uiPriority w:val="99"/>
    <w:rsid w:val="006A3792"/>
    <w:pPr>
      <w:adjustRightInd/>
      <w:snapToGrid/>
      <w:spacing w:after="120" w:line="240" w:lineRule="auto"/>
      <w:ind w:leftChars="200" w:left="420" w:firstLine="420"/>
    </w:pPr>
    <w:rPr>
      <w:sz w:val="21"/>
      <w:szCs w:val="24"/>
    </w:rPr>
  </w:style>
  <w:style w:type="character" w:customStyle="1" w:styleId="Primorientrocorpodeltesto2Carattere">
    <w:name w:val="Primo rientro corpo del testo 2 Carattere"/>
    <w:basedOn w:val="RientrocorpodeltestoCarattere"/>
    <w:link w:val="Primorientrocorpodeltesto2"/>
    <w:uiPriority w:val="99"/>
    <w:semiHidden/>
    <w:rsid w:val="00BC6121"/>
    <w:rPr>
      <w:szCs w:val="20"/>
    </w:rPr>
  </w:style>
  <w:style w:type="character" w:customStyle="1" w:styleId="goohl3">
    <w:name w:val="goohl3"/>
    <w:basedOn w:val="Carpredefinitoparagrafo"/>
    <w:uiPriority w:val="99"/>
    <w:rsid w:val="006A3792"/>
    <w:rPr>
      <w:rFonts w:cs="Times New Roman"/>
    </w:rPr>
  </w:style>
  <w:style w:type="character" w:customStyle="1" w:styleId="goohl0">
    <w:name w:val="goohl0"/>
    <w:basedOn w:val="Carpredefinitoparagrafo"/>
    <w:uiPriority w:val="99"/>
    <w:rsid w:val="006A3792"/>
    <w:rPr>
      <w:rFonts w:cs="Times New Roman"/>
    </w:rPr>
  </w:style>
  <w:style w:type="paragraph" w:styleId="Data">
    <w:name w:val="Date"/>
    <w:basedOn w:val="Normale"/>
    <w:next w:val="Normale"/>
    <w:link w:val="DataCarattere"/>
    <w:uiPriority w:val="99"/>
    <w:rsid w:val="006A3792"/>
    <w:pPr>
      <w:ind w:leftChars="2500" w:left="100"/>
    </w:pPr>
    <w:rPr>
      <w:szCs w:val="24"/>
    </w:rPr>
  </w:style>
  <w:style w:type="character" w:customStyle="1" w:styleId="DataCarattere">
    <w:name w:val="Data Carattere"/>
    <w:basedOn w:val="Carpredefinitoparagrafo"/>
    <w:link w:val="Data"/>
    <w:uiPriority w:val="99"/>
    <w:semiHidden/>
    <w:rsid w:val="00BC6121"/>
    <w:rPr>
      <w:szCs w:val="20"/>
    </w:rPr>
  </w:style>
  <w:style w:type="character" w:customStyle="1" w:styleId="defaultfont1">
    <w:name w:val="defaultfont1"/>
    <w:basedOn w:val="Carpredefinitoparagrafo"/>
    <w:uiPriority w:val="99"/>
    <w:rsid w:val="006A3792"/>
    <w:rPr>
      <w:rFonts w:ascii="Arial" w:hAnsi="Arial" w:cs="Arial"/>
      <w:sz w:val="21"/>
      <w:szCs w:val="21"/>
    </w:rPr>
  </w:style>
  <w:style w:type="paragraph" w:customStyle="1" w:styleId="Addresses">
    <w:name w:val="Addresses"/>
    <w:basedOn w:val="Normale"/>
    <w:uiPriority w:val="99"/>
    <w:rsid w:val="006A3792"/>
    <w:pPr>
      <w:autoSpaceDE w:val="0"/>
      <w:autoSpaceDN w:val="0"/>
      <w:adjustRightInd w:val="0"/>
      <w:jc w:val="center"/>
      <w:textAlignment w:val="baseline"/>
    </w:pPr>
    <w:rPr>
      <w:rFonts w:eastAsia="BatangChe"/>
      <w:i/>
      <w:kern w:val="0"/>
      <w:sz w:val="20"/>
      <w:lang w:eastAsia="ko-KR"/>
    </w:rPr>
  </w:style>
  <w:style w:type="paragraph" w:customStyle="1" w:styleId="-1">
    <w:name w:val="文献-1"/>
    <w:basedOn w:val="12"/>
    <w:uiPriority w:val="99"/>
    <w:rsid w:val="006A3792"/>
    <w:pPr>
      <w:adjustRightInd w:val="0"/>
      <w:snapToGrid w:val="0"/>
    </w:pPr>
    <w:rPr>
      <w:rFonts w:eastAsia="方正书宋繁体"/>
      <w:sz w:val="18"/>
      <w:szCs w:val="18"/>
    </w:rPr>
  </w:style>
  <w:style w:type="paragraph" w:customStyle="1" w:styleId="First">
    <w:name w:val="First"/>
    <w:basedOn w:val="Normale"/>
    <w:uiPriority w:val="99"/>
    <w:rsid w:val="006A3792"/>
    <w:pPr>
      <w:spacing w:after="156" w:line="360" w:lineRule="exact"/>
    </w:pPr>
    <w:rPr>
      <w:sz w:val="24"/>
      <w:szCs w:val="24"/>
    </w:rPr>
  </w:style>
  <w:style w:type="paragraph" w:customStyle="1" w:styleId="Main">
    <w:name w:val="Main"/>
    <w:basedOn w:val="Normale"/>
    <w:uiPriority w:val="99"/>
    <w:rsid w:val="006A3792"/>
    <w:pPr>
      <w:ind w:firstLine="284"/>
    </w:pPr>
    <w:rPr>
      <w:sz w:val="20"/>
      <w:szCs w:val="24"/>
    </w:rPr>
  </w:style>
  <w:style w:type="paragraph" w:customStyle="1" w:styleId="Abstract">
    <w:name w:val="Abstract"/>
    <w:basedOn w:val="First"/>
    <w:uiPriority w:val="99"/>
    <w:rsid w:val="006A3792"/>
    <w:pPr>
      <w:pBdr>
        <w:left w:val="single" w:sz="4" w:space="4" w:color="auto"/>
        <w:right w:val="single" w:sz="4" w:space="4" w:color="auto"/>
      </w:pBdr>
      <w:spacing w:after="1000" w:line="240" w:lineRule="auto"/>
      <w:ind w:left="567" w:right="680"/>
    </w:pPr>
    <w:rPr>
      <w:sz w:val="18"/>
    </w:rPr>
  </w:style>
  <w:style w:type="character" w:customStyle="1" w:styleId="djen2">
    <w:name w:val="djen2"/>
    <w:basedOn w:val="Carpredefinitoparagrafo"/>
    <w:uiPriority w:val="99"/>
    <w:rsid w:val="006A3792"/>
    <w:rPr>
      <w:rFonts w:cs="Times New Roman"/>
      <w:color w:val="3476CD"/>
    </w:rPr>
  </w:style>
  <w:style w:type="paragraph" w:customStyle="1" w:styleId="1a">
    <w:name w:val="样式 行距: 1 倍行距"/>
    <w:basedOn w:val="Normale"/>
    <w:uiPriority w:val="99"/>
    <w:rsid w:val="006A3792"/>
    <w:pPr>
      <w:spacing w:line="360" w:lineRule="auto"/>
    </w:pPr>
    <w:rPr>
      <w:rFonts w:cs="SimSun"/>
    </w:rPr>
  </w:style>
  <w:style w:type="paragraph" w:customStyle="1" w:styleId="heading1">
    <w:name w:val="heading1"/>
    <w:basedOn w:val="Normale"/>
    <w:next w:val="Normale"/>
    <w:rsid w:val="006A3792"/>
    <w:pPr>
      <w:keepNext/>
      <w:keepLines/>
      <w:widowControl/>
      <w:tabs>
        <w:tab w:val="left" w:pos="454"/>
      </w:tabs>
      <w:suppressAutoHyphens/>
      <w:spacing w:before="520" w:after="280"/>
    </w:pPr>
    <w:rPr>
      <w:rFonts w:ascii="Times" w:hAnsi="Times"/>
      <w:b/>
      <w:kern w:val="0"/>
      <w:sz w:val="24"/>
    </w:rPr>
  </w:style>
  <w:style w:type="paragraph" w:customStyle="1" w:styleId="Authors">
    <w:name w:val="Authors"/>
    <w:basedOn w:val="Normale"/>
    <w:uiPriority w:val="99"/>
    <w:rsid w:val="006A3792"/>
    <w:pPr>
      <w:widowControl/>
      <w:jc w:val="center"/>
    </w:pPr>
    <w:rPr>
      <w:kern w:val="0"/>
      <w:sz w:val="22"/>
      <w:lang w:eastAsia="fr-FR"/>
    </w:rPr>
  </w:style>
  <w:style w:type="character" w:customStyle="1" w:styleId="highlight1">
    <w:name w:val="highlight1"/>
    <w:basedOn w:val="Carpredefinitoparagrafo"/>
    <w:uiPriority w:val="99"/>
    <w:rsid w:val="006A3792"/>
    <w:rPr>
      <w:rFonts w:cs="Times New Roman"/>
      <w:sz w:val="18"/>
      <w:szCs w:val="18"/>
    </w:rPr>
  </w:style>
  <w:style w:type="character" w:customStyle="1" w:styleId="style95">
    <w:name w:val="style95"/>
    <w:basedOn w:val="Carpredefinitoparagrafo"/>
    <w:uiPriority w:val="99"/>
    <w:rsid w:val="006A3792"/>
    <w:rPr>
      <w:rFonts w:cs="Times New Roman"/>
    </w:rPr>
  </w:style>
  <w:style w:type="paragraph" w:customStyle="1" w:styleId="References">
    <w:name w:val="References"/>
    <w:basedOn w:val="Default"/>
    <w:next w:val="Default"/>
    <w:uiPriority w:val="99"/>
    <w:rsid w:val="006A3792"/>
    <w:rPr>
      <w:color w:val="auto"/>
      <w:sz w:val="20"/>
      <w:lang w:eastAsia="zh-CN"/>
    </w:rPr>
  </w:style>
  <w:style w:type="table" w:styleId="Tabellaclassica1">
    <w:name w:val="Table Classic 1"/>
    <w:basedOn w:val="Tabellanormale"/>
    <w:uiPriority w:val="99"/>
    <w:rsid w:val="006A3792"/>
    <w:rPr>
      <w:kern w:val="0"/>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wbr1">
    <w:name w:val="wbr1"/>
    <w:basedOn w:val="Carpredefinitoparagrafo"/>
    <w:uiPriority w:val="99"/>
    <w:rsid w:val="006A3792"/>
    <w:rPr>
      <w:rFonts w:ascii="Lucida Sans Unicode" w:hAnsi="Lucida Sans Unicode" w:cs="Lucida Sans Unicode"/>
      <w:color w:val="FFFFFF"/>
      <w:spacing w:val="0"/>
      <w:sz w:val="2"/>
      <w:szCs w:val="2"/>
    </w:rPr>
  </w:style>
  <w:style w:type="character" w:customStyle="1" w:styleId="xcontenttitle1">
    <w:name w:val="x_content_title1"/>
    <w:basedOn w:val="Carpredefinitoparagrafo"/>
    <w:uiPriority w:val="99"/>
    <w:rsid w:val="006A3792"/>
    <w:rPr>
      <w:rFonts w:cs="Times New Roman"/>
      <w:sz w:val="21"/>
      <w:szCs w:val="21"/>
      <w:u w:val="none"/>
      <w:effect w:val="none"/>
    </w:rPr>
  </w:style>
  <w:style w:type="paragraph" w:customStyle="1" w:styleId="-11">
    <w:name w:val="彩色列表 - 强调文字颜色 11"/>
    <w:basedOn w:val="Normale"/>
    <w:uiPriority w:val="99"/>
    <w:rsid w:val="006A3792"/>
    <w:pPr>
      <w:ind w:firstLineChars="200" w:firstLine="420"/>
    </w:pPr>
    <w:rPr>
      <w:szCs w:val="24"/>
    </w:rPr>
  </w:style>
  <w:style w:type="paragraph" w:customStyle="1" w:styleId="p1a">
    <w:name w:val="p1a"/>
    <w:basedOn w:val="Normale"/>
    <w:next w:val="Normale"/>
    <w:uiPriority w:val="99"/>
    <w:rsid w:val="006A3792"/>
    <w:pPr>
      <w:widowControl/>
    </w:pPr>
    <w:rPr>
      <w:rFonts w:ascii="Times" w:hAnsi="Times"/>
      <w:kern w:val="0"/>
      <w:sz w:val="20"/>
    </w:rPr>
  </w:style>
  <w:style w:type="paragraph" w:customStyle="1" w:styleId="FunotentextFootnote">
    <w:name w:val="Fußnotentext.Footnote"/>
    <w:basedOn w:val="Normale"/>
    <w:uiPriority w:val="99"/>
    <w:rsid w:val="006A3792"/>
    <w:pPr>
      <w:widowControl/>
      <w:tabs>
        <w:tab w:val="left" w:pos="170"/>
      </w:tabs>
      <w:ind w:left="170" w:hanging="170"/>
    </w:pPr>
    <w:rPr>
      <w:rFonts w:ascii="Times" w:hAnsi="Times"/>
      <w:kern w:val="0"/>
      <w:sz w:val="18"/>
    </w:rPr>
  </w:style>
  <w:style w:type="paragraph" w:customStyle="1" w:styleId="heading2">
    <w:name w:val="heading2"/>
    <w:basedOn w:val="Normale"/>
    <w:next w:val="p1a"/>
    <w:rsid w:val="006A3792"/>
    <w:pPr>
      <w:keepNext/>
      <w:keepLines/>
      <w:widowControl/>
      <w:tabs>
        <w:tab w:val="left" w:pos="510"/>
      </w:tabs>
      <w:suppressAutoHyphens/>
      <w:spacing w:before="440" w:after="220"/>
    </w:pPr>
    <w:rPr>
      <w:rFonts w:ascii="Times" w:hAnsi="Times"/>
      <w:b/>
      <w:kern w:val="0"/>
      <w:sz w:val="20"/>
    </w:rPr>
  </w:style>
  <w:style w:type="paragraph" w:customStyle="1" w:styleId="equation">
    <w:name w:val="equation"/>
    <w:basedOn w:val="Normale"/>
    <w:next w:val="Normale"/>
    <w:uiPriority w:val="99"/>
    <w:rsid w:val="006A3792"/>
    <w:pPr>
      <w:widowControl/>
      <w:tabs>
        <w:tab w:val="left" w:pos="6237"/>
      </w:tabs>
      <w:spacing w:before="120" w:after="120"/>
      <w:ind w:left="227" w:firstLine="227"/>
      <w:jc w:val="center"/>
    </w:pPr>
    <w:rPr>
      <w:rFonts w:ascii="Times" w:hAnsi="Times"/>
      <w:kern w:val="0"/>
      <w:sz w:val="20"/>
    </w:rPr>
  </w:style>
  <w:style w:type="paragraph" w:customStyle="1" w:styleId="figurelegend">
    <w:name w:val="figure legend"/>
    <w:basedOn w:val="Normale"/>
    <w:next w:val="Normale"/>
    <w:uiPriority w:val="99"/>
    <w:rsid w:val="006A3792"/>
    <w:pPr>
      <w:keepNext/>
      <w:keepLines/>
      <w:widowControl/>
      <w:spacing w:before="120" w:after="240"/>
    </w:pPr>
    <w:rPr>
      <w:rFonts w:ascii="Times" w:hAnsi="Times"/>
      <w:kern w:val="0"/>
      <w:sz w:val="18"/>
    </w:rPr>
  </w:style>
  <w:style w:type="paragraph" w:customStyle="1" w:styleId="referenceitem">
    <w:name w:val="referenceitem"/>
    <w:basedOn w:val="Normale"/>
    <w:uiPriority w:val="99"/>
    <w:rsid w:val="006A3792"/>
    <w:pPr>
      <w:widowControl/>
      <w:ind w:left="227" w:hanging="227"/>
    </w:pPr>
    <w:rPr>
      <w:rFonts w:ascii="Times" w:hAnsi="Times"/>
      <w:kern w:val="0"/>
      <w:sz w:val="18"/>
    </w:rPr>
  </w:style>
  <w:style w:type="character" w:customStyle="1" w:styleId="bf">
    <w:name w:val="bf"/>
    <w:basedOn w:val="Carpredefinitoparagrafo"/>
    <w:uiPriority w:val="99"/>
    <w:rsid w:val="006A3792"/>
    <w:rPr>
      <w:rFonts w:cs="Times New Roman"/>
    </w:rPr>
  </w:style>
  <w:style w:type="character" w:customStyle="1" w:styleId="hit">
    <w:name w:val="hit"/>
    <w:basedOn w:val="Carpredefinitoparagrafo"/>
    <w:uiPriority w:val="99"/>
    <w:rsid w:val="006A3792"/>
    <w:rPr>
      <w:rFonts w:cs="Times New Roman"/>
    </w:rPr>
  </w:style>
  <w:style w:type="paragraph" w:customStyle="1" w:styleId="Titolo10">
    <w:name w:val="Titolo1"/>
    <w:basedOn w:val="Normale"/>
    <w:next w:val="author"/>
    <w:uiPriority w:val="99"/>
    <w:rsid w:val="006A3792"/>
    <w:pPr>
      <w:keepNext/>
      <w:keepLines/>
      <w:pageBreakBefore/>
      <w:widowControl/>
      <w:tabs>
        <w:tab w:val="left" w:pos="284"/>
      </w:tabs>
      <w:suppressAutoHyphens/>
      <w:spacing w:after="460"/>
      <w:ind w:firstLine="227"/>
      <w:jc w:val="center"/>
    </w:pPr>
    <w:rPr>
      <w:rFonts w:ascii="Times" w:hAnsi="Times"/>
      <w:b/>
      <w:kern w:val="0"/>
      <w:sz w:val="28"/>
    </w:rPr>
  </w:style>
  <w:style w:type="paragraph" w:customStyle="1" w:styleId="author">
    <w:name w:val="author"/>
    <w:basedOn w:val="Normale"/>
    <w:next w:val="address"/>
    <w:uiPriority w:val="99"/>
    <w:rsid w:val="006A3792"/>
    <w:pPr>
      <w:widowControl/>
      <w:spacing w:after="220"/>
      <w:ind w:firstLine="227"/>
      <w:jc w:val="center"/>
    </w:pPr>
    <w:rPr>
      <w:rFonts w:ascii="Times" w:hAnsi="Times"/>
      <w:kern w:val="0"/>
      <w:sz w:val="20"/>
    </w:rPr>
  </w:style>
  <w:style w:type="paragraph" w:customStyle="1" w:styleId="address">
    <w:name w:val="address"/>
    <w:basedOn w:val="Normale"/>
    <w:next w:val="email"/>
    <w:uiPriority w:val="99"/>
    <w:rsid w:val="006A3792"/>
    <w:pPr>
      <w:widowControl/>
      <w:ind w:firstLine="227"/>
      <w:jc w:val="center"/>
    </w:pPr>
    <w:rPr>
      <w:rFonts w:ascii="Times" w:hAnsi="Times"/>
      <w:kern w:val="0"/>
      <w:sz w:val="18"/>
    </w:rPr>
  </w:style>
  <w:style w:type="paragraph" w:customStyle="1" w:styleId="email">
    <w:name w:val="email"/>
    <w:basedOn w:val="Normale"/>
    <w:next w:val="abstract0"/>
    <w:uiPriority w:val="99"/>
    <w:rsid w:val="006A3792"/>
    <w:pPr>
      <w:widowControl/>
      <w:ind w:firstLine="227"/>
      <w:jc w:val="center"/>
    </w:pPr>
    <w:rPr>
      <w:rFonts w:ascii="Courier" w:hAnsi="Courier"/>
      <w:kern w:val="0"/>
      <w:sz w:val="18"/>
    </w:rPr>
  </w:style>
  <w:style w:type="paragraph" w:customStyle="1" w:styleId="abstract0">
    <w:name w:val="abstract"/>
    <w:basedOn w:val="p1a"/>
    <w:next w:val="heading1"/>
    <w:rsid w:val="006A3792"/>
    <w:pPr>
      <w:spacing w:before="600" w:after="120"/>
      <w:ind w:left="567" w:right="567"/>
    </w:pPr>
    <w:rPr>
      <w:sz w:val="18"/>
    </w:rPr>
  </w:style>
  <w:style w:type="paragraph" w:customStyle="1" w:styleId="heading3">
    <w:name w:val="heading3"/>
    <w:basedOn w:val="Normale"/>
    <w:next w:val="p1a"/>
    <w:rsid w:val="006A3792"/>
    <w:pPr>
      <w:keepNext/>
      <w:keepLines/>
      <w:widowControl/>
      <w:tabs>
        <w:tab w:val="left" w:pos="284"/>
      </w:tabs>
      <w:suppressAutoHyphens/>
      <w:spacing w:before="320"/>
    </w:pPr>
    <w:rPr>
      <w:rFonts w:ascii="Times" w:hAnsi="Times"/>
      <w:b/>
      <w:kern w:val="0"/>
      <w:sz w:val="20"/>
    </w:rPr>
  </w:style>
  <w:style w:type="paragraph" w:customStyle="1" w:styleId="tabletitle">
    <w:name w:val="table title"/>
    <w:basedOn w:val="Normale"/>
    <w:next w:val="Normale"/>
    <w:uiPriority w:val="99"/>
    <w:rsid w:val="006A3792"/>
    <w:pPr>
      <w:keepNext/>
      <w:keepLines/>
      <w:widowControl/>
      <w:spacing w:before="240" w:after="120"/>
    </w:pPr>
    <w:rPr>
      <w:rFonts w:ascii="Times" w:hAnsi="Times"/>
      <w:kern w:val="0"/>
      <w:sz w:val="18"/>
      <w:lang w:val="de-DE"/>
    </w:rPr>
  </w:style>
  <w:style w:type="paragraph" w:customStyle="1" w:styleId="Runninghead-left">
    <w:name w:val="Running head - left"/>
    <w:basedOn w:val="Normale"/>
    <w:uiPriority w:val="99"/>
    <w:rsid w:val="006A3792"/>
    <w:pPr>
      <w:widowControl/>
      <w:tabs>
        <w:tab w:val="left" w:pos="680"/>
        <w:tab w:val="right" w:pos="6237"/>
        <w:tab w:val="right" w:pos="6917"/>
      </w:tabs>
      <w:spacing w:after="240"/>
      <w:jc w:val="left"/>
    </w:pPr>
    <w:rPr>
      <w:rFonts w:ascii="Times" w:hAnsi="Times"/>
      <w:kern w:val="0"/>
      <w:sz w:val="18"/>
    </w:rPr>
  </w:style>
  <w:style w:type="paragraph" w:customStyle="1" w:styleId="Runninghead-right">
    <w:name w:val="Running head - right"/>
    <w:basedOn w:val="Runninghead-left"/>
    <w:uiPriority w:val="99"/>
    <w:rsid w:val="006A3792"/>
    <w:pPr>
      <w:jc w:val="right"/>
    </w:pPr>
  </w:style>
  <w:style w:type="paragraph" w:customStyle="1" w:styleId="BulletItem">
    <w:name w:val="Bullet Item"/>
    <w:basedOn w:val="Item"/>
    <w:uiPriority w:val="99"/>
    <w:rsid w:val="006A3792"/>
  </w:style>
  <w:style w:type="paragraph" w:customStyle="1" w:styleId="Item">
    <w:name w:val="Item"/>
    <w:basedOn w:val="Normale"/>
    <w:next w:val="Normale"/>
    <w:uiPriority w:val="99"/>
    <w:rsid w:val="006A3792"/>
    <w:pPr>
      <w:widowControl/>
      <w:tabs>
        <w:tab w:val="left" w:pos="227"/>
        <w:tab w:val="left" w:pos="454"/>
      </w:tabs>
      <w:ind w:left="227" w:hanging="227"/>
    </w:pPr>
    <w:rPr>
      <w:rFonts w:ascii="Times" w:hAnsi="Times"/>
      <w:kern w:val="0"/>
      <w:sz w:val="20"/>
    </w:rPr>
  </w:style>
  <w:style w:type="paragraph" w:customStyle="1" w:styleId="NumberedItem">
    <w:name w:val="Numbered Item"/>
    <w:basedOn w:val="Item"/>
    <w:uiPriority w:val="99"/>
    <w:rsid w:val="006A3792"/>
  </w:style>
  <w:style w:type="paragraph" w:customStyle="1" w:styleId="programcode">
    <w:name w:val="programcode"/>
    <w:basedOn w:val="Normale"/>
    <w:uiPriority w:val="99"/>
    <w:rsid w:val="006A3792"/>
    <w:pPr>
      <w:widowControl/>
      <w:tabs>
        <w:tab w:val="left" w:pos="1361"/>
        <w:tab w:val="left" w:pos="1531"/>
        <w:tab w:val="left" w:pos="1701"/>
        <w:tab w:val="left" w:pos="1871"/>
        <w:tab w:val="left" w:pos="2041"/>
        <w:tab w:val="left" w:pos="2211"/>
        <w:tab w:val="left" w:pos="2381"/>
        <w:tab w:val="left" w:pos="2552"/>
      </w:tabs>
      <w:spacing w:before="120" w:after="120"/>
      <w:ind w:left="227"/>
      <w:jc w:val="left"/>
    </w:pPr>
    <w:rPr>
      <w:rFonts w:ascii="Courier" w:hAnsi="Courier"/>
      <w:kern w:val="0"/>
      <w:sz w:val="20"/>
    </w:rPr>
  </w:style>
  <w:style w:type="paragraph" w:customStyle="1" w:styleId="heading4">
    <w:name w:val="heading4"/>
    <w:basedOn w:val="Normale"/>
    <w:next w:val="p1a"/>
    <w:uiPriority w:val="99"/>
    <w:rsid w:val="006A3792"/>
    <w:pPr>
      <w:widowControl/>
      <w:spacing w:before="320"/>
    </w:pPr>
    <w:rPr>
      <w:rFonts w:ascii="Times" w:hAnsi="Times"/>
      <w:i/>
      <w:kern w:val="0"/>
      <w:sz w:val="20"/>
    </w:rPr>
  </w:style>
  <w:style w:type="paragraph" w:customStyle="1" w:styleId="21">
    <w:name w:val="正文文本 21"/>
    <w:basedOn w:val="Normale"/>
    <w:uiPriority w:val="99"/>
    <w:rsid w:val="006A3792"/>
    <w:pPr>
      <w:widowControl/>
      <w:ind w:firstLine="227"/>
    </w:pPr>
    <w:rPr>
      <w:rFonts w:ascii="Times" w:hAnsi="Times"/>
      <w:kern w:val="0"/>
      <w:sz w:val="20"/>
    </w:rPr>
  </w:style>
  <w:style w:type="character" w:customStyle="1" w:styleId="Heading11">
    <w:name w:val="Heading 11"/>
    <w:basedOn w:val="Carpredefinitoparagrafo"/>
    <w:uiPriority w:val="99"/>
    <w:rsid w:val="006A3792"/>
    <w:rPr>
      <w:rFonts w:cs="Times New Roman"/>
      <w:sz w:val="24"/>
    </w:rPr>
  </w:style>
  <w:style w:type="character" w:customStyle="1" w:styleId="footnoteref">
    <w:name w:val="footnote ref"/>
    <w:basedOn w:val="Carpredefinitoparagrafo"/>
    <w:uiPriority w:val="99"/>
    <w:rsid w:val="006A3792"/>
    <w:rPr>
      <w:rFonts w:cs="Times New Roman"/>
      <w:sz w:val="24"/>
      <w:vertAlign w:val="superscript"/>
    </w:rPr>
  </w:style>
  <w:style w:type="paragraph" w:styleId="Sommario3">
    <w:name w:val="toc 3"/>
    <w:basedOn w:val="Normale"/>
    <w:next w:val="Normale"/>
    <w:autoRedefine/>
    <w:uiPriority w:val="99"/>
    <w:rsid w:val="006A3792"/>
    <w:pPr>
      <w:widowControl/>
      <w:spacing w:after="100"/>
      <w:ind w:left="480"/>
      <w:jc w:val="left"/>
    </w:pPr>
    <w:rPr>
      <w:kern w:val="0"/>
      <w:sz w:val="24"/>
      <w:lang w:eastAsia="en-US"/>
    </w:rPr>
  </w:style>
  <w:style w:type="character" w:customStyle="1" w:styleId="resultsurl">
    <w:name w:val="results_url"/>
    <w:basedOn w:val="Carpredefinitoparagrafo"/>
    <w:uiPriority w:val="99"/>
    <w:rsid w:val="006A3792"/>
    <w:rPr>
      <w:rFonts w:cs="Times New Roman"/>
    </w:rPr>
  </w:style>
  <w:style w:type="paragraph" w:styleId="Sommario5">
    <w:name w:val="toc 5"/>
    <w:basedOn w:val="Normale"/>
    <w:next w:val="Normale"/>
    <w:autoRedefine/>
    <w:uiPriority w:val="99"/>
    <w:rsid w:val="006A3792"/>
    <w:pPr>
      <w:widowControl/>
      <w:spacing w:after="100" w:line="276" w:lineRule="auto"/>
      <w:ind w:left="880"/>
      <w:jc w:val="left"/>
    </w:pPr>
    <w:rPr>
      <w:rFonts w:ascii="Calibri" w:hAnsi="Calibri"/>
      <w:kern w:val="0"/>
      <w:sz w:val="22"/>
      <w:szCs w:val="22"/>
      <w:lang w:eastAsia="en-US"/>
    </w:rPr>
  </w:style>
  <w:style w:type="paragraph" w:styleId="Sommario6">
    <w:name w:val="toc 6"/>
    <w:basedOn w:val="Normale"/>
    <w:next w:val="Normale"/>
    <w:autoRedefine/>
    <w:uiPriority w:val="99"/>
    <w:rsid w:val="006A3792"/>
    <w:pPr>
      <w:widowControl/>
      <w:spacing w:after="100" w:line="276" w:lineRule="auto"/>
      <w:ind w:left="1100"/>
      <w:jc w:val="left"/>
    </w:pPr>
    <w:rPr>
      <w:rFonts w:ascii="Calibri" w:hAnsi="Calibri"/>
      <w:kern w:val="0"/>
      <w:sz w:val="22"/>
      <w:szCs w:val="22"/>
      <w:lang w:eastAsia="en-US"/>
    </w:rPr>
  </w:style>
  <w:style w:type="paragraph" w:styleId="Sommario7">
    <w:name w:val="toc 7"/>
    <w:basedOn w:val="Normale"/>
    <w:next w:val="Normale"/>
    <w:autoRedefine/>
    <w:uiPriority w:val="99"/>
    <w:rsid w:val="006A3792"/>
    <w:pPr>
      <w:widowControl/>
      <w:spacing w:after="100" w:line="276" w:lineRule="auto"/>
      <w:ind w:left="1320"/>
      <w:jc w:val="left"/>
    </w:pPr>
    <w:rPr>
      <w:rFonts w:ascii="Calibri" w:hAnsi="Calibri"/>
      <w:kern w:val="0"/>
      <w:sz w:val="22"/>
      <w:szCs w:val="22"/>
      <w:lang w:eastAsia="en-US"/>
    </w:rPr>
  </w:style>
  <w:style w:type="paragraph" w:styleId="Sommario8">
    <w:name w:val="toc 8"/>
    <w:basedOn w:val="Normale"/>
    <w:next w:val="Normale"/>
    <w:autoRedefine/>
    <w:uiPriority w:val="99"/>
    <w:rsid w:val="006A3792"/>
    <w:pPr>
      <w:widowControl/>
      <w:spacing w:after="100" w:line="276" w:lineRule="auto"/>
      <w:ind w:left="1540"/>
      <w:jc w:val="left"/>
    </w:pPr>
    <w:rPr>
      <w:rFonts w:ascii="Calibri" w:hAnsi="Calibri"/>
      <w:kern w:val="0"/>
      <w:sz w:val="22"/>
      <w:szCs w:val="22"/>
      <w:lang w:eastAsia="en-US"/>
    </w:rPr>
  </w:style>
  <w:style w:type="paragraph" w:styleId="Sommario9">
    <w:name w:val="toc 9"/>
    <w:basedOn w:val="Normale"/>
    <w:next w:val="Normale"/>
    <w:autoRedefine/>
    <w:uiPriority w:val="99"/>
    <w:rsid w:val="006A3792"/>
    <w:pPr>
      <w:widowControl/>
      <w:spacing w:after="100" w:line="276" w:lineRule="auto"/>
      <w:ind w:left="1760"/>
      <w:jc w:val="left"/>
    </w:pPr>
    <w:rPr>
      <w:rFonts w:ascii="Calibri" w:hAnsi="Calibri"/>
      <w:kern w:val="0"/>
      <w:sz w:val="22"/>
      <w:szCs w:val="22"/>
      <w:lang w:eastAsia="en-US"/>
    </w:rPr>
  </w:style>
  <w:style w:type="paragraph" w:customStyle="1" w:styleId="a5">
    <w:name w:val="آ"/>
    <w:basedOn w:val="Normale"/>
    <w:uiPriority w:val="99"/>
    <w:rsid w:val="006A3792"/>
    <w:pPr>
      <w:jc w:val="left"/>
    </w:pPr>
    <w:rPr>
      <w:kern w:val="0"/>
      <w:sz w:val="24"/>
      <w:lang w:eastAsia="en-US"/>
    </w:rPr>
  </w:style>
  <w:style w:type="paragraph" w:customStyle="1" w:styleId="TOC1">
    <w:name w:val="TOC 标题1"/>
    <w:basedOn w:val="Titolo1"/>
    <w:next w:val="Normale"/>
    <w:uiPriority w:val="99"/>
    <w:rsid w:val="006A3792"/>
    <w:pPr>
      <w:widowControl/>
      <w:spacing w:before="480" w:after="0" w:line="276" w:lineRule="auto"/>
      <w:jc w:val="left"/>
      <w:outlineLvl w:val="9"/>
    </w:pPr>
    <w:rPr>
      <w:rFonts w:ascii="Cambria" w:hAnsi="Cambria"/>
      <w:bCs/>
      <w:color w:val="365F91"/>
      <w:kern w:val="0"/>
      <w:sz w:val="28"/>
      <w:szCs w:val="28"/>
      <w:lang w:eastAsia="en-US"/>
    </w:rPr>
  </w:style>
  <w:style w:type="paragraph" w:customStyle="1" w:styleId="Level2">
    <w:name w:val="Level 2"/>
    <w:basedOn w:val="Titolo2"/>
    <w:uiPriority w:val="99"/>
    <w:rsid w:val="006A3792"/>
    <w:pPr>
      <w:keepLines/>
      <w:autoSpaceDE/>
      <w:autoSpaceDN/>
      <w:adjustRightInd/>
      <w:spacing w:before="0" w:after="0" w:line="240" w:lineRule="auto"/>
    </w:pPr>
    <w:rPr>
      <w:bCs/>
      <w:sz w:val="26"/>
      <w:szCs w:val="24"/>
      <w:lang w:eastAsia="en-US"/>
    </w:rPr>
  </w:style>
  <w:style w:type="paragraph" w:customStyle="1" w:styleId="Level3">
    <w:name w:val="Level 3"/>
    <w:basedOn w:val="Normale"/>
    <w:uiPriority w:val="99"/>
    <w:rsid w:val="006A3792"/>
    <w:pPr>
      <w:jc w:val="left"/>
    </w:pPr>
    <w:rPr>
      <w:kern w:val="0"/>
      <w:sz w:val="24"/>
      <w:lang w:eastAsia="en-US"/>
    </w:rPr>
  </w:style>
  <w:style w:type="paragraph" w:customStyle="1" w:styleId="-110">
    <w:name w:val="彩色底纹 - 强调文字颜色 11"/>
    <w:hidden/>
    <w:uiPriority w:val="99"/>
    <w:semiHidden/>
    <w:rsid w:val="006A3792"/>
    <w:pPr>
      <w:jc w:val="both"/>
    </w:pPr>
    <w:rPr>
      <w:kern w:val="0"/>
      <w:sz w:val="24"/>
      <w:szCs w:val="20"/>
      <w:lang w:eastAsia="en-US"/>
    </w:rPr>
  </w:style>
  <w:style w:type="paragraph" w:customStyle="1" w:styleId="Listaszerbekezds">
    <w:name w:val="Listaszerű bekezd¡§¦s"/>
    <w:basedOn w:val="Normale"/>
    <w:uiPriority w:val="99"/>
    <w:rsid w:val="006A3792"/>
    <w:pPr>
      <w:widowControl/>
      <w:ind w:left="720"/>
      <w:contextualSpacing/>
      <w:jc w:val="left"/>
    </w:pPr>
    <w:rPr>
      <w:b/>
      <w:bCs/>
      <w:kern w:val="0"/>
      <w:sz w:val="26"/>
      <w:szCs w:val="26"/>
      <w:lang w:val="hu-HU" w:eastAsia="hu-HU"/>
    </w:rPr>
  </w:style>
  <w:style w:type="paragraph" w:customStyle="1" w:styleId="braszm">
    <w:name w:val="Ábrasz¡§¢m"/>
    <w:basedOn w:val="Normale"/>
    <w:next w:val="Normale"/>
    <w:uiPriority w:val="99"/>
    <w:rsid w:val="006A3792"/>
    <w:pPr>
      <w:keepNext/>
      <w:widowControl/>
      <w:spacing w:before="240"/>
      <w:ind w:left="360" w:hanging="360"/>
      <w:jc w:val="right"/>
    </w:pPr>
    <w:rPr>
      <w:kern w:val="0"/>
      <w:sz w:val="26"/>
      <w:lang w:val="hu-HU" w:eastAsia="hu-HU"/>
    </w:rPr>
  </w:style>
  <w:style w:type="paragraph" w:customStyle="1" w:styleId="Pa8">
    <w:name w:val="Pa8"/>
    <w:basedOn w:val="Default"/>
    <w:next w:val="Default"/>
    <w:uiPriority w:val="99"/>
    <w:rsid w:val="006A3792"/>
    <w:pPr>
      <w:widowControl/>
      <w:spacing w:line="191" w:lineRule="atLeast"/>
    </w:pPr>
    <w:rPr>
      <w:rFonts w:ascii="VYXDMN+Caecilia-Roman" w:hAnsi="VYXDMN+Caecilia-Roman"/>
      <w:color w:val="auto"/>
      <w:lang w:val="hu-HU" w:eastAsia="hu-HU"/>
    </w:rPr>
  </w:style>
  <w:style w:type="character" w:customStyle="1" w:styleId="hithighlite">
    <w:name w:val="hithighlite"/>
    <w:basedOn w:val="Carpredefinitoparagrafo"/>
    <w:uiPriority w:val="99"/>
    <w:rsid w:val="006A3792"/>
    <w:rPr>
      <w:rFonts w:cs="Times New Roman"/>
      <w:b/>
      <w:bCs/>
      <w:color w:val="FF0000"/>
    </w:rPr>
  </w:style>
  <w:style w:type="paragraph" w:customStyle="1" w:styleId="ListeParagraf">
    <w:name w:val="Liste Paragraf"/>
    <w:basedOn w:val="Normale"/>
    <w:uiPriority w:val="99"/>
    <w:rsid w:val="006A3792"/>
    <w:pPr>
      <w:widowControl/>
      <w:spacing w:line="276" w:lineRule="auto"/>
      <w:ind w:left="720"/>
      <w:contextualSpacing/>
      <w:jc w:val="left"/>
    </w:pPr>
    <w:rPr>
      <w:rFonts w:ascii="Arial" w:hAnsi="Arial"/>
      <w:kern w:val="0"/>
      <w:sz w:val="24"/>
      <w:szCs w:val="22"/>
      <w:lang w:val="tr-TR" w:eastAsia="en-US"/>
    </w:rPr>
  </w:style>
  <w:style w:type="paragraph" w:customStyle="1" w:styleId="ABodyText">
    <w:name w:val="A Body Text"/>
    <w:basedOn w:val="Normale"/>
    <w:uiPriority w:val="99"/>
    <w:rsid w:val="006A3792"/>
    <w:pPr>
      <w:widowControl/>
      <w:spacing w:after="160" w:line="250" w:lineRule="atLeast"/>
      <w:ind w:firstLine="510"/>
    </w:pPr>
    <w:rPr>
      <w:rFonts w:ascii="Arial" w:hAnsi="Arial" w:cs="Arial"/>
      <w:kern w:val="0"/>
      <w:szCs w:val="21"/>
      <w:lang w:val="en-GB" w:eastAsia="de-DE"/>
    </w:rPr>
  </w:style>
  <w:style w:type="paragraph" w:customStyle="1" w:styleId="AHeading11">
    <w:name w:val="A Heading 1 (1)"/>
    <w:basedOn w:val="Normale"/>
    <w:next w:val="ABodyText"/>
    <w:uiPriority w:val="99"/>
    <w:rsid w:val="006A3792"/>
    <w:pPr>
      <w:keepNext/>
      <w:keepLines/>
      <w:widowControl/>
      <w:spacing w:after="310" w:line="400" w:lineRule="atLeast"/>
      <w:ind w:left="851" w:hanging="851"/>
      <w:jc w:val="left"/>
      <w:outlineLvl w:val="0"/>
    </w:pPr>
    <w:rPr>
      <w:rFonts w:ascii="Arial" w:hAnsi="Arial" w:cs="Arial"/>
      <w:b/>
      <w:bCs/>
      <w:kern w:val="0"/>
      <w:sz w:val="28"/>
      <w:szCs w:val="28"/>
      <w:lang w:val="en-GB" w:eastAsia="de-DE"/>
    </w:rPr>
  </w:style>
  <w:style w:type="character" w:customStyle="1" w:styleId="CharChar5">
    <w:name w:val="Char Char5"/>
    <w:basedOn w:val="Carpredefinitoparagrafo"/>
    <w:uiPriority w:val="99"/>
    <w:locked/>
    <w:rsid w:val="006A3792"/>
    <w:rPr>
      <w:rFonts w:ascii="SimSun" w:eastAsia="Times New Roman" w:hAnsi="SimSun" w:cs="Times New Roman"/>
      <w:kern w:val="2"/>
      <w:sz w:val="18"/>
      <w:szCs w:val="18"/>
      <w:lang w:val="en-US" w:eastAsia="zh-CN" w:bidi="ar-SA"/>
    </w:rPr>
  </w:style>
  <w:style w:type="character" w:customStyle="1" w:styleId="bighead1">
    <w:name w:val="bighead1"/>
    <w:basedOn w:val="Carpredefinitoparagrafo"/>
    <w:uiPriority w:val="99"/>
    <w:rsid w:val="006A3792"/>
    <w:rPr>
      <w:rFonts w:ascii="Verdana" w:hAnsi="Verdana" w:cs="Times New Roman"/>
      <w:b/>
      <w:bCs/>
      <w:sz w:val="27"/>
      <w:szCs w:val="27"/>
    </w:rPr>
  </w:style>
  <w:style w:type="character" w:customStyle="1" w:styleId="text21">
    <w:name w:val="text21"/>
    <w:basedOn w:val="Carpredefinitoparagrafo"/>
    <w:uiPriority w:val="99"/>
    <w:rsid w:val="006A3792"/>
    <w:rPr>
      <w:rFonts w:ascii="Verdana" w:hAnsi="Verdana" w:cs="Times New Roman"/>
      <w:sz w:val="18"/>
      <w:szCs w:val="18"/>
    </w:rPr>
  </w:style>
  <w:style w:type="paragraph" w:customStyle="1" w:styleId="1b">
    <w:name w:val="列出段落1"/>
    <w:basedOn w:val="Normale"/>
    <w:uiPriority w:val="99"/>
    <w:rsid w:val="006A3792"/>
    <w:pPr>
      <w:widowControl/>
      <w:ind w:left="720"/>
      <w:contextualSpacing/>
      <w:jc w:val="left"/>
    </w:pPr>
    <w:rPr>
      <w:kern w:val="0"/>
      <w:sz w:val="24"/>
      <w:szCs w:val="24"/>
      <w:lang w:eastAsia="en-US"/>
    </w:rPr>
  </w:style>
  <w:style w:type="paragraph" w:customStyle="1" w:styleId="NormalWeb5">
    <w:name w:val="Normal (Web)5"/>
    <w:basedOn w:val="Normale"/>
    <w:uiPriority w:val="99"/>
    <w:rsid w:val="006A3792"/>
    <w:pPr>
      <w:widowControl/>
      <w:spacing w:after="150" w:line="336" w:lineRule="auto"/>
      <w:jc w:val="left"/>
    </w:pPr>
    <w:rPr>
      <w:kern w:val="0"/>
      <w:sz w:val="24"/>
      <w:szCs w:val="24"/>
      <w:lang w:eastAsia="en-US"/>
    </w:rPr>
  </w:style>
  <w:style w:type="paragraph" w:customStyle="1" w:styleId="Listenabsatz">
    <w:name w:val="Listenabsatz"/>
    <w:basedOn w:val="Titolo4"/>
    <w:uiPriority w:val="99"/>
    <w:rsid w:val="006A3792"/>
    <w:pPr>
      <w:widowControl/>
      <w:adjustRightInd/>
      <w:snapToGrid/>
      <w:spacing w:before="240" w:after="200" w:line="276" w:lineRule="auto"/>
      <w:ind w:left="720" w:firstLineChars="0" w:firstLine="0"/>
      <w:contextualSpacing/>
      <w:jc w:val="left"/>
    </w:pPr>
    <w:rPr>
      <w:rFonts w:ascii="Calibri" w:hAnsi="Calibri"/>
      <w:bCs/>
      <w:kern w:val="0"/>
      <w:sz w:val="28"/>
      <w:szCs w:val="28"/>
      <w:lang w:eastAsia="en-US"/>
    </w:rPr>
  </w:style>
  <w:style w:type="character" w:customStyle="1" w:styleId="article-content1">
    <w:name w:val="article-content1"/>
    <w:basedOn w:val="Carpredefinitoparagrafo"/>
    <w:uiPriority w:val="99"/>
    <w:rsid w:val="006A3792"/>
    <w:rPr>
      <w:rFonts w:ascii="Tahoma" w:hAnsi="Tahoma" w:cs="Tahoma"/>
      <w:color w:val="000000"/>
      <w:sz w:val="17"/>
      <w:szCs w:val="17"/>
    </w:rPr>
  </w:style>
  <w:style w:type="character" w:customStyle="1" w:styleId="Hypertext">
    <w:name w:val="Hypertext"/>
    <w:uiPriority w:val="99"/>
    <w:rsid w:val="006A3792"/>
    <w:rPr>
      <w:color w:val="0000FF"/>
      <w:u w:val="single"/>
    </w:rPr>
  </w:style>
  <w:style w:type="paragraph" w:customStyle="1" w:styleId="1c">
    <w:name w:val="无间隔1"/>
    <w:uiPriority w:val="99"/>
    <w:rsid w:val="006A3792"/>
    <w:pPr>
      <w:jc w:val="both"/>
    </w:pPr>
    <w:rPr>
      <w:rFonts w:ascii="Calibri" w:hAnsi="Calibri"/>
      <w:kern w:val="0"/>
      <w:sz w:val="22"/>
      <w:lang w:eastAsia="en-US"/>
    </w:rPr>
  </w:style>
  <w:style w:type="table" w:customStyle="1" w:styleId="-21">
    <w:name w:val="浅色底纹 - 强调文字颜色 21"/>
    <w:uiPriority w:val="99"/>
    <w:rsid w:val="006A3792"/>
    <w:pPr>
      <w:jc w:val="both"/>
    </w:pPr>
    <w:rPr>
      <w:rFonts w:ascii="Calibri" w:hAnsi="Calibri"/>
      <w:color w:val="943634"/>
      <w:kern w:val="0"/>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paragraph" w:customStyle="1" w:styleId="Odlomakpopisa">
    <w:name w:val="Odlomak popisa"/>
    <w:basedOn w:val="Normale"/>
    <w:uiPriority w:val="99"/>
    <w:rsid w:val="006A3792"/>
    <w:pPr>
      <w:widowControl/>
      <w:spacing w:after="200" w:line="276" w:lineRule="auto"/>
      <w:ind w:left="720"/>
      <w:contextualSpacing/>
      <w:jc w:val="left"/>
    </w:pPr>
    <w:rPr>
      <w:rFonts w:ascii="Calibri" w:hAnsi="Calibri"/>
      <w:kern w:val="0"/>
      <w:sz w:val="22"/>
      <w:szCs w:val="22"/>
      <w:lang w:val="hr-HR" w:eastAsia="en-US"/>
    </w:rPr>
  </w:style>
  <w:style w:type="paragraph" w:customStyle="1" w:styleId="yiv1853299310msonormal">
    <w:name w:val="yiv1853299310msonormal"/>
    <w:basedOn w:val="Normale"/>
    <w:uiPriority w:val="99"/>
    <w:rsid w:val="006A3792"/>
    <w:pPr>
      <w:widowControl/>
      <w:spacing w:before="100" w:beforeAutospacing="1" w:after="100" w:afterAutospacing="1"/>
      <w:jc w:val="left"/>
    </w:pPr>
    <w:rPr>
      <w:rFonts w:ascii="SimSun" w:hAnsi="SimSun" w:cs="SimSun"/>
      <w:kern w:val="0"/>
      <w:sz w:val="24"/>
      <w:szCs w:val="24"/>
    </w:rPr>
  </w:style>
  <w:style w:type="character" w:customStyle="1" w:styleId="yiv1853299310msohyperlink">
    <w:name w:val="yiv1853299310msohyperlink"/>
    <w:basedOn w:val="Carpredefinitoparagrafo"/>
    <w:uiPriority w:val="99"/>
    <w:rsid w:val="006A3792"/>
    <w:rPr>
      <w:rFonts w:cs="Times New Roman"/>
    </w:rPr>
  </w:style>
  <w:style w:type="character" w:customStyle="1" w:styleId="yiv1853299310nowrap">
    <w:name w:val="yiv1853299310nowrap"/>
    <w:basedOn w:val="Carpredefinitoparagrafo"/>
    <w:uiPriority w:val="99"/>
    <w:rsid w:val="006A3792"/>
    <w:rPr>
      <w:rFonts w:cs="Times New Roman"/>
    </w:rPr>
  </w:style>
  <w:style w:type="paragraph" w:customStyle="1" w:styleId="a6">
    <w:name w:val="Ст. без интервала"/>
    <w:basedOn w:val="Normale"/>
    <w:uiPriority w:val="99"/>
    <w:rsid w:val="006A3792"/>
    <w:pPr>
      <w:widowControl/>
      <w:ind w:firstLine="709"/>
    </w:pPr>
    <w:rPr>
      <w:kern w:val="0"/>
      <w:sz w:val="28"/>
      <w:szCs w:val="28"/>
      <w:lang w:val="ru-RU" w:eastAsia="ru-RU"/>
    </w:rPr>
  </w:style>
  <w:style w:type="character" w:customStyle="1" w:styleId="refresult">
    <w:name w:val="ref_result"/>
    <w:basedOn w:val="Carpredefinitoparagrafo"/>
    <w:uiPriority w:val="99"/>
    <w:rsid w:val="006A3792"/>
    <w:rPr>
      <w:rFonts w:cs="Times New Roman"/>
    </w:rPr>
  </w:style>
  <w:style w:type="paragraph" w:customStyle="1" w:styleId="22">
    <w:name w:val="Вертик ось2"/>
    <w:basedOn w:val="Normale"/>
    <w:uiPriority w:val="99"/>
    <w:rsid w:val="006A3792"/>
    <w:pPr>
      <w:jc w:val="left"/>
    </w:pPr>
    <w:rPr>
      <w:kern w:val="0"/>
      <w:sz w:val="24"/>
      <w:lang w:val="ru-RU" w:eastAsia="ru-RU"/>
    </w:rPr>
  </w:style>
  <w:style w:type="character" w:customStyle="1" w:styleId="apple-tab-span">
    <w:name w:val="apple-tab-span"/>
    <w:basedOn w:val="Carpredefinitoparagrafo"/>
    <w:uiPriority w:val="99"/>
    <w:rsid w:val="006A3792"/>
    <w:rPr>
      <w:rFonts w:cs="Times New Roman"/>
    </w:rPr>
  </w:style>
  <w:style w:type="character" w:customStyle="1" w:styleId="apple-style-span">
    <w:name w:val="apple-style-span"/>
    <w:basedOn w:val="Carpredefinitoparagrafo"/>
    <w:uiPriority w:val="99"/>
    <w:rsid w:val="006A3792"/>
    <w:rPr>
      <w:rFonts w:cs="Times New Roman"/>
    </w:rPr>
  </w:style>
  <w:style w:type="paragraph" w:styleId="Paragrafoelenco">
    <w:name w:val="List Paragraph"/>
    <w:basedOn w:val="Normale"/>
    <w:uiPriority w:val="99"/>
    <w:qFormat/>
    <w:rsid w:val="00990925"/>
    <w:pPr>
      <w:widowControl/>
      <w:spacing w:after="200" w:line="276" w:lineRule="auto"/>
      <w:ind w:left="720"/>
      <w:contextualSpacing/>
      <w:jc w:val="left"/>
    </w:pPr>
    <w:rPr>
      <w:rFonts w:ascii="Calibri" w:hAnsi="Calibri"/>
      <w:kern w:val="0"/>
      <w:sz w:val="22"/>
      <w:szCs w:val="22"/>
      <w:lang w:val="et-EE" w:eastAsia="et-EE"/>
    </w:rPr>
  </w:style>
  <w:style w:type="character" w:customStyle="1" w:styleId="MTDisplayEquation0">
    <w:name w:val="MTDisplayEquation (文字)"/>
    <w:basedOn w:val="Carpredefinitoparagrafo"/>
    <w:link w:val="MTDisplayEquation"/>
    <w:uiPriority w:val="99"/>
    <w:locked/>
    <w:rsid w:val="003C7D58"/>
    <w:rPr>
      <w:rFonts w:cs="Times New Roman"/>
      <w:kern w:val="2"/>
      <w:sz w:val="21"/>
      <w:szCs w:val="21"/>
    </w:rPr>
  </w:style>
  <w:style w:type="paragraph" w:customStyle="1" w:styleId="yiv590393737msonormal">
    <w:name w:val="yiv590393737msonormal"/>
    <w:basedOn w:val="Normale"/>
    <w:uiPriority w:val="99"/>
    <w:rsid w:val="003C7D58"/>
    <w:pPr>
      <w:widowControl/>
      <w:jc w:val="left"/>
    </w:pPr>
    <w:rPr>
      <w:rFonts w:ascii="SimSun" w:hAnsi="SimSun" w:cs="SimSun"/>
      <w:kern w:val="0"/>
      <w:sz w:val="24"/>
      <w:szCs w:val="24"/>
    </w:rPr>
  </w:style>
  <w:style w:type="paragraph" w:styleId="Citazione">
    <w:name w:val="Quote"/>
    <w:basedOn w:val="Normale"/>
    <w:next w:val="Normale"/>
    <w:link w:val="CitazioneCarattere"/>
    <w:uiPriority w:val="29"/>
    <w:qFormat/>
    <w:rsid w:val="00627448"/>
    <w:rPr>
      <w:i/>
      <w:iCs/>
      <w:color w:val="000000" w:themeColor="text1"/>
    </w:rPr>
  </w:style>
  <w:style w:type="character" w:customStyle="1" w:styleId="CitazioneCarattere">
    <w:name w:val="Citazione Carattere"/>
    <w:basedOn w:val="Carpredefinitoparagrafo"/>
    <w:link w:val="Citazione"/>
    <w:uiPriority w:val="29"/>
    <w:rsid w:val="00627448"/>
    <w:rPr>
      <w:i/>
      <w:iCs/>
      <w:color w:val="000000" w:themeColor="text1"/>
      <w:szCs w:val="20"/>
    </w:rPr>
  </w:style>
  <w:style w:type="paragraph" w:customStyle="1" w:styleId="fax">
    <w:name w:val="fax"/>
    <w:basedOn w:val="Normale"/>
    <w:next w:val="Normale"/>
    <w:rsid w:val="000E65A7"/>
    <w:pPr>
      <w:widowControl/>
      <w:overflowPunct w:val="0"/>
      <w:autoSpaceDE w:val="0"/>
      <w:autoSpaceDN w:val="0"/>
      <w:adjustRightInd w:val="0"/>
      <w:spacing w:before="120"/>
      <w:jc w:val="left"/>
    </w:pPr>
    <w:rPr>
      <w:rFonts w:eastAsia="Times New Roman"/>
      <w:kern w:val="0"/>
      <w:sz w:val="20"/>
      <w:lang w:eastAsia="de-DE"/>
    </w:rPr>
  </w:style>
  <w:style w:type="paragraph" w:customStyle="1" w:styleId="keywords">
    <w:name w:val="keywords"/>
    <w:basedOn w:val="Normale"/>
    <w:next w:val="Normale"/>
    <w:rsid w:val="000E65A7"/>
    <w:pPr>
      <w:widowControl/>
      <w:overflowPunct w:val="0"/>
      <w:autoSpaceDE w:val="0"/>
      <w:autoSpaceDN w:val="0"/>
      <w:adjustRightInd w:val="0"/>
      <w:spacing w:before="120" w:line="360" w:lineRule="auto"/>
      <w:jc w:val="left"/>
    </w:pPr>
    <w:rPr>
      <w:rFonts w:eastAsia="Times New Roman"/>
      <w:i/>
      <w:kern w:val="0"/>
      <w:sz w:val="24"/>
      <w:lang w:eastAsia="de-DE"/>
    </w:rPr>
  </w:style>
  <w:style w:type="paragraph" w:customStyle="1" w:styleId="reference">
    <w:name w:val="reference"/>
    <w:basedOn w:val="Normale"/>
    <w:rsid w:val="000E65A7"/>
    <w:pPr>
      <w:widowControl/>
      <w:overflowPunct w:val="0"/>
      <w:autoSpaceDE w:val="0"/>
      <w:autoSpaceDN w:val="0"/>
      <w:adjustRightInd w:val="0"/>
      <w:spacing w:line="360" w:lineRule="auto"/>
      <w:jc w:val="left"/>
    </w:pPr>
    <w:rPr>
      <w:rFonts w:eastAsia="Times New Roman"/>
      <w:kern w:val="0"/>
      <w:sz w:val="20"/>
      <w:lang w:eastAsia="de-DE"/>
    </w:rPr>
  </w:style>
  <w:style w:type="paragraph" w:customStyle="1" w:styleId="figlegend">
    <w:name w:val="figlegend"/>
    <w:basedOn w:val="Normale"/>
    <w:next w:val="Normale"/>
    <w:rsid w:val="000E65A7"/>
    <w:pPr>
      <w:widowControl/>
      <w:overflowPunct w:val="0"/>
      <w:autoSpaceDE w:val="0"/>
      <w:autoSpaceDN w:val="0"/>
      <w:adjustRightInd w:val="0"/>
      <w:spacing w:before="120" w:line="360" w:lineRule="auto"/>
      <w:jc w:val="left"/>
    </w:pPr>
    <w:rPr>
      <w:rFonts w:eastAsia="Times New Roman"/>
      <w:kern w:val="0"/>
      <w:sz w:val="20"/>
      <w:lang w:eastAsia="de-DE"/>
    </w:rPr>
  </w:style>
  <w:style w:type="character" w:customStyle="1" w:styleId="CarattereCarattere5">
    <w:name w:val="Carattere Carattere5"/>
    <w:semiHidden/>
    <w:rsid w:val="00AF60A8"/>
    <w:rPr>
      <w:rFonts w:ascii="Times New Roman" w:eastAsia="Times New Roman" w:hAnsi="Times New Roman"/>
    </w:rPr>
  </w:style>
  <w:style w:type="character" w:customStyle="1" w:styleId="CarattereCarattere4">
    <w:name w:val="Carattere Carattere4"/>
    <w:semiHidden/>
    <w:rsid w:val="00AF60A8"/>
    <w:rPr>
      <w:rFonts w:ascii="Times New Roman" w:eastAsia="Times New Roman" w:hAnsi="Times New Roman"/>
    </w:rPr>
  </w:style>
  <w:style w:type="character" w:customStyle="1" w:styleId="CarattereCarattere3">
    <w:name w:val="Carattere Carattere3"/>
    <w:semiHidden/>
    <w:rsid w:val="00AF60A8"/>
    <w:rPr>
      <w:rFonts w:ascii="Tahoma" w:hAnsi="Tahoma" w:cs="Tahoma"/>
      <w:sz w:val="16"/>
      <w:szCs w:val="16"/>
      <w:lang w:eastAsia="en-US"/>
    </w:rPr>
  </w:style>
  <w:style w:type="character" w:customStyle="1" w:styleId="CarattereCarattere2">
    <w:name w:val="Carattere Carattere2"/>
    <w:semiHidden/>
    <w:rsid w:val="00AF60A8"/>
    <w:rPr>
      <w:sz w:val="22"/>
      <w:szCs w:val="22"/>
      <w:lang w:eastAsia="en-US"/>
    </w:rPr>
  </w:style>
  <w:style w:type="character" w:customStyle="1" w:styleId="CarattereCarattere1">
    <w:name w:val="Carattere Carattere1"/>
    <w:rsid w:val="00AF60A8"/>
    <w:rPr>
      <w:sz w:val="22"/>
      <w:szCs w:val="22"/>
      <w:lang w:eastAsia="en-US"/>
    </w:rPr>
  </w:style>
  <w:style w:type="paragraph" w:styleId="Revisione">
    <w:name w:val="Revision"/>
    <w:hidden/>
    <w:semiHidden/>
    <w:rsid w:val="00AF60A8"/>
    <w:rPr>
      <w:rFonts w:ascii="Calibri" w:hAnsi="Calibri"/>
      <w:kern w:val="0"/>
      <w:sz w:val="22"/>
      <w:lang w:val="it-IT" w:eastAsia="en-US"/>
    </w:rPr>
  </w:style>
  <w:style w:type="character" w:customStyle="1" w:styleId="CarattereCarattere">
    <w:name w:val="Carattere Carattere"/>
    <w:semiHidden/>
    <w:rsid w:val="00AF60A8"/>
    <w:rPr>
      <w:rFonts w:ascii="Times New Roman" w:eastAsia="Times New Roman" w:hAnsi="Times New Roman"/>
      <w:b/>
      <w:bCs/>
      <w:lang w:eastAsia="en-US"/>
    </w:rPr>
  </w:style>
  <w:style w:type="character" w:customStyle="1" w:styleId="citationarticleauthors">
    <w:name w:val="citationarticleauthors"/>
    <w:basedOn w:val="Carpredefinitoparagrafo"/>
    <w:rsid w:val="00AF60A8"/>
  </w:style>
  <w:style w:type="character" w:customStyle="1" w:styleId="citationarticleyear">
    <w:name w:val="citationarticleyear"/>
    <w:basedOn w:val="Carpredefinitoparagrafo"/>
    <w:rsid w:val="00AF60A8"/>
  </w:style>
  <w:style w:type="character" w:customStyle="1" w:styleId="citationarticletitle">
    <w:name w:val="citationarticletitle"/>
    <w:basedOn w:val="Carpredefinitoparagrafo"/>
    <w:rsid w:val="00AF60A8"/>
  </w:style>
  <w:style w:type="character" w:customStyle="1" w:styleId="citationjournaltitle">
    <w:name w:val="citationjournaltitle"/>
    <w:basedOn w:val="Carpredefinitoparagrafo"/>
    <w:rsid w:val="00AF60A8"/>
  </w:style>
  <w:style w:type="character" w:customStyle="1" w:styleId="citationjournalvolumeandpart">
    <w:name w:val="citationjournalvolumeandpart"/>
    <w:basedOn w:val="Carpredefinitoparagrafo"/>
    <w:rsid w:val="00AF60A8"/>
  </w:style>
  <w:style w:type="character" w:customStyle="1" w:styleId="citationjournalpages">
    <w:name w:val="citationjournalpages"/>
    <w:basedOn w:val="Carpredefinitoparagrafo"/>
    <w:rsid w:val="00AF6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328985">
      <w:bodyDiv w:val="1"/>
      <w:marLeft w:val="0"/>
      <w:marRight w:val="0"/>
      <w:marTop w:val="0"/>
      <w:marBottom w:val="0"/>
      <w:divBdr>
        <w:top w:val="none" w:sz="0" w:space="0" w:color="auto"/>
        <w:left w:val="none" w:sz="0" w:space="0" w:color="auto"/>
        <w:bottom w:val="none" w:sz="0" w:space="0" w:color="auto"/>
        <w:right w:val="none" w:sz="0" w:space="0" w:color="auto"/>
      </w:divBdr>
    </w:div>
    <w:div w:id="472917557">
      <w:bodyDiv w:val="1"/>
      <w:marLeft w:val="107"/>
      <w:marRight w:val="107"/>
      <w:marTop w:val="107"/>
      <w:marBottom w:val="107"/>
      <w:divBdr>
        <w:top w:val="none" w:sz="0" w:space="0" w:color="auto"/>
        <w:left w:val="none" w:sz="0" w:space="0" w:color="auto"/>
        <w:bottom w:val="none" w:sz="0" w:space="0" w:color="auto"/>
        <w:right w:val="none" w:sz="0" w:space="0" w:color="auto"/>
      </w:divBdr>
      <w:divsChild>
        <w:div w:id="180359150">
          <w:marLeft w:val="0"/>
          <w:marRight w:val="0"/>
          <w:marTop w:val="0"/>
          <w:marBottom w:val="0"/>
          <w:divBdr>
            <w:top w:val="none" w:sz="0" w:space="0" w:color="auto"/>
            <w:left w:val="none" w:sz="0" w:space="0" w:color="auto"/>
            <w:bottom w:val="none" w:sz="0" w:space="0" w:color="auto"/>
            <w:right w:val="none" w:sz="0" w:space="0" w:color="auto"/>
          </w:divBdr>
          <w:divsChild>
            <w:div w:id="1357346497">
              <w:marLeft w:val="0"/>
              <w:marRight w:val="0"/>
              <w:marTop w:val="0"/>
              <w:marBottom w:val="0"/>
              <w:divBdr>
                <w:top w:val="none" w:sz="0" w:space="0" w:color="auto"/>
                <w:left w:val="none" w:sz="0" w:space="0" w:color="auto"/>
                <w:bottom w:val="none" w:sz="0" w:space="0" w:color="auto"/>
                <w:right w:val="none" w:sz="0" w:space="0" w:color="auto"/>
              </w:divBdr>
            </w:div>
            <w:div w:id="1887062907">
              <w:marLeft w:val="0"/>
              <w:marRight w:val="0"/>
              <w:marTop w:val="0"/>
              <w:marBottom w:val="0"/>
              <w:divBdr>
                <w:top w:val="none" w:sz="0" w:space="0" w:color="auto"/>
                <w:left w:val="none" w:sz="0" w:space="0" w:color="auto"/>
                <w:bottom w:val="none" w:sz="0" w:space="0" w:color="auto"/>
                <w:right w:val="none" w:sz="0" w:space="0" w:color="auto"/>
              </w:divBdr>
            </w:div>
            <w:div w:id="1208028628">
              <w:marLeft w:val="0"/>
              <w:marRight w:val="0"/>
              <w:marTop w:val="0"/>
              <w:marBottom w:val="0"/>
              <w:divBdr>
                <w:top w:val="none" w:sz="0" w:space="0" w:color="auto"/>
                <w:left w:val="none" w:sz="0" w:space="0" w:color="auto"/>
                <w:bottom w:val="none" w:sz="0" w:space="0" w:color="auto"/>
                <w:right w:val="none" w:sz="0" w:space="0" w:color="auto"/>
              </w:divBdr>
            </w:div>
            <w:div w:id="250436145">
              <w:marLeft w:val="0"/>
              <w:marRight w:val="0"/>
              <w:marTop w:val="0"/>
              <w:marBottom w:val="0"/>
              <w:divBdr>
                <w:top w:val="none" w:sz="0" w:space="0" w:color="auto"/>
                <w:left w:val="none" w:sz="0" w:space="0" w:color="auto"/>
                <w:bottom w:val="none" w:sz="0" w:space="0" w:color="auto"/>
                <w:right w:val="none" w:sz="0" w:space="0" w:color="auto"/>
              </w:divBdr>
            </w:div>
            <w:div w:id="862861714">
              <w:marLeft w:val="0"/>
              <w:marRight w:val="0"/>
              <w:marTop w:val="0"/>
              <w:marBottom w:val="0"/>
              <w:divBdr>
                <w:top w:val="none" w:sz="0" w:space="0" w:color="auto"/>
                <w:left w:val="none" w:sz="0" w:space="0" w:color="auto"/>
                <w:bottom w:val="none" w:sz="0" w:space="0" w:color="auto"/>
                <w:right w:val="none" w:sz="0" w:space="0" w:color="auto"/>
              </w:divBdr>
            </w:div>
            <w:div w:id="475072570">
              <w:marLeft w:val="0"/>
              <w:marRight w:val="0"/>
              <w:marTop w:val="0"/>
              <w:marBottom w:val="0"/>
              <w:divBdr>
                <w:top w:val="none" w:sz="0" w:space="0" w:color="auto"/>
                <w:left w:val="none" w:sz="0" w:space="0" w:color="auto"/>
                <w:bottom w:val="none" w:sz="0" w:space="0" w:color="auto"/>
                <w:right w:val="none" w:sz="0" w:space="0" w:color="auto"/>
              </w:divBdr>
            </w:div>
            <w:div w:id="467431752">
              <w:marLeft w:val="0"/>
              <w:marRight w:val="0"/>
              <w:marTop w:val="0"/>
              <w:marBottom w:val="0"/>
              <w:divBdr>
                <w:top w:val="none" w:sz="0" w:space="0" w:color="auto"/>
                <w:left w:val="none" w:sz="0" w:space="0" w:color="auto"/>
                <w:bottom w:val="none" w:sz="0" w:space="0" w:color="auto"/>
                <w:right w:val="none" w:sz="0" w:space="0" w:color="auto"/>
              </w:divBdr>
            </w:div>
            <w:div w:id="1968192640">
              <w:marLeft w:val="0"/>
              <w:marRight w:val="0"/>
              <w:marTop w:val="0"/>
              <w:marBottom w:val="0"/>
              <w:divBdr>
                <w:top w:val="none" w:sz="0" w:space="0" w:color="auto"/>
                <w:left w:val="none" w:sz="0" w:space="0" w:color="auto"/>
                <w:bottom w:val="none" w:sz="0" w:space="0" w:color="auto"/>
                <w:right w:val="none" w:sz="0" w:space="0" w:color="auto"/>
              </w:divBdr>
            </w:div>
            <w:div w:id="107242057">
              <w:marLeft w:val="0"/>
              <w:marRight w:val="0"/>
              <w:marTop w:val="0"/>
              <w:marBottom w:val="0"/>
              <w:divBdr>
                <w:top w:val="none" w:sz="0" w:space="0" w:color="auto"/>
                <w:left w:val="none" w:sz="0" w:space="0" w:color="auto"/>
                <w:bottom w:val="none" w:sz="0" w:space="0" w:color="auto"/>
                <w:right w:val="none" w:sz="0" w:space="0" w:color="auto"/>
              </w:divBdr>
            </w:div>
            <w:div w:id="1048719227">
              <w:marLeft w:val="0"/>
              <w:marRight w:val="0"/>
              <w:marTop w:val="0"/>
              <w:marBottom w:val="0"/>
              <w:divBdr>
                <w:top w:val="none" w:sz="0" w:space="0" w:color="auto"/>
                <w:left w:val="none" w:sz="0" w:space="0" w:color="auto"/>
                <w:bottom w:val="none" w:sz="0" w:space="0" w:color="auto"/>
                <w:right w:val="none" w:sz="0" w:space="0" w:color="auto"/>
              </w:divBdr>
            </w:div>
            <w:div w:id="156965573">
              <w:marLeft w:val="0"/>
              <w:marRight w:val="0"/>
              <w:marTop w:val="0"/>
              <w:marBottom w:val="0"/>
              <w:divBdr>
                <w:top w:val="none" w:sz="0" w:space="0" w:color="auto"/>
                <w:left w:val="none" w:sz="0" w:space="0" w:color="auto"/>
                <w:bottom w:val="none" w:sz="0" w:space="0" w:color="auto"/>
                <w:right w:val="none" w:sz="0" w:space="0" w:color="auto"/>
              </w:divBdr>
            </w:div>
            <w:div w:id="2113040585">
              <w:marLeft w:val="0"/>
              <w:marRight w:val="0"/>
              <w:marTop w:val="0"/>
              <w:marBottom w:val="0"/>
              <w:divBdr>
                <w:top w:val="none" w:sz="0" w:space="0" w:color="auto"/>
                <w:left w:val="none" w:sz="0" w:space="0" w:color="auto"/>
                <w:bottom w:val="none" w:sz="0" w:space="0" w:color="auto"/>
                <w:right w:val="none" w:sz="0" w:space="0" w:color="auto"/>
              </w:divBdr>
            </w:div>
            <w:div w:id="110589332">
              <w:marLeft w:val="0"/>
              <w:marRight w:val="0"/>
              <w:marTop w:val="0"/>
              <w:marBottom w:val="0"/>
              <w:divBdr>
                <w:top w:val="none" w:sz="0" w:space="0" w:color="auto"/>
                <w:left w:val="none" w:sz="0" w:space="0" w:color="auto"/>
                <w:bottom w:val="none" w:sz="0" w:space="0" w:color="auto"/>
                <w:right w:val="none" w:sz="0" w:space="0" w:color="auto"/>
              </w:divBdr>
            </w:div>
            <w:div w:id="1300305384">
              <w:marLeft w:val="0"/>
              <w:marRight w:val="0"/>
              <w:marTop w:val="0"/>
              <w:marBottom w:val="0"/>
              <w:divBdr>
                <w:top w:val="none" w:sz="0" w:space="0" w:color="auto"/>
                <w:left w:val="none" w:sz="0" w:space="0" w:color="auto"/>
                <w:bottom w:val="none" w:sz="0" w:space="0" w:color="auto"/>
                <w:right w:val="none" w:sz="0" w:space="0" w:color="auto"/>
              </w:divBdr>
            </w:div>
            <w:div w:id="2072341202">
              <w:marLeft w:val="0"/>
              <w:marRight w:val="0"/>
              <w:marTop w:val="0"/>
              <w:marBottom w:val="0"/>
              <w:divBdr>
                <w:top w:val="none" w:sz="0" w:space="0" w:color="auto"/>
                <w:left w:val="none" w:sz="0" w:space="0" w:color="auto"/>
                <w:bottom w:val="none" w:sz="0" w:space="0" w:color="auto"/>
                <w:right w:val="none" w:sz="0" w:space="0" w:color="auto"/>
              </w:divBdr>
            </w:div>
            <w:div w:id="289871276">
              <w:marLeft w:val="0"/>
              <w:marRight w:val="0"/>
              <w:marTop w:val="0"/>
              <w:marBottom w:val="0"/>
              <w:divBdr>
                <w:top w:val="none" w:sz="0" w:space="0" w:color="auto"/>
                <w:left w:val="none" w:sz="0" w:space="0" w:color="auto"/>
                <w:bottom w:val="none" w:sz="0" w:space="0" w:color="auto"/>
                <w:right w:val="none" w:sz="0" w:space="0" w:color="auto"/>
              </w:divBdr>
            </w:div>
            <w:div w:id="1878740472">
              <w:marLeft w:val="0"/>
              <w:marRight w:val="0"/>
              <w:marTop w:val="0"/>
              <w:marBottom w:val="0"/>
              <w:divBdr>
                <w:top w:val="none" w:sz="0" w:space="0" w:color="auto"/>
                <w:left w:val="none" w:sz="0" w:space="0" w:color="auto"/>
                <w:bottom w:val="none" w:sz="0" w:space="0" w:color="auto"/>
                <w:right w:val="none" w:sz="0" w:space="0" w:color="auto"/>
              </w:divBdr>
            </w:div>
            <w:div w:id="1018890913">
              <w:marLeft w:val="0"/>
              <w:marRight w:val="0"/>
              <w:marTop w:val="0"/>
              <w:marBottom w:val="0"/>
              <w:divBdr>
                <w:top w:val="none" w:sz="0" w:space="0" w:color="auto"/>
                <w:left w:val="none" w:sz="0" w:space="0" w:color="auto"/>
                <w:bottom w:val="none" w:sz="0" w:space="0" w:color="auto"/>
                <w:right w:val="none" w:sz="0" w:space="0" w:color="auto"/>
              </w:divBdr>
            </w:div>
            <w:div w:id="1305115322">
              <w:marLeft w:val="0"/>
              <w:marRight w:val="0"/>
              <w:marTop w:val="0"/>
              <w:marBottom w:val="0"/>
              <w:divBdr>
                <w:top w:val="none" w:sz="0" w:space="0" w:color="auto"/>
                <w:left w:val="none" w:sz="0" w:space="0" w:color="auto"/>
                <w:bottom w:val="none" w:sz="0" w:space="0" w:color="auto"/>
                <w:right w:val="none" w:sz="0" w:space="0" w:color="auto"/>
              </w:divBdr>
            </w:div>
            <w:div w:id="1657487544">
              <w:marLeft w:val="0"/>
              <w:marRight w:val="0"/>
              <w:marTop w:val="0"/>
              <w:marBottom w:val="0"/>
              <w:divBdr>
                <w:top w:val="none" w:sz="0" w:space="0" w:color="auto"/>
                <w:left w:val="none" w:sz="0" w:space="0" w:color="auto"/>
                <w:bottom w:val="none" w:sz="0" w:space="0" w:color="auto"/>
                <w:right w:val="none" w:sz="0" w:space="0" w:color="auto"/>
              </w:divBdr>
            </w:div>
            <w:div w:id="211879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584661">
      <w:bodyDiv w:val="1"/>
      <w:marLeft w:val="0"/>
      <w:marRight w:val="0"/>
      <w:marTop w:val="0"/>
      <w:marBottom w:val="0"/>
      <w:divBdr>
        <w:top w:val="none" w:sz="0" w:space="0" w:color="auto"/>
        <w:left w:val="none" w:sz="0" w:space="0" w:color="auto"/>
        <w:bottom w:val="none" w:sz="0" w:space="0" w:color="auto"/>
        <w:right w:val="none" w:sz="0" w:space="0" w:color="auto"/>
      </w:divBdr>
    </w:div>
    <w:div w:id="1058627565">
      <w:bodyDiv w:val="1"/>
      <w:marLeft w:val="0"/>
      <w:marRight w:val="0"/>
      <w:marTop w:val="0"/>
      <w:marBottom w:val="0"/>
      <w:divBdr>
        <w:top w:val="none" w:sz="0" w:space="0" w:color="auto"/>
        <w:left w:val="none" w:sz="0" w:space="0" w:color="auto"/>
        <w:bottom w:val="none" w:sz="0" w:space="0" w:color="auto"/>
        <w:right w:val="none" w:sz="0" w:space="0" w:color="auto"/>
      </w:divBdr>
    </w:div>
    <w:div w:id="1089811817">
      <w:bodyDiv w:val="1"/>
      <w:marLeft w:val="0"/>
      <w:marRight w:val="0"/>
      <w:marTop w:val="0"/>
      <w:marBottom w:val="0"/>
      <w:divBdr>
        <w:top w:val="none" w:sz="0" w:space="0" w:color="auto"/>
        <w:left w:val="none" w:sz="0" w:space="0" w:color="auto"/>
        <w:bottom w:val="none" w:sz="0" w:space="0" w:color="auto"/>
        <w:right w:val="none" w:sz="0" w:space="0" w:color="auto"/>
      </w:divBdr>
    </w:div>
    <w:div w:id="1159617712">
      <w:bodyDiv w:val="1"/>
      <w:marLeft w:val="0"/>
      <w:marRight w:val="0"/>
      <w:marTop w:val="0"/>
      <w:marBottom w:val="0"/>
      <w:divBdr>
        <w:top w:val="none" w:sz="0" w:space="0" w:color="auto"/>
        <w:left w:val="none" w:sz="0" w:space="0" w:color="auto"/>
        <w:bottom w:val="none" w:sz="0" w:space="0" w:color="auto"/>
        <w:right w:val="none" w:sz="0" w:space="0" w:color="auto"/>
      </w:divBdr>
    </w:div>
    <w:div w:id="1166245722">
      <w:marLeft w:val="0"/>
      <w:marRight w:val="0"/>
      <w:marTop w:val="0"/>
      <w:marBottom w:val="0"/>
      <w:divBdr>
        <w:top w:val="none" w:sz="0" w:space="0" w:color="auto"/>
        <w:left w:val="none" w:sz="0" w:space="0" w:color="auto"/>
        <w:bottom w:val="none" w:sz="0" w:space="0" w:color="auto"/>
        <w:right w:val="none" w:sz="0" w:space="0" w:color="auto"/>
      </w:divBdr>
    </w:div>
    <w:div w:id="1166245723">
      <w:marLeft w:val="0"/>
      <w:marRight w:val="0"/>
      <w:marTop w:val="0"/>
      <w:marBottom w:val="0"/>
      <w:divBdr>
        <w:top w:val="none" w:sz="0" w:space="0" w:color="auto"/>
        <w:left w:val="none" w:sz="0" w:space="0" w:color="auto"/>
        <w:bottom w:val="none" w:sz="0" w:space="0" w:color="auto"/>
        <w:right w:val="none" w:sz="0" w:space="0" w:color="auto"/>
      </w:divBdr>
    </w:div>
    <w:div w:id="1166245725">
      <w:marLeft w:val="0"/>
      <w:marRight w:val="0"/>
      <w:marTop w:val="0"/>
      <w:marBottom w:val="0"/>
      <w:divBdr>
        <w:top w:val="none" w:sz="0" w:space="0" w:color="auto"/>
        <w:left w:val="none" w:sz="0" w:space="0" w:color="auto"/>
        <w:bottom w:val="none" w:sz="0" w:space="0" w:color="auto"/>
        <w:right w:val="none" w:sz="0" w:space="0" w:color="auto"/>
      </w:divBdr>
      <w:divsChild>
        <w:div w:id="1166245747">
          <w:marLeft w:val="0"/>
          <w:marRight w:val="0"/>
          <w:marTop w:val="0"/>
          <w:marBottom w:val="0"/>
          <w:divBdr>
            <w:top w:val="none" w:sz="0" w:space="0" w:color="auto"/>
            <w:left w:val="none" w:sz="0" w:space="0" w:color="auto"/>
            <w:bottom w:val="none" w:sz="0" w:space="0" w:color="auto"/>
            <w:right w:val="none" w:sz="0" w:space="0" w:color="auto"/>
          </w:divBdr>
          <w:divsChild>
            <w:div w:id="1166245751">
              <w:marLeft w:val="0"/>
              <w:marRight w:val="0"/>
              <w:marTop w:val="0"/>
              <w:marBottom w:val="0"/>
              <w:divBdr>
                <w:top w:val="none" w:sz="0" w:space="0" w:color="auto"/>
                <w:left w:val="none" w:sz="0" w:space="0" w:color="auto"/>
                <w:bottom w:val="none" w:sz="0" w:space="0" w:color="auto"/>
                <w:right w:val="none" w:sz="0" w:space="0" w:color="auto"/>
              </w:divBdr>
              <w:divsChild>
                <w:div w:id="1166245749">
                  <w:marLeft w:val="0"/>
                  <w:marRight w:val="0"/>
                  <w:marTop w:val="0"/>
                  <w:marBottom w:val="0"/>
                  <w:divBdr>
                    <w:top w:val="none" w:sz="0" w:space="0" w:color="auto"/>
                    <w:left w:val="none" w:sz="0" w:space="0" w:color="auto"/>
                    <w:bottom w:val="none" w:sz="0" w:space="0" w:color="auto"/>
                    <w:right w:val="none" w:sz="0" w:space="0" w:color="auto"/>
                  </w:divBdr>
                  <w:divsChild>
                    <w:div w:id="1166245742">
                      <w:marLeft w:val="0"/>
                      <w:marRight w:val="0"/>
                      <w:marTop w:val="0"/>
                      <w:marBottom w:val="0"/>
                      <w:divBdr>
                        <w:top w:val="none" w:sz="0" w:space="0" w:color="auto"/>
                        <w:left w:val="none" w:sz="0" w:space="0" w:color="auto"/>
                        <w:bottom w:val="none" w:sz="0" w:space="0" w:color="auto"/>
                        <w:right w:val="none" w:sz="0" w:space="0" w:color="auto"/>
                      </w:divBdr>
                      <w:divsChild>
                        <w:div w:id="1166245737">
                          <w:marLeft w:val="0"/>
                          <w:marRight w:val="0"/>
                          <w:marTop w:val="0"/>
                          <w:marBottom w:val="0"/>
                          <w:divBdr>
                            <w:top w:val="none" w:sz="0" w:space="0" w:color="auto"/>
                            <w:left w:val="none" w:sz="0" w:space="0" w:color="auto"/>
                            <w:bottom w:val="none" w:sz="0" w:space="0" w:color="auto"/>
                            <w:right w:val="none" w:sz="0" w:space="0" w:color="auto"/>
                          </w:divBdr>
                          <w:divsChild>
                            <w:div w:id="1166245753">
                              <w:marLeft w:val="0"/>
                              <w:marRight w:val="0"/>
                              <w:marTop w:val="0"/>
                              <w:marBottom w:val="0"/>
                              <w:divBdr>
                                <w:top w:val="none" w:sz="0" w:space="0" w:color="auto"/>
                                <w:left w:val="none" w:sz="0" w:space="0" w:color="auto"/>
                                <w:bottom w:val="none" w:sz="0" w:space="0" w:color="auto"/>
                                <w:right w:val="none" w:sz="0" w:space="0" w:color="auto"/>
                              </w:divBdr>
                              <w:divsChild>
                                <w:div w:id="1166245736">
                                  <w:marLeft w:val="0"/>
                                  <w:marRight w:val="0"/>
                                  <w:marTop w:val="0"/>
                                  <w:marBottom w:val="0"/>
                                  <w:divBdr>
                                    <w:top w:val="none" w:sz="0" w:space="0" w:color="auto"/>
                                    <w:left w:val="none" w:sz="0" w:space="0" w:color="auto"/>
                                    <w:bottom w:val="none" w:sz="0" w:space="0" w:color="auto"/>
                                    <w:right w:val="none" w:sz="0" w:space="0" w:color="auto"/>
                                  </w:divBdr>
                                  <w:divsChild>
                                    <w:div w:id="1166245739">
                                      <w:marLeft w:val="0"/>
                                      <w:marRight w:val="0"/>
                                      <w:marTop w:val="0"/>
                                      <w:marBottom w:val="0"/>
                                      <w:divBdr>
                                        <w:top w:val="none" w:sz="0" w:space="0" w:color="auto"/>
                                        <w:left w:val="none" w:sz="0" w:space="0" w:color="auto"/>
                                        <w:bottom w:val="none" w:sz="0" w:space="0" w:color="auto"/>
                                        <w:right w:val="none" w:sz="0" w:space="0" w:color="auto"/>
                                      </w:divBdr>
                                      <w:divsChild>
                                        <w:div w:id="1166245741">
                                          <w:marLeft w:val="0"/>
                                          <w:marRight w:val="0"/>
                                          <w:marTop w:val="0"/>
                                          <w:marBottom w:val="0"/>
                                          <w:divBdr>
                                            <w:top w:val="none" w:sz="0" w:space="0" w:color="auto"/>
                                            <w:left w:val="none" w:sz="0" w:space="0" w:color="auto"/>
                                            <w:bottom w:val="none" w:sz="0" w:space="0" w:color="auto"/>
                                            <w:right w:val="none" w:sz="0" w:space="0" w:color="auto"/>
                                          </w:divBdr>
                                          <w:divsChild>
                                            <w:div w:id="116624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6245727">
      <w:marLeft w:val="150"/>
      <w:marRight w:val="150"/>
      <w:marTop w:val="150"/>
      <w:marBottom w:val="150"/>
      <w:divBdr>
        <w:top w:val="none" w:sz="0" w:space="0" w:color="auto"/>
        <w:left w:val="none" w:sz="0" w:space="0" w:color="auto"/>
        <w:bottom w:val="none" w:sz="0" w:space="0" w:color="auto"/>
        <w:right w:val="none" w:sz="0" w:space="0" w:color="auto"/>
      </w:divBdr>
    </w:div>
    <w:div w:id="1166245730">
      <w:marLeft w:val="120"/>
      <w:marRight w:val="0"/>
      <w:marTop w:val="80"/>
      <w:marBottom w:val="0"/>
      <w:divBdr>
        <w:top w:val="none" w:sz="0" w:space="0" w:color="auto"/>
        <w:left w:val="none" w:sz="0" w:space="0" w:color="auto"/>
        <w:bottom w:val="none" w:sz="0" w:space="0" w:color="auto"/>
        <w:right w:val="none" w:sz="0" w:space="0" w:color="auto"/>
      </w:divBdr>
      <w:divsChild>
        <w:div w:id="1166245732">
          <w:marLeft w:val="0"/>
          <w:marRight w:val="0"/>
          <w:marTop w:val="0"/>
          <w:marBottom w:val="0"/>
          <w:divBdr>
            <w:top w:val="none" w:sz="0" w:space="0" w:color="auto"/>
            <w:left w:val="none" w:sz="0" w:space="0" w:color="auto"/>
            <w:bottom w:val="none" w:sz="0" w:space="0" w:color="auto"/>
            <w:right w:val="none" w:sz="0" w:space="0" w:color="auto"/>
          </w:divBdr>
          <w:divsChild>
            <w:div w:id="1166245731">
              <w:marLeft w:val="0"/>
              <w:marRight w:val="0"/>
              <w:marTop w:val="0"/>
              <w:marBottom w:val="0"/>
              <w:divBdr>
                <w:top w:val="none" w:sz="0" w:space="0" w:color="auto"/>
                <w:left w:val="none" w:sz="0" w:space="0" w:color="auto"/>
                <w:bottom w:val="none" w:sz="0" w:space="0" w:color="auto"/>
                <w:right w:val="none" w:sz="0" w:space="0" w:color="auto"/>
              </w:divBdr>
              <w:divsChild>
                <w:div w:id="1166245724">
                  <w:marLeft w:val="0"/>
                  <w:marRight w:val="0"/>
                  <w:marTop w:val="0"/>
                  <w:marBottom w:val="0"/>
                  <w:divBdr>
                    <w:top w:val="none" w:sz="0" w:space="0" w:color="auto"/>
                    <w:left w:val="none" w:sz="0" w:space="0" w:color="auto"/>
                    <w:bottom w:val="none" w:sz="0" w:space="0" w:color="auto"/>
                    <w:right w:val="none" w:sz="0" w:space="0" w:color="auto"/>
                  </w:divBdr>
                  <w:divsChild>
                    <w:div w:id="116624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245738">
      <w:marLeft w:val="0"/>
      <w:marRight w:val="0"/>
      <w:marTop w:val="0"/>
      <w:marBottom w:val="0"/>
      <w:divBdr>
        <w:top w:val="none" w:sz="0" w:space="0" w:color="auto"/>
        <w:left w:val="none" w:sz="0" w:space="0" w:color="auto"/>
        <w:bottom w:val="none" w:sz="0" w:space="0" w:color="auto"/>
        <w:right w:val="none" w:sz="0" w:space="0" w:color="auto"/>
      </w:divBdr>
    </w:div>
    <w:div w:id="1166245745">
      <w:marLeft w:val="150"/>
      <w:marRight w:val="150"/>
      <w:marTop w:val="150"/>
      <w:marBottom w:val="150"/>
      <w:divBdr>
        <w:top w:val="none" w:sz="0" w:space="0" w:color="auto"/>
        <w:left w:val="none" w:sz="0" w:space="0" w:color="auto"/>
        <w:bottom w:val="none" w:sz="0" w:space="0" w:color="auto"/>
        <w:right w:val="none" w:sz="0" w:space="0" w:color="auto"/>
      </w:divBdr>
    </w:div>
    <w:div w:id="1166245746">
      <w:marLeft w:val="0"/>
      <w:marRight w:val="0"/>
      <w:marTop w:val="0"/>
      <w:marBottom w:val="0"/>
      <w:divBdr>
        <w:top w:val="none" w:sz="0" w:space="0" w:color="auto"/>
        <w:left w:val="none" w:sz="0" w:space="0" w:color="auto"/>
        <w:bottom w:val="none" w:sz="0" w:space="0" w:color="auto"/>
        <w:right w:val="none" w:sz="0" w:space="0" w:color="auto"/>
      </w:divBdr>
    </w:div>
    <w:div w:id="1166245748">
      <w:marLeft w:val="150"/>
      <w:marRight w:val="150"/>
      <w:marTop w:val="150"/>
      <w:marBottom w:val="150"/>
      <w:divBdr>
        <w:top w:val="none" w:sz="0" w:space="0" w:color="auto"/>
        <w:left w:val="none" w:sz="0" w:space="0" w:color="auto"/>
        <w:bottom w:val="none" w:sz="0" w:space="0" w:color="auto"/>
        <w:right w:val="none" w:sz="0" w:space="0" w:color="auto"/>
      </w:divBdr>
      <w:divsChild>
        <w:div w:id="1166245744">
          <w:marLeft w:val="0"/>
          <w:marRight w:val="0"/>
          <w:marTop w:val="0"/>
          <w:marBottom w:val="0"/>
          <w:divBdr>
            <w:top w:val="none" w:sz="0" w:space="0" w:color="auto"/>
            <w:left w:val="none" w:sz="0" w:space="0" w:color="auto"/>
            <w:bottom w:val="none" w:sz="0" w:space="0" w:color="auto"/>
            <w:right w:val="none" w:sz="0" w:space="0" w:color="auto"/>
          </w:divBdr>
        </w:div>
      </w:divsChild>
    </w:div>
    <w:div w:id="1166245750">
      <w:marLeft w:val="0"/>
      <w:marRight w:val="0"/>
      <w:marTop w:val="0"/>
      <w:marBottom w:val="0"/>
      <w:divBdr>
        <w:top w:val="none" w:sz="0" w:space="0" w:color="auto"/>
        <w:left w:val="none" w:sz="0" w:space="0" w:color="auto"/>
        <w:bottom w:val="none" w:sz="0" w:space="0" w:color="auto"/>
        <w:right w:val="none" w:sz="0" w:space="0" w:color="auto"/>
      </w:divBdr>
    </w:div>
    <w:div w:id="1166245752">
      <w:marLeft w:val="0"/>
      <w:marRight w:val="0"/>
      <w:marTop w:val="0"/>
      <w:marBottom w:val="0"/>
      <w:divBdr>
        <w:top w:val="none" w:sz="0" w:space="0" w:color="auto"/>
        <w:left w:val="none" w:sz="0" w:space="0" w:color="auto"/>
        <w:bottom w:val="none" w:sz="0" w:space="0" w:color="auto"/>
        <w:right w:val="none" w:sz="0" w:space="0" w:color="auto"/>
      </w:divBdr>
      <w:divsChild>
        <w:div w:id="1166245743">
          <w:marLeft w:val="0"/>
          <w:marRight w:val="0"/>
          <w:marTop w:val="0"/>
          <w:marBottom w:val="0"/>
          <w:divBdr>
            <w:top w:val="none" w:sz="0" w:space="0" w:color="auto"/>
            <w:left w:val="none" w:sz="0" w:space="0" w:color="auto"/>
            <w:bottom w:val="none" w:sz="0" w:space="0" w:color="auto"/>
            <w:right w:val="none" w:sz="0" w:space="0" w:color="auto"/>
          </w:divBdr>
          <w:divsChild>
            <w:div w:id="1166245726">
              <w:marLeft w:val="0"/>
              <w:marRight w:val="0"/>
              <w:marTop w:val="0"/>
              <w:marBottom w:val="0"/>
              <w:divBdr>
                <w:top w:val="none" w:sz="0" w:space="0" w:color="auto"/>
                <w:left w:val="none" w:sz="0" w:space="0" w:color="auto"/>
                <w:bottom w:val="none" w:sz="0" w:space="0" w:color="auto"/>
                <w:right w:val="none" w:sz="0" w:space="0" w:color="auto"/>
              </w:divBdr>
              <w:divsChild>
                <w:div w:id="1166245734">
                  <w:marLeft w:val="0"/>
                  <w:marRight w:val="0"/>
                  <w:marTop w:val="0"/>
                  <w:marBottom w:val="0"/>
                  <w:divBdr>
                    <w:top w:val="none" w:sz="0" w:space="0" w:color="auto"/>
                    <w:left w:val="none" w:sz="0" w:space="0" w:color="auto"/>
                    <w:bottom w:val="none" w:sz="0" w:space="0" w:color="auto"/>
                    <w:right w:val="none" w:sz="0" w:space="0" w:color="auto"/>
                  </w:divBdr>
                  <w:divsChild>
                    <w:div w:id="1166245740">
                      <w:marLeft w:val="0"/>
                      <w:marRight w:val="0"/>
                      <w:marTop w:val="0"/>
                      <w:marBottom w:val="0"/>
                      <w:divBdr>
                        <w:top w:val="none" w:sz="0" w:space="0" w:color="auto"/>
                        <w:left w:val="none" w:sz="0" w:space="0" w:color="auto"/>
                        <w:bottom w:val="none" w:sz="0" w:space="0" w:color="auto"/>
                        <w:right w:val="none" w:sz="0" w:space="0" w:color="auto"/>
                      </w:divBdr>
                      <w:divsChild>
                        <w:div w:id="1166245735">
                          <w:marLeft w:val="0"/>
                          <w:marRight w:val="0"/>
                          <w:marTop w:val="0"/>
                          <w:marBottom w:val="0"/>
                          <w:divBdr>
                            <w:top w:val="none" w:sz="0" w:space="0" w:color="auto"/>
                            <w:left w:val="none" w:sz="0" w:space="0" w:color="auto"/>
                            <w:bottom w:val="none" w:sz="0" w:space="0" w:color="auto"/>
                            <w:right w:val="none" w:sz="0" w:space="0" w:color="auto"/>
                          </w:divBdr>
                          <w:divsChild>
                            <w:div w:id="1166245728">
                              <w:marLeft w:val="0"/>
                              <w:marRight w:val="0"/>
                              <w:marTop w:val="0"/>
                              <w:marBottom w:val="0"/>
                              <w:divBdr>
                                <w:top w:val="none" w:sz="0" w:space="0" w:color="auto"/>
                                <w:left w:val="none" w:sz="0" w:space="0" w:color="auto"/>
                                <w:bottom w:val="none" w:sz="0" w:space="0" w:color="auto"/>
                                <w:right w:val="none" w:sz="0" w:space="0" w:color="auto"/>
                              </w:divBdr>
                              <w:divsChild>
                                <w:div w:id="1166245733">
                                  <w:marLeft w:val="0"/>
                                  <w:marRight w:val="0"/>
                                  <w:marTop w:val="0"/>
                                  <w:marBottom w:val="0"/>
                                  <w:divBdr>
                                    <w:top w:val="none" w:sz="0" w:space="0" w:color="auto"/>
                                    <w:left w:val="none" w:sz="0" w:space="0" w:color="auto"/>
                                    <w:bottom w:val="none" w:sz="0" w:space="0" w:color="auto"/>
                                    <w:right w:val="none" w:sz="0" w:space="0" w:color="auto"/>
                                  </w:divBdr>
                                  <w:divsChild>
                                    <w:div w:id="116624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582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oleObject" Target="embeddings/oleObject61.bin"/><Relationship Id="rId21" Type="http://schemas.openxmlformats.org/officeDocument/2006/relationships/image" Target="media/image8.wmf"/><Relationship Id="rId42" Type="http://schemas.openxmlformats.org/officeDocument/2006/relationships/image" Target="media/image18.wmf"/><Relationship Id="rId47" Type="http://schemas.openxmlformats.org/officeDocument/2006/relationships/oleObject" Target="embeddings/oleObject22.bin"/><Relationship Id="rId63" Type="http://schemas.openxmlformats.org/officeDocument/2006/relationships/oleObject" Target="embeddings/oleObject33.bin"/><Relationship Id="rId68" Type="http://schemas.openxmlformats.org/officeDocument/2006/relationships/image" Target="media/image36.wmf"/><Relationship Id="rId84" Type="http://schemas.openxmlformats.org/officeDocument/2006/relationships/image" Target="media/image45.wmf"/><Relationship Id="rId89" Type="http://schemas.openxmlformats.org/officeDocument/2006/relationships/oleObject" Target="embeddings/oleObject47.bin"/><Relationship Id="rId112" Type="http://schemas.openxmlformats.org/officeDocument/2006/relationships/image" Target="media/image59.wmf"/><Relationship Id="rId133" Type="http://schemas.openxmlformats.org/officeDocument/2006/relationships/oleObject" Target="embeddings/oleObject69.bin"/><Relationship Id="rId138" Type="http://schemas.openxmlformats.org/officeDocument/2006/relationships/image" Target="media/image72.wmf"/><Relationship Id="rId154" Type="http://schemas.openxmlformats.org/officeDocument/2006/relationships/header" Target="header1.xml"/><Relationship Id="rId159" Type="http://schemas.openxmlformats.org/officeDocument/2006/relationships/fontTable" Target="fontTable.xml"/><Relationship Id="rId16" Type="http://schemas.openxmlformats.org/officeDocument/2006/relationships/oleObject" Target="embeddings/oleObject4.bin"/><Relationship Id="rId107" Type="http://schemas.openxmlformats.org/officeDocument/2006/relationships/oleObject" Target="embeddings/oleObject56.bin"/><Relationship Id="rId11" Type="http://schemas.openxmlformats.org/officeDocument/2006/relationships/image" Target="media/image3.wmf"/><Relationship Id="rId32" Type="http://schemas.openxmlformats.org/officeDocument/2006/relationships/image" Target="media/image13.wmf"/><Relationship Id="rId37" Type="http://schemas.openxmlformats.org/officeDocument/2006/relationships/oleObject" Target="embeddings/oleObject15.bin"/><Relationship Id="rId53" Type="http://schemas.openxmlformats.org/officeDocument/2006/relationships/oleObject" Target="embeddings/oleObject25.bin"/><Relationship Id="rId58" Type="http://schemas.openxmlformats.org/officeDocument/2006/relationships/image" Target="media/image30.wmf"/><Relationship Id="rId74" Type="http://schemas.openxmlformats.org/officeDocument/2006/relationships/image" Target="media/image39.wmf"/><Relationship Id="rId79" Type="http://schemas.openxmlformats.org/officeDocument/2006/relationships/oleObject" Target="embeddings/oleObject41.bin"/><Relationship Id="rId102" Type="http://schemas.openxmlformats.org/officeDocument/2006/relationships/image" Target="media/image54.wmf"/><Relationship Id="rId123" Type="http://schemas.openxmlformats.org/officeDocument/2006/relationships/oleObject" Target="embeddings/oleObject64.bin"/><Relationship Id="rId128" Type="http://schemas.openxmlformats.org/officeDocument/2006/relationships/image" Target="media/image67.wmf"/><Relationship Id="rId144" Type="http://schemas.openxmlformats.org/officeDocument/2006/relationships/image" Target="media/image75.wmf"/><Relationship Id="rId149" Type="http://schemas.openxmlformats.org/officeDocument/2006/relationships/oleObject" Target="embeddings/oleObject77.bin"/><Relationship Id="rId5" Type="http://schemas.openxmlformats.org/officeDocument/2006/relationships/settings" Target="settings.xml"/><Relationship Id="rId90" Type="http://schemas.openxmlformats.org/officeDocument/2006/relationships/image" Target="media/image48.wmf"/><Relationship Id="rId95" Type="http://schemas.openxmlformats.org/officeDocument/2006/relationships/oleObject" Target="embeddings/oleObject50.bin"/><Relationship Id="rId160" Type="http://schemas.openxmlformats.org/officeDocument/2006/relationships/theme" Target="theme/theme1.xml"/><Relationship Id="rId22" Type="http://schemas.openxmlformats.org/officeDocument/2006/relationships/oleObject" Target="embeddings/oleObject7.bin"/><Relationship Id="rId27" Type="http://schemas.openxmlformats.org/officeDocument/2006/relationships/image" Target="media/image11.wmf"/><Relationship Id="rId43" Type="http://schemas.openxmlformats.org/officeDocument/2006/relationships/oleObject" Target="embeddings/oleObject18.bin"/><Relationship Id="rId48" Type="http://schemas.openxmlformats.org/officeDocument/2006/relationships/image" Target="media/image23.wmf"/><Relationship Id="rId64" Type="http://schemas.openxmlformats.org/officeDocument/2006/relationships/image" Target="media/image34.wmf"/><Relationship Id="rId69" Type="http://schemas.openxmlformats.org/officeDocument/2006/relationships/oleObject" Target="embeddings/oleObject36.bin"/><Relationship Id="rId113" Type="http://schemas.openxmlformats.org/officeDocument/2006/relationships/oleObject" Target="embeddings/oleObject59.bin"/><Relationship Id="rId118" Type="http://schemas.openxmlformats.org/officeDocument/2006/relationships/image" Target="media/image62.wmf"/><Relationship Id="rId134" Type="http://schemas.openxmlformats.org/officeDocument/2006/relationships/image" Target="media/image70.wmf"/><Relationship Id="rId139" Type="http://schemas.openxmlformats.org/officeDocument/2006/relationships/oleObject" Target="embeddings/oleObject72.bin"/><Relationship Id="rId80" Type="http://schemas.openxmlformats.org/officeDocument/2006/relationships/image" Target="media/image42.wmf"/><Relationship Id="rId85" Type="http://schemas.openxmlformats.org/officeDocument/2006/relationships/oleObject" Target="embeddings/oleObject45.bin"/><Relationship Id="rId150" Type="http://schemas.openxmlformats.org/officeDocument/2006/relationships/image" Target="media/image78.wmf"/><Relationship Id="rId155" Type="http://schemas.openxmlformats.org/officeDocument/2006/relationships/footer" Target="footer1.xml"/><Relationship Id="rId12" Type="http://schemas.openxmlformats.org/officeDocument/2006/relationships/oleObject" Target="embeddings/oleObject2.bin"/><Relationship Id="rId17" Type="http://schemas.openxmlformats.org/officeDocument/2006/relationships/image" Target="media/image6.wmf"/><Relationship Id="rId33" Type="http://schemas.openxmlformats.org/officeDocument/2006/relationships/oleObject" Target="embeddings/oleObject13.bin"/><Relationship Id="rId38" Type="http://schemas.openxmlformats.org/officeDocument/2006/relationships/image" Target="media/image16.wmf"/><Relationship Id="rId59" Type="http://schemas.openxmlformats.org/officeDocument/2006/relationships/oleObject" Target="embeddings/oleObject30.bin"/><Relationship Id="rId103" Type="http://schemas.openxmlformats.org/officeDocument/2006/relationships/oleObject" Target="embeddings/oleObject54.bin"/><Relationship Id="rId108" Type="http://schemas.openxmlformats.org/officeDocument/2006/relationships/image" Target="media/image57.wmf"/><Relationship Id="rId124" Type="http://schemas.openxmlformats.org/officeDocument/2006/relationships/image" Target="media/image65.wmf"/><Relationship Id="rId129" Type="http://schemas.openxmlformats.org/officeDocument/2006/relationships/oleObject" Target="embeddings/oleObject67.bin"/><Relationship Id="rId20" Type="http://schemas.openxmlformats.org/officeDocument/2006/relationships/oleObject" Target="embeddings/oleObject6.bin"/><Relationship Id="rId41" Type="http://schemas.openxmlformats.org/officeDocument/2006/relationships/oleObject" Target="embeddings/oleObject17.bin"/><Relationship Id="rId54" Type="http://schemas.openxmlformats.org/officeDocument/2006/relationships/image" Target="media/image27.wmf"/><Relationship Id="rId62" Type="http://schemas.openxmlformats.org/officeDocument/2006/relationships/image" Target="media/image33.wmf"/><Relationship Id="rId70" Type="http://schemas.openxmlformats.org/officeDocument/2006/relationships/image" Target="media/image37.wmf"/><Relationship Id="rId75" Type="http://schemas.openxmlformats.org/officeDocument/2006/relationships/oleObject" Target="embeddings/oleObject39.bin"/><Relationship Id="rId83" Type="http://schemas.openxmlformats.org/officeDocument/2006/relationships/oleObject" Target="embeddings/oleObject43.bin"/><Relationship Id="rId88" Type="http://schemas.openxmlformats.org/officeDocument/2006/relationships/image" Target="media/image47.wmf"/><Relationship Id="rId91" Type="http://schemas.openxmlformats.org/officeDocument/2006/relationships/oleObject" Target="embeddings/oleObject48.bin"/><Relationship Id="rId96" Type="http://schemas.openxmlformats.org/officeDocument/2006/relationships/image" Target="media/image51.wmf"/><Relationship Id="rId111" Type="http://schemas.openxmlformats.org/officeDocument/2006/relationships/oleObject" Target="embeddings/oleObject58.bin"/><Relationship Id="rId132" Type="http://schemas.openxmlformats.org/officeDocument/2006/relationships/image" Target="media/image69.wmf"/><Relationship Id="rId140" Type="http://schemas.openxmlformats.org/officeDocument/2006/relationships/image" Target="media/image73.wmf"/><Relationship Id="rId145" Type="http://schemas.openxmlformats.org/officeDocument/2006/relationships/oleObject" Target="embeddings/oleObject75.bin"/><Relationship Id="rId153" Type="http://schemas.openxmlformats.org/officeDocument/2006/relationships/oleObject" Target="embeddings/oleObject79.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image" Target="media/image15.wmf"/><Relationship Id="rId49" Type="http://schemas.openxmlformats.org/officeDocument/2006/relationships/oleObject" Target="embeddings/oleObject23.bin"/><Relationship Id="rId57" Type="http://schemas.openxmlformats.org/officeDocument/2006/relationships/oleObject" Target="embeddings/oleObject29.bin"/><Relationship Id="rId106" Type="http://schemas.openxmlformats.org/officeDocument/2006/relationships/image" Target="media/image56.wmf"/><Relationship Id="rId114" Type="http://schemas.openxmlformats.org/officeDocument/2006/relationships/image" Target="media/image60.wmf"/><Relationship Id="rId119" Type="http://schemas.openxmlformats.org/officeDocument/2006/relationships/oleObject" Target="embeddings/oleObject62.bin"/><Relationship Id="rId127" Type="http://schemas.openxmlformats.org/officeDocument/2006/relationships/oleObject" Target="embeddings/oleObject66.bin"/><Relationship Id="rId10" Type="http://schemas.openxmlformats.org/officeDocument/2006/relationships/oleObject" Target="embeddings/oleObject1.bin"/><Relationship Id="rId31" Type="http://schemas.openxmlformats.org/officeDocument/2006/relationships/oleObject" Target="embeddings/oleObject12.bin"/><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image" Target="media/image31.wmf"/><Relationship Id="rId65" Type="http://schemas.openxmlformats.org/officeDocument/2006/relationships/oleObject" Target="embeddings/oleObject34.bin"/><Relationship Id="rId73" Type="http://schemas.openxmlformats.org/officeDocument/2006/relationships/oleObject" Target="embeddings/oleObject38.bin"/><Relationship Id="rId78" Type="http://schemas.openxmlformats.org/officeDocument/2006/relationships/image" Target="media/image41.wmf"/><Relationship Id="rId81" Type="http://schemas.openxmlformats.org/officeDocument/2006/relationships/oleObject" Target="embeddings/oleObject42.bin"/><Relationship Id="rId86" Type="http://schemas.openxmlformats.org/officeDocument/2006/relationships/image" Target="media/image46.wmf"/><Relationship Id="rId94" Type="http://schemas.openxmlformats.org/officeDocument/2006/relationships/image" Target="media/image50.wmf"/><Relationship Id="rId99" Type="http://schemas.openxmlformats.org/officeDocument/2006/relationships/oleObject" Target="embeddings/oleObject52.bin"/><Relationship Id="rId101" Type="http://schemas.openxmlformats.org/officeDocument/2006/relationships/oleObject" Target="embeddings/oleObject53.bin"/><Relationship Id="rId122" Type="http://schemas.openxmlformats.org/officeDocument/2006/relationships/image" Target="media/image64.wmf"/><Relationship Id="rId130" Type="http://schemas.openxmlformats.org/officeDocument/2006/relationships/image" Target="media/image68.wmf"/><Relationship Id="rId135" Type="http://schemas.openxmlformats.org/officeDocument/2006/relationships/oleObject" Target="embeddings/oleObject70.bin"/><Relationship Id="rId143" Type="http://schemas.openxmlformats.org/officeDocument/2006/relationships/oleObject" Target="embeddings/oleObject74.bin"/><Relationship Id="rId148" Type="http://schemas.openxmlformats.org/officeDocument/2006/relationships/image" Target="media/image77.wmf"/><Relationship Id="rId151" Type="http://schemas.openxmlformats.org/officeDocument/2006/relationships/oleObject" Target="embeddings/oleObject78.bin"/><Relationship Id="rId156"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oleObject" Target="embeddings/oleObject16.bin"/><Relationship Id="rId109" Type="http://schemas.openxmlformats.org/officeDocument/2006/relationships/oleObject" Target="embeddings/oleObject57.bin"/><Relationship Id="rId34" Type="http://schemas.openxmlformats.org/officeDocument/2006/relationships/image" Target="media/image14.wmf"/><Relationship Id="rId50" Type="http://schemas.openxmlformats.org/officeDocument/2006/relationships/image" Target="media/image24.wmf"/><Relationship Id="rId55" Type="http://schemas.openxmlformats.org/officeDocument/2006/relationships/oleObject" Target="embeddings/oleObject27.bin"/><Relationship Id="rId76" Type="http://schemas.openxmlformats.org/officeDocument/2006/relationships/image" Target="media/image40.wmf"/><Relationship Id="rId97" Type="http://schemas.openxmlformats.org/officeDocument/2006/relationships/oleObject" Target="embeddings/oleObject51.bin"/><Relationship Id="rId104" Type="http://schemas.openxmlformats.org/officeDocument/2006/relationships/image" Target="media/image55.wmf"/><Relationship Id="rId120" Type="http://schemas.openxmlformats.org/officeDocument/2006/relationships/image" Target="media/image63.wmf"/><Relationship Id="rId125" Type="http://schemas.openxmlformats.org/officeDocument/2006/relationships/oleObject" Target="embeddings/oleObject65.bin"/><Relationship Id="rId141" Type="http://schemas.openxmlformats.org/officeDocument/2006/relationships/oleObject" Target="embeddings/oleObject73.bin"/><Relationship Id="rId146" Type="http://schemas.openxmlformats.org/officeDocument/2006/relationships/image" Target="media/image76.wmf"/><Relationship Id="rId7" Type="http://schemas.openxmlformats.org/officeDocument/2006/relationships/footnotes" Target="footnotes.xml"/><Relationship Id="rId71" Type="http://schemas.openxmlformats.org/officeDocument/2006/relationships/oleObject" Target="embeddings/oleObject37.bin"/><Relationship Id="rId92" Type="http://schemas.openxmlformats.org/officeDocument/2006/relationships/image" Target="media/image49.wmf"/><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oleObject" Target="embeddings/oleObject8.bin"/><Relationship Id="rId40" Type="http://schemas.openxmlformats.org/officeDocument/2006/relationships/image" Target="media/image17.wmf"/><Relationship Id="rId45" Type="http://schemas.openxmlformats.org/officeDocument/2006/relationships/oleObject" Target="embeddings/oleObject21.bin"/><Relationship Id="rId66" Type="http://schemas.openxmlformats.org/officeDocument/2006/relationships/image" Target="media/image35.wmf"/><Relationship Id="rId87" Type="http://schemas.openxmlformats.org/officeDocument/2006/relationships/oleObject" Target="embeddings/oleObject46.bin"/><Relationship Id="rId110" Type="http://schemas.openxmlformats.org/officeDocument/2006/relationships/image" Target="media/image58.wmf"/><Relationship Id="rId115" Type="http://schemas.openxmlformats.org/officeDocument/2006/relationships/oleObject" Target="embeddings/oleObject60.bin"/><Relationship Id="rId131" Type="http://schemas.openxmlformats.org/officeDocument/2006/relationships/oleObject" Target="embeddings/oleObject68.bin"/><Relationship Id="rId136" Type="http://schemas.openxmlformats.org/officeDocument/2006/relationships/image" Target="media/image71.wmf"/><Relationship Id="rId157" Type="http://schemas.openxmlformats.org/officeDocument/2006/relationships/header" Target="header2.xml"/><Relationship Id="rId61" Type="http://schemas.openxmlformats.org/officeDocument/2006/relationships/oleObject" Target="embeddings/oleObject31.bin"/><Relationship Id="rId82" Type="http://schemas.openxmlformats.org/officeDocument/2006/relationships/image" Target="media/image43.wmf"/><Relationship Id="rId152" Type="http://schemas.openxmlformats.org/officeDocument/2006/relationships/image" Target="media/image79.wmf"/><Relationship Id="rId19" Type="http://schemas.openxmlformats.org/officeDocument/2006/relationships/image" Target="media/image7.wmf"/><Relationship Id="rId14" Type="http://schemas.openxmlformats.org/officeDocument/2006/relationships/oleObject" Target="embeddings/oleObject3.bin"/><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9.wmf"/><Relationship Id="rId77" Type="http://schemas.openxmlformats.org/officeDocument/2006/relationships/oleObject" Target="embeddings/oleObject40.bin"/><Relationship Id="rId100" Type="http://schemas.openxmlformats.org/officeDocument/2006/relationships/image" Target="media/image53.wmf"/><Relationship Id="rId105" Type="http://schemas.openxmlformats.org/officeDocument/2006/relationships/oleObject" Target="embeddings/oleObject55.bin"/><Relationship Id="rId126" Type="http://schemas.openxmlformats.org/officeDocument/2006/relationships/image" Target="media/image66.wmf"/><Relationship Id="rId147" Type="http://schemas.openxmlformats.org/officeDocument/2006/relationships/oleObject" Target="embeddings/oleObject76.bin"/><Relationship Id="rId8" Type="http://schemas.openxmlformats.org/officeDocument/2006/relationships/endnotes" Target="endnotes.xml"/><Relationship Id="rId51" Type="http://schemas.openxmlformats.org/officeDocument/2006/relationships/oleObject" Target="embeddings/oleObject24.bin"/><Relationship Id="rId72" Type="http://schemas.openxmlformats.org/officeDocument/2006/relationships/image" Target="media/image38.wmf"/><Relationship Id="rId93" Type="http://schemas.openxmlformats.org/officeDocument/2006/relationships/oleObject" Target="embeddings/oleObject49.bin"/><Relationship Id="rId98" Type="http://schemas.openxmlformats.org/officeDocument/2006/relationships/image" Target="media/image52.wmf"/><Relationship Id="rId121" Type="http://schemas.openxmlformats.org/officeDocument/2006/relationships/oleObject" Target="embeddings/oleObject63.bin"/><Relationship Id="rId142" Type="http://schemas.openxmlformats.org/officeDocument/2006/relationships/image" Target="media/image74.wmf"/><Relationship Id="rId3" Type="http://schemas.openxmlformats.org/officeDocument/2006/relationships/styles" Target="styles.xml"/><Relationship Id="rId25" Type="http://schemas.openxmlformats.org/officeDocument/2006/relationships/image" Target="media/image10.wmf"/><Relationship Id="rId46" Type="http://schemas.openxmlformats.org/officeDocument/2006/relationships/image" Target="media/image22.wmf"/><Relationship Id="rId67" Type="http://schemas.openxmlformats.org/officeDocument/2006/relationships/oleObject" Target="embeddings/oleObject35.bin"/><Relationship Id="rId116" Type="http://schemas.openxmlformats.org/officeDocument/2006/relationships/image" Target="media/image61.wmf"/><Relationship Id="rId137" Type="http://schemas.openxmlformats.org/officeDocument/2006/relationships/oleObject" Target="embeddings/oleObject71.bin"/><Relationship Id="rId158"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oleObject" Target="embeddings/oleObject28.bin"/><Relationship Id="rId3" Type="http://schemas.openxmlformats.org/officeDocument/2006/relationships/image" Target="media/image20.wmf"/><Relationship Id="rId7" Type="http://schemas.openxmlformats.org/officeDocument/2006/relationships/image" Target="media/image28.wmf"/><Relationship Id="rId12" Type="http://schemas.openxmlformats.org/officeDocument/2006/relationships/oleObject" Target="embeddings/oleObject44.bin"/><Relationship Id="rId2" Type="http://schemas.openxmlformats.org/officeDocument/2006/relationships/oleObject" Target="embeddings/oleObject19.bin"/><Relationship Id="rId1" Type="http://schemas.openxmlformats.org/officeDocument/2006/relationships/image" Target="media/image19.wmf"/><Relationship Id="rId6" Type="http://schemas.openxmlformats.org/officeDocument/2006/relationships/oleObject" Target="embeddings/oleObject26.bin"/><Relationship Id="rId11" Type="http://schemas.openxmlformats.org/officeDocument/2006/relationships/image" Target="media/image44.wmf"/><Relationship Id="rId5" Type="http://schemas.openxmlformats.org/officeDocument/2006/relationships/image" Target="media/image26.wmf"/><Relationship Id="rId10" Type="http://schemas.openxmlformats.org/officeDocument/2006/relationships/oleObject" Target="embeddings/oleObject32.bin"/><Relationship Id="rId4" Type="http://schemas.openxmlformats.org/officeDocument/2006/relationships/oleObject" Target="embeddings/oleObject20.bin"/><Relationship Id="rId9" Type="http://schemas.openxmlformats.org/officeDocument/2006/relationships/image" Target="media/image32.wmf"/></Relationships>
</file>

<file path=word/_rels/header2.xml.rels><?xml version="1.0" encoding="UTF-8" standalone="yes"?>
<Relationships xmlns="http://schemas.openxmlformats.org/package/2006/relationships"><Relationship Id="rId1" Type="http://schemas.openxmlformats.org/officeDocument/2006/relationships/image" Target="media/image8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3520396-CFD9-4E9E-A30F-31048381C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5936</Words>
  <Characters>33454</Characters>
  <Application>Microsoft Office Word</Application>
  <DocSecurity>0</DocSecurity>
  <Lines>278</Lines>
  <Paragraphs>78</Paragraphs>
  <ScaleCrop>false</ScaleCrop>
  <Company>NAU</Company>
  <LinksUpToDate>false</LinksUpToDate>
  <CharactersWithSpaces>39312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Economic and Environmental Impacts of Trade Liberalization</dc:title>
  <dc:creator>Zhou Shudong</dc:creator>
  <cp:lastModifiedBy>Utente</cp:lastModifiedBy>
  <cp:revision>2</cp:revision>
  <cp:lastPrinted>2013-02-18T16:12:00Z</cp:lastPrinted>
  <dcterms:created xsi:type="dcterms:W3CDTF">2013-02-18T18:39:00Z</dcterms:created>
  <dcterms:modified xsi:type="dcterms:W3CDTF">2013-02-18T18:39:00Z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