
<file path=[Content_Types].xml><?xml version="1.0" encoding="utf-8"?>
<Types xmlns="http://schemas.openxmlformats.org/package/2006/content-types"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word/settings.xml" ContentType="application/vnd.openxmlformats-officedocument.wordprocessingml.settings+xml"/>
  <Default Extension="xml" ContentType="application/xml"/>
  <Override PartName="/word/theme/theme1.xml" ContentType="application/vnd.openxmlformats-officedocument.theme+xml"/>
  <Default Extension="jpeg" ContentType="image/jpeg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word/fontTable.xml" ContentType="application/vnd.openxmlformats-officedocument.wordprocessingml.fontTable+xml"/>
  <Default Extension="rels" ContentType="application/vnd.openxmlformats-package.relationships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Relationship Id="rId3" Type="http://schemas.openxmlformats.org/package/2006/relationships/metadata/core-properties" Target="docProps/core.xml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B2238" w:rsidRDefault="00EB2238">
      <w:proofErr w:type="spellStart"/>
      <w:r>
        <w:t>Abstract</w:t>
      </w:r>
      <w:proofErr w:type="spellEnd"/>
      <w:r>
        <w:t>/presentazione</w:t>
      </w:r>
    </w:p>
    <w:p w:rsidR="00EB2238" w:rsidRDefault="00EB2238"/>
    <w:p w:rsidR="00EB2238" w:rsidRPr="00EB2238" w:rsidRDefault="00EB2238">
      <w:pPr>
        <w:rPr>
          <w:i/>
        </w:rPr>
      </w:pPr>
      <w:r>
        <w:t xml:space="preserve">E. Husserl, </w:t>
      </w:r>
      <w:r w:rsidRPr="00EB2238">
        <w:rPr>
          <w:i/>
        </w:rPr>
        <w:t>La coscienza interiore del tempo</w:t>
      </w:r>
    </w:p>
    <w:p w:rsidR="00EB2238" w:rsidRDefault="00EB2238">
      <w:r>
        <w:t>trad. e cura di G. Ferraro</w:t>
      </w:r>
    </w:p>
    <w:p w:rsidR="00EB2238" w:rsidRDefault="00EB2238">
      <w:r>
        <w:t xml:space="preserve">Ed. </w:t>
      </w:r>
      <w:proofErr w:type="spellStart"/>
      <w:r>
        <w:t>Filema</w:t>
      </w:r>
      <w:proofErr w:type="spellEnd"/>
      <w:r>
        <w:t xml:space="preserve"> 2002</w:t>
      </w:r>
    </w:p>
    <w:p w:rsidR="00EB2238" w:rsidRDefault="00EB2238"/>
    <w:p w:rsidR="00EB2238" w:rsidRDefault="00EB2238" w:rsidP="00EB2238">
      <w:pPr>
        <w:jc w:val="both"/>
      </w:pPr>
      <w:r w:rsidRPr="00EB2238">
        <w:t xml:space="preserve">È il testo più completo di analisi della coscienza interiore del tempo nel Novecento. Espressione di un corso di lezioni tenute da Husserl nel 1905, lo scritto fu curato da Edith Stein e pubblicato da </w:t>
      </w:r>
      <w:proofErr w:type="spellStart"/>
      <w:r w:rsidRPr="00EB2238">
        <w:t>Heidegger</w:t>
      </w:r>
      <w:proofErr w:type="spellEnd"/>
      <w:r w:rsidRPr="00EB2238">
        <w:t xml:space="preserve"> con un propria nota introduttiva che ne segnalava gli avanzamenti all’interno dello sviluppo dell’analisi fenomenologica a partire dalle Ricerche Logiche, ma anche i dubbi riguardo al tema dell’intenzionalità. La traduzione "coscienza interiore" preferita a "coscienza interna" non è semplicemente interpretativa, perché permette di cogliere opportunamente il senso delle "tonalità" che si accompagnano al flusso del tempo interiore, rendendo manifesto il percorso che porterà lo stesso </w:t>
      </w:r>
      <w:proofErr w:type="spellStart"/>
      <w:r w:rsidRPr="00EB2238">
        <w:t>Heidegger</w:t>
      </w:r>
      <w:proofErr w:type="spellEnd"/>
      <w:r w:rsidRPr="00EB2238">
        <w:t>, che ne cura l'edizione, sul piano della "</w:t>
      </w:r>
      <w:proofErr w:type="spellStart"/>
      <w:r w:rsidRPr="00EB2238">
        <w:t>Stimmung</w:t>
      </w:r>
      <w:proofErr w:type="spellEnd"/>
      <w:r w:rsidRPr="00EB2238">
        <w:t>" e della "</w:t>
      </w:r>
      <w:proofErr w:type="spellStart"/>
      <w:r w:rsidRPr="00EB2238">
        <w:t>Befindlichkeit</w:t>
      </w:r>
      <w:proofErr w:type="spellEnd"/>
      <w:r w:rsidRPr="00EB2238">
        <w:t>". Husserl insisterà invece sulla "</w:t>
      </w:r>
      <w:proofErr w:type="spellStart"/>
      <w:r w:rsidRPr="00EB2238">
        <w:t>Bestimmung</w:t>
      </w:r>
      <w:proofErr w:type="spellEnd"/>
      <w:r w:rsidRPr="00EB2238">
        <w:t>", orientando opportunamente il senso della cura a quello della descrizione quasi una trascrizione della metrica del tempo facendo della fenomenologia qualcosa che meglio si comprende in rapporto allo svolgersi della melodia o della descrizione musicale. L'idea di cura viene così consegnata a quella che per i Greci fu l'“</w:t>
      </w:r>
      <w:proofErr w:type="spellStart"/>
      <w:r w:rsidRPr="00EB2238">
        <w:t>epimelia</w:t>
      </w:r>
      <w:proofErr w:type="spellEnd"/>
      <w:r w:rsidRPr="00EB2238">
        <w:t>”, facendo della stessa fenomenologia un'ontologia del "quasi" essere, come viene indicato nella postfazione che accompagna la traduzione e la cura del testo.</w:t>
      </w:r>
    </w:p>
    <w:p w:rsidR="00ED7D1D" w:rsidRDefault="00EB2238" w:rsidP="00EB2238">
      <w:pPr>
        <w:jc w:val="both"/>
      </w:pPr>
    </w:p>
    <w:sectPr w:rsidR="00ED7D1D" w:rsidSect="00332FA7">
      <w:pgSz w:w="11900" w:h="16840"/>
      <w:pgMar w:top="1417" w:right="1134" w:bottom="1134" w:left="1134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37"/>
  <w:embedSystemFonts/>
  <w:proofState w:spelling="clean"/>
  <w:doNotTrackMoves/>
  <w:defaultTabStop w:val="708"/>
  <w:hyphenationZone w:val="283"/>
  <w:displayHorizontalDrawingGridEvery w:val="0"/>
  <w:displayVerticalDrawingGridEvery w:val="0"/>
  <w:doNotUseMarginsForDrawingGridOrigin/>
  <w:noPunctuationKerning/>
  <w:characterSpacingControl w:val="doNotCompress"/>
  <w:savePreviewPicture/>
  <w:doNotValidateAgainstSchema/>
  <w:doNotDemarcateInvalidXml/>
  <w:compat>
    <w:doNotAutofitConstrainedTables/>
    <w:splitPgBreakAndParaMark/>
    <w:doNotVertAlignCellWithSp/>
    <w:doNotBreakConstrainedForcedTable/>
    <w:useAnsiKerningPairs/>
    <w:cachedColBalance/>
  </w:compat>
  <w:rsids>
    <w:rsidRoot w:val="00EB2238"/>
    <w:rsid w:val="00EB2238"/>
  </w:rsids>
  <m:mathPr>
    <m:mathFont m:val="Century Schoolbook"/>
    <m:brkBin m:val="before"/>
    <m:brkBinSub m:val="--"/>
    <m:smallFrac m:val="off"/>
    <m:dispDef m:val="off"/>
    <m:lMargin m:val="0"/>
    <m:rMargin m:val="0"/>
    <m:wrapRight/>
    <m:intLim m:val="subSup"/>
    <m:naryLim m:val="subSup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lang w:val="it-IT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890FEC"/>
    <w:rPr>
      <w:sz w:val="24"/>
      <w:szCs w:val="24"/>
    </w:rPr>
  </w:style>
  <w:style w:type="character" w:default="1" w:styleId="Caratterepredefinitoparagrafo">
    <w:name w:val="Default Paragraph Font"/>
    <w:semiHidden/>
    <w:unhideWhenUsed/>
  </w:style>
  <w:style w:type="table" w:default="1" w:styleId="Tabellanormale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1" Type="http://schemas.openxmlformats.org/officeDocument/2006/relationships/styles" Target="styles.xml"/><Relationship Id="rId2" Type="http://schemas.openxmlformats.org/officeDocument/2006/relationships/settings" Target="settings.xml"/><Relationship Id="rId3" Type="http://schemas.openxmlformats.org/officeDocument/2006/relationships/webSettings" Target="webSettings.xml"/><Relationship Id="rId5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0</Words>
  <Characters>0</Characters>
  <Application>Microsoft Macintosh Word</Application>
  <DocSecurity>0</DocSecurity>
  <Lines>1</Lines>
  <Paragraphs>1</Paragraphs>
  <ScaleCrop>false</ScaleCrop>
  <Company>Università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>Utente della copia di valutazione di Office 2004</cp:lastModifiedBy>
  <cp:revision>1</cp:revision>
  <dcterms:created xsi:type="dcterms:W3CDTF">2012-11-04T16:35:00Z</dcterms:created>
  <dcterms:modified xsi:type="dcterms:W3CDTF">2012-11-04T16:40:00Z</dcterms:modified>
</cp:coreProperties>
</file>