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81C39" w:rsidRDefault="00881C39" w:rsidP="000C0725">
      <w:pPr>
        <w:jc w:val="center"/>
        <w:rPr>
          <w:color w:val="000000"/>
          <w:szCs w:val="24"/>
        </w:rPr>
      </w:pPr>
    </w:p>
    <w:p w:rsidR="000C0725" w:rsidRPr="00307AE8" w:rsidRDefault="000C0725" w:rsidP="000C0725">
      <w:pPr>
        <w:jc w:val="center"/>
        <w:rPr>
          <w:color w:val="000000"/>
          <w:szCs w:val="24"/>
        </w:rPr>
      </w:pPr>
      <w:r w:rsidRPr="00307AE8">
        <w:rPr>
          <w:color w:val="000000"/>
          <w:szCs w:val="24"/>
        </w:rPr>
        <w:t>14 novembre 2025</w:t>
      </w:r>
    </w:p>
    <w:p w:rsidR="000C0725" w:rsidRPr="00307AE8" w:rsidRDefault="000C0725" w:rsidP="000C0725">
      <w:pPr>
        <w:jc w:val="center"/>
        <w:rPr>
          <w:i/>
          <w:iCs/>
          <w:color w:val="000000"/>
          <w:szCs w:val="24"/>
        </w:rPr>
      </w:pPr>
      <w:r w:rsidRPr="00307AE8">
        <w:rPr>
          <w:i/>
          <w:iCs/>
          <w:color w:val="000000"/>
          <w:szCs w:val="24"/>
        </w:rPr>
        <w:t>Giornata Internazionale contro il traffico illecito di beni culturali</w:t>
      </w:r>
    </w:p>
    <w:p w:rsidR="00CB4333" w:rsidRDefault="00CB4333" w:rsidP="000C0725">
      <w:pPr>
        <w:jc w:val="center"/>
        <w:rPr>
          <w:i/>
          <w:iCs/>
          <w:color w:val="000000"/>
          <w:szCs w:val="24"/>
        </w:rPr>
      </w:pPr>
      <w:r w:rsidRPr="00307AE8">
        <w:rPr>
          <w:i/>
          <w:iCs/>
          <w:color w:val="000000"/>
          <w:szCs w:val="24"/>
        </w:rPr>
        <w:t>istituita dall’UNESCO nel 2020</w:t>
      </w:r>
    </w:p>
    <w:p w:rsidR="00881C39" w:rsidRPr="00307AE8" w:rsidRDefault="00881C39" w:rsidP="000C0725">
      <w:pPr>
        <w:jc w:val="center"/>
        <w:rPr>
          <w:color w:val="000000"/>
          <w:szCs w:val="24"/>
        </w:rPr>
      </w:pPr>
    </w:p>
    <w:p w:rsidR="000C0725" w:rsidRPr="00307AE8" w:rsidRDefault="000C0725" w:rsidP="000C0725">
      <w:pPr>
        <w:rPr>
          <w:color w:val="000000"/>
          <w:szCs w:val="24"/>
        </w:rPr>
      </w:pPr>
    </w:p>
    <w:p w:rsidR="00A51483" w:rsidRPr="00307AE8" w:rsidRDefault="000C0725" w:rsidP="000C0725">
      <w:pPr>
        <w:jc w:val="center"/>
        <w:rPr>
          <w:color w:val="000000"/>
          <w:sz w:val="28"/>
          <w:szCs w:val="28"/>
        </w:rPr>
      </w:pPr>
      <w:r w:rsidRPr="00307AE8">
        <w:rPr>
          <w:color w:val="000000"/>
          <w:sz w:val="28"/>
          <w:szCs w:val="28"/>
        </w:rPr>
        <w:t>III Convegno</w:t>
      </w:r>
      <w:r w:rsidR="00881C39">
        <w:rPr>
          <w:color w:val="000000"/>
          <w:sz w:val="28"/>
          <w:szCs w:val="28"/>
        </w:rPr>
        <w:t xml:space="preserve"> di Studi</w:t>
      </w:r>
      <w:r w:rsidRPr="00307AE8">
        <w:rPr>
          <w:color w:val="000000"/>
          <w:sz w:val="28"/>
          <w:szCs w:val="28"/>
        </w:rPr>
        <w:t xml:space="preserve"> </w:t>
      </w:r>
    </w:p>
    <w:p w:rsidR="000C0725" w:rsidRPr="00307AE8" w:rsidRDefault="000C0725" w:rsidP="000C0725">
      <w:pPr>
        <w:jc w:val="center"/>
        <w:rPr>
          <w:b/>
          <w:bCs/>
          <w:i/>
          <w:iCs/>
          <w:color w:val="000000"/>
          <w:sz w:val="28"/>
          <w:szCs w:val="28"/>
        </w:rPr>
      </w:pPr>
      <w:r w:rsidRPr="00307AE8">
        <w:rPr>
          <w:b/>
          <w:bCs/>
          <w:i/>
          <w:iCs/>
          <w:color w:val="000000"/>
          <w:sz w:val="28"/>
          <w:szCs w:val="28"/>
        </w:rPr>
        <w:t xml:space="preserve">Database e archivi </w:t>
      </w:r>
      <w:r w:rsidR="0004039D" w:rsidRPr="00307AE8">
        <w:rPr>
          <w:b/>
          <w:bCs/>
          <w:i/>
          <w:iCs/>
          <w:color w:val="000000"/>
          <w:sz w:val="28"/>
          <w:szCs w:val="28"/>
        </w:rPr>
        <w:t>per il</w:t>
      </w:r>
      <w:r w:rsidRPr="00307AE8">
        <w:rPr>
          <w:b/>
          <w:bCs/>
          <w:i/>
          <w:iCs/>
          <w:color w:val="000000"/>
          <w:sz w:val="28"/>
          <w:szCs w:val="28"/>
        </w:rPr>
        <w:t xml:space="preserve"> contrasto </w:t>
      </w:r>
    </w:p>
    <w:p w:rsidR="000C0725" w:rsidRPr="00307AE8" w:rsidRDefault="000C0725" w:rsidP="000C0725">
      <w:pPr>
        <w:jc w:val="center"/>
        <w:rPr>
          <w:i/>
          <w:iCs/>
          <w:color w:val="000000"/>
          <w:sz w:val="28"/>
          <w:szCs w:val="28"/>
        </w:rPr>
      </w:pPr>
      <w:r w:rsidRPr="00307AE8">
        <w:rPr>
          <w:b/>
          <w:bCs/>
          <w:i/>
          <w:iCs/>
          <w:color w:val="000000"/>
          <w:sz w:val="28"/>
          <w:szCs w:val="28"/>
        </w:rPr>
        <w:t>ai crimini contro il patrimonio culturale</w:t>
      </w:r>
    </w:p>
    <w:p w:rsidR="000C0725" w:rsidRPr="00307AE8" w:rsidRDefault="000C0725" w:rsidP="000C0725">
      <w:pPr>
        <w:rPr>
          <w:color w:val="000000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6"/>
        <w:gridCol w:w="5384"/>
        <w:gridCol w:w="2301"/>
        <w:gridCol w:w="691"/>
      </w:tblGrid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b/>
                <w:bCs/>
                <w:color w:val="000000"/>
                <w:szCs w:val="24"/>
              </w:rPr>
              <w:t>14</w:t>
            </w:r>
            <w:r w:rsidR="00FA38A8" w:rsidRPr="00307AE8">
              <w:rPr>
                <w:b/>
                <w:bCs/>
                <w:color w:val="000000"/>
                <w:szCs w:val="24"/>
              </w:rPr>
              <w:t>/11/2025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Default="00F252EF" w:rsidP="00507A2A">
            <w:pPr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Aula di Archeologia -</w:t>
            </w:r>
            <w:r w:rsidR="000C0725" w:rsidRPr="00307AE8">
              <w:rPr>
                <w:b/>
                <w:bCs/>
                <w:color w:val="000000"/>
                <w:szCs w:val="24"/>
              </w:rPr>
              <w:t xml:space="preserve"> Museo Arte Classica, </w:t>
            </w:r>
            <w:r w:rsidR="00881C39">
              <w:rPr>
                <w:b/>
                <w:bCs/>
                <w:color w:val="000000"/>
                <w:szCs w:val="24"/>
              </w:rPr>
              <w:t>Sapienza Università di Roma</w:t>
            </w:r>
          </w:p>
          <w:p w:rsidR="00507A2A" w:rsidRPr="00307AE8" w:rsidRDefault="00507A2A" w:rsidP="00507A2A">
            <w:pPr>
              <w:jc w:val="center"/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FA38A8">
        <w:trPr>
          <w:trHeight w:val="445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E03F9D" w:rsidP="007A636A">
            <w:pPr>
              <w:rPr>
                <w:szCs w:val="24"/>
              </w:rPr>
            </w:pPr>
            <w:r w:rsidRPr="00E03F9D">
              <w:rPr>
                <w:szCs w:val="24"/>
                <w:highlight w:val="yellow"/>
              </w:rPr>
              <w:t>Interventi di 15 minuti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9.00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2812DA" w:rsidRDefault="000C0725" w:rsidP="007A636A">
            <w:pPr>
              <w:rPr>
                <w:i/>
                <w:iCs/>
                <w:color w:val="000000"/>
                <w:szCs w:val="24"/>
              </w:rPr>
            </w:pPr>
            <w:r w:rsidRPr="002812DA">
              <w:rPr>
                <w:i/>
                <w:iCs/>
                <w:color w:val="000000"/>
                <w:szCs w:val="24"/>
              </w:rPr>
              <w:t>Registrazione partecipanti</w:t>
            </w:r>
          </w:p>
          <w:p w:rsidR="00796058" w:rsidRPr="002812DA" w:rsidRDefault="00796058" w:rsidP="007A636A">
            <w:pPr>
              <w:rPr>
                <w:i/>
                <w:iCs/>
                <w:color w:val="000000"/>
                <w:szCs w:val="24"/>
              </w:rPr>
            </w:pPr>
          </w:p>
          <w:p w:rsidR="00307AA8" w:rsidRPr="002812DA" w:rsidRDefault="00307AA8" w:rsidP="007A636A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9.30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2812DA" w:rsidRDefault="000C0725" w:rsidP="007A636A">
            <w:pPr>
              <w:rPr>
                <w:i/>
                <w:iCs/>
                <w:color w:val="000000"/>
                <w:szCs w:val="24"/>
              </w:rPr>
            </w:pPr>
            <w:r w:rsidRPr="002812DA">
              <w:rPr>
                <w:i/>
                <w:iCs/>
                <w:color w:val="000000"/>
                <w:szCs w:val="24"/>
              </w:rPr>
              <w:t>Saluti istituzionali </w:t>
            </w:r>
          </w:p>
          <w:p w:rsidR="002812DA" w:rsidRPr="002812DA" w:rsidRDefault="002812DA" w:rsidP="007A636A">
            <w:pPr>
              <w:rPr>
                <w:i/>
                <w:iCs/>
                <w:color w:val="000000"/>
                <w:szCs w:val="24"/>
              </w:rPr>
            </w:pPr>
          </w:p>
          <w:p w:rsidR="002812DA" w:rsidRPr="002812DA" w:rsidRDefault="002812DA" w:rsidP="002812DA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Fabio Lucidi</w:t>
            </w:r>
            <w:r w:rsidRPr="002812DA">
              <w:rPr>
                <w:rFonts w:cs="Times New Roman"/>
                <w:color w:val="000000"/>
                <w:sz w:val="24"/>
                <w:szCs w:val="24"/>
              </w:rPr>
              <w:t>, Prorettore alla Terza e Quarta Missione, Sapienza Università di Roma</w:t>
            </w:r>
          </w:p>
          <w:p w:rsidR="002812DA" w:rsidRPr="002812DA" w:rsidRDefault="002812DA" w:rsidP="002812DA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Arianna Punzi</w:t>
            </w:r>
            <w:r w:rsidRPr="002812DA">
              <w:rPr>
                <w:rFonts w:cs="Times New Roman"/>
                <w:color w:val="000000"/>
                <w:sz w:val="24"/>
                <w:szCs w:val="24"/>
              </w:rPr>
              <w:t>, Preside della Facoltà di Lettere</w:t>
            </w:r>
          </w:p>
          <w:p w:rsidR="002812DA" w:rsidRPr="002812DA" w:rsidRDefault="002812DA" w:rsidP="002812DA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Francesca Romana Stasolla</w:t>
            </w:r>
            <w:r w:rsidRPr="002812DA">
              <w:rPr>
                <w:rFonts w:cs="Times New Roman"/>
                <w:color w:val="000000"/>
                <w:sz w:val="24"/>
                <w:szCs w:val="24"/>
              </w:rPr>
              <w:t>, Direttrice del Dipartimento di Scienze dell’Antichità</w:t>
            </w:r>
          </w:p>
          <w:p w:rsidR="002812DA" w:rsidRPr="002812DA" w:rsidRDefault="002812DA" w:rsidP="002812DA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Laura Maria Michetti</w:t>
            </w:r>
            <w:r w:rsidRPr="002812DA">
              <w:rPr>
                <w:rFonts w:cs="Times New Roman"/>
                <w:color w:val="000000"/>
                <w:sz w:val="24"/>
                <w:szCs w:val="24"/>
              </w:rPr>
              <w:t>, Coordinatrice della Sezione Musei del Polo Museale Sapienza Cultura</w:t>
            </w:r>
          </w:p>
          <w:p w:rsidR="002812DA" w:rsidRPr="002812DA" w:rsidRDefault="002812DA" w:rsidP="002812DA">
            <w:pPr>
              <w:rPr>
                <w:i/>
                <w:iCs/>
                <w:color w:val="000000"/>
                <w:szCs w:val="24"/>
              </w:rPr>
            </w:pPr>
            <w:r w:rsidRPr="002812DA">
              <w:rPr>
                <w:b/>
                <w:bCs/>
                <w:color w:val="000000"/>
                <w:szCs w:val="24"/>
              </w:rPr>
              <w:t>Claudia Carlucci</w:t>
            </w:r>
            <w:r w:rsidRPr="002812DA">
              <w:rPr>
                <w:color w:val="000000"/>
                <w:szCs w:val="24"/>
              </w:rPr>
              <w:t>, Direttrice del Polo Museale</w:t>
            </w:r>
          </w:p>
          <w:p w:rsidR="00C41790" w:rsidRPr="002812DA" w:rsidRDefault="00C41790" w:rsidP="007A636A">
            <w:pPr>
              <w:rPr>
                <w:szCs w:val="24"/>
              </w:rPr>
            </w:pPr>
          </w:p>
          <w:p w:rsidR="000C0725" w:rsidRPr="002812DA" w:rsidRDefault="000C0725" w:rsidP="00796058">
            <w:pPr>
              <w:textAlignment w:val="baseline"/>
              <w:rPr>
                <w:rFonts w:cs="Arial"/>
                <w:color w:val="000000"/>
                <w:szCs w:val="24"/>
              </w:rPr>
            </w:pPr>
          </w:p>
          <w:p w:rsidR="000C0725" w:rsidRPr="002812DA" w:rsidRDefault="000C0725" w:rsidP="007A636A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C0725" w:rsidRPr="00E52FBC" w:rsidRDefault="000C0725" w:rsidP="007A636A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5F2B7F">
            <w:pPr>
              <w:rPr>
                <w:szCs w:val="24"/>
              </w:rPr>
            </w:pP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AC3FCA" w:rsidP="007A636A">
            <w:pPr>
              <w:rPr>
                <w:szCs w:val="24"/>
              </w:rPr>
            </w:pPr>
            <w:r>
              <w:rPr>
                <w:szCs w:val="24"/>
              </w:rPr>
              <w:t>10.</w:t>
            </w:r>
            <w:r w:rsidR="00851F36">
              <w:rPr>
                <w:szCs w:val="24"/>
              </w:rPr>
              <w:t>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E52FBC" w:rsidRPr="00E52FBC" w:rsidRDefault="002D66AF" w:rsidP="000107DA">
            <w:pPr>
              <w:pStyle w:val="NormaleWeb"/>
              <w:rPr>
                <w:i/>
                <w:iCs/>
                <w:color w:val="000000"/>
                <w:sz w:val="24"/>
                <w:szCs w:val="24"/>
              </w:rPr>
            </w:pPr>
            <w:r>
              <w:rPr>
                <w:i/>
                <w:iCs/>
                <w:color w:val="000000"/>
                <w:sz w:val="24"/>
                <w:szCs w:val="24"/>
              </w:rPr>
              <w:br/>
            </w:r>
            <w:r w:rsidR="00E52FBC" w:rsidRPr="00E52FBC">
              <w:rPr>
                <w:i/>
                <w:iCs/>
                <w:color w:val="000000"/>
                <w:sz w:val="24"/>
                <w:szCs w:val="24"/>
              </w:rPr>
              <w:t xml:space="preserve">Dati aperti per la tutela: il Catalogo generale e il Knowledge </w:t>
            </w:r>
            <w:proofErr w:type="spellStart"/>
            <w:r w:rsidR="00E52FBC" w:rsidRPr="00E52FBC">
              <w:rPr>
                <w:i/>
                <w:iCs/>
                <w:color w:val="000000"/>
                <w:sz w:val="24"/>
                <w:szCs w:val="24"/>
              </w:rPr>
              <w:t>Graph</w:t>
            </w:r>
            <w:proofErr w:type="spellEnd"/>
            <w:r w:rsidR="00E52FBC" w:rsidRPr="00E52FBC">
              <w:rPr>
                <w:i/>
                <w:iCs/>
                <w:color w:val="000000"/>
                <w:sz w:val="24"/>
                <w:szCs w:val="24"/>
              </w:rPr>
              <w:t xml:space="preserve"> del patrimonio culturale</w:t>
            </w:r>
          </w:p>
          <w:p w:rsidR="000C2253" w:rsidRDefault="000107DA" w:rsidP="000107DA">
            <w:pPr>
              <w:pStyle w:val="NormaleWeb"/>
              <w:rPr>
                <w:rFonts w:cs="Times New Roman"/>
                <w:color w:val="000000"/>
                <w:sz w:val="24"/>
                <w:szCs w:val="24"/>
              </w:rPr>
            </w:pPr>
            <w:r w:rsidRPr="000107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Elena Musumeci</w:t>
            </w:r>
            <w:r w:rsidRPr="000107DA">
              <w:rPr>
                <w:rFonts w:cs="Times New Roman"/>
                <w:color w:val="000000"/>
                <w:sz w:val="24"/>
                <w:szCs w:val="24"/>
              </w:rPr>
              <w:t xml:space="preserve">, </w:t>
            </w:r>
            <w:r w:rsidRPr="000107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Cristi</w:t>
            </w:r>
            <w:r w:rsidR="00E52FBC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</w:t>
            </w:r>
            <w:r w:rsidRPr="000107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na Cordone</w:t>
            </w:r>
            <w:r w:rsidRPr="000107DA">
              <w:rPr>
                <w:rFonts w:cs="Times New Roman"/>
                <w:color w:val="000000"/>
                <w:sz w:val="24"/>
                <w:szCs w:val="24"/>
              </w:rPr>
              <w:t>, Istituto Centrale per il Catalogo e la Documentazione (ICCD - MiC)</w:t>
            </w:r>
          </w:p>
          <w:p w:rsidR="00851F36" w:rsidRPr="00851F36" w:rsidRDefault="00851F36" w:rsidP="000107DA">
            <w:pPr>
              <w:pStyle w:val="NormaleWeb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2E7971" w:rsidRPr="00E52FBC" w:rsidRDefault="00851F36" w:rsidP="007A63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Introduce e m</w:t>
            </w:r>
            <w:r w:rsidRPr="00E52FBC">
              <w:rPr>
                <w:sz w:val="24"/>
                <w:szCs w:val="24"/>
              </w:rPr>
              <w:t>odera</w:t>
            </w:r>
            <w:r>
              <w:rPr>
                <w:sz w:val="24"/>
                <w:szCs w:val="24"/>
              </w:rPr>
              <w:t xml:space="preserve"> </w:t>
            </w:r>
            <w:r w:rsidRPr="00E52FBC">
              <w:rPr>
                <w:b/>
                <w:bCs/>
                <w:sz w:val="24"/>
                <w:szCs w:val="24"/>
              </w:rPr>
              <w:t>Serena Epifani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Pr="000C2253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 xml:space="preserve">Università degli Studi di Roma Tor Vergata, </w:t>
            </w:r>
            <w:r w:rsidRPr="000C2253">
              <w:rPr>
                <w:i/>
                <w:iCs/>
                <w:sz w:val="24"/>
                <w:szCs w:val="24"/>
              </w:rPr>
              <w:t>JCHC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jc w:val="center"/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1</w:t>
            </w: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10.</w:t>
            </w:r>
            <w:r w:rsidR="00851F36">
              <w:rPr>
                <w:szCs w:val="24"/>
              </w:rPr>
              <w:t>25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F252EF" w:rsidRPr="000107DA" w:rsidRDefault="00F252EF" w:rsidP="007A636A">
            <w:pPr>
              <w:textAlignment w:val="baseline"/>
              <w:rPr>
                <w:i/>
                <w:iCs/>
                <w:szCs w:val="24"/>
              </w:rPr>
            </w:pPr>
          </w:p>
          <w:p w:rsidR="00A51483" w:rsidRDefault="00666C05" w:rsidP="007A636A">
            <w:pPr>
              <w:textAlignment w:val="baseline"/>
              <w:rPr>
                <w:i/>
                <w:iCs/>
                <w:szCs w:val="24"/>
              </w:rPr>
            </w:pPr>
            <w:r w:rsidRPr="00666C05">
              <w:rPr>
                <w:i/>
                <w:iCs/>
                <w:szCs w:val="24"/>
              </w:rPr>
              <w:t xml:space="preserve">Tecnologie per la protezione del patrimonio culturale: la Banca Dati dei Beni Culturali Illecitamente Sottratti, SWOADS (Stolen Works of Art </w:t>
            </w:r>
            <w:proofErr w:type="spellStart"/>
            <w:r w:rsidRPr="00666C05">
              <w:rPr>
                <w:i/>
                <w:iCs/>
                <w:szCs w:val="24"/>
              </w:rPr>
              <w:t>Detection</w:t>
            </w:r>
            <w:proofErr w:type="spellEnd"/>
            <w:r w:rsidRPr="00666C05">
              <w:rPr>
                <w:i/>
                <w:iCs/>
                <w:szCs w:val="24"/>
              </w:rPr>
              <w:t xml:space="preserve"> System) e Leonardo TPC</w:t>
            </w:r>
          </w:p>
          <w:p w:rsidR="00666C05" w:rsidRPr="000107DA" w:rsidRDefault="00666C05" w:rsidP="007A636A">
            <w:pPr>
              <w:textAlignment w:val="baseline"/>
              <w:rPr>
                <w:i/>
                <w:iCs/>
                <w:color w:val="000000"/>
                <w:szCs w:val="24"/>
              </w:rPr>
            </w:pPr>
          </w:p>
          <w:p w:rsidR="000C0725" w:rsidRDefault="00A058A2" w:rsidP="00307AA8">
            <w:pPr>
              <w:textAlignment w:val="baseline"/>
              <w:rPr>
                <w:color w:val="000000"/>
                <w:szCs w:val="24"/>
              </w:rPr>
            </w:pPr>
            <w:r w:rsidRPr="000107DA">
              <w:rPr>
                <w:color w:val="000000"/>
                <w:szCs w:val="24"/>
              </w:rPr>
              <w:t>Magg.</w:t>
            </w:r>
            <w:r w:rsidR="000C0725" w:rsidRPr="000107DA">
              <w:rPr>
                <w:color w:val="000000"/>
                <w:szCs w:val="24"/>
              </w:rPr>
              <w:t xml:space="preserve"> </w:t>
            </w:r>
            <w:r w:rsidR="00584F91" w:rsidRPr="000107DA">
              <w:rPr>
                <w:b/>
                <w:bCs/>
                <w:color w:val="000000"/>
                <w:szCs w:val="24"/>
              </w:rPr>
              <w:t>Salvatore Rapicavoli</w:t>
            </w:r>
            <w:r w:rsidR="00187741" w:rsidRPr="000107DA">
              <w:rPr>
                <w:color w:val="000000"/>
                <w:szCs w:val="24"/>
              </w:rPr>
              <w:t>, Comando Carabinieri Tutela Patrimonio Culturale</w:t>
            </w:r>
          </w:p>
          <w:p w:rsidR="000C2253" w:rsidRPr="000107DA" w:rsidRDefault="000C2253" w:rsidP="00307AA8">
            <w:pPr>
              <w:textAlignment w:val="baseline"/>
              <w:rPr>
                <w:color w:val="000000"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jc w:val="center"/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2</w:t>
            </w:r>
          </w:p>
        </w:tc>
      </w:tr>
      <w:tr w:rsidR="000C0725" w:rsidRPr="00307AE8" w:rsidTr="00244391">
        <w:trPr>
          <w:trHeight w:val="814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10.</w:t>
            </w:r>
            <w:r w:rsidR="007830F5">
              <w:rPr>
                <w:szCs w:val="24"/>
              </w:rPr>
              <w:t>40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F252EF" w:rsidRPr="000107DA" w:rsidRDefault="00F252EF" w:rsidP="00244391">
            <w:pPr>
              <w:pStyle w:val="NormaleWeb"/>
              <w:contextualSpacing/>
              <w:rPr>
                <w:i/>
                <w:iCs/>
                <w:sz w:val="24"/>
                <w:szCs w:val="24"/>
                <w:lang w:val="en-US"/>
              </w:rPr>
            </w:pPr>
          </w:p>
          <w:p w:rsidR="00B749D6" w:rsidRPr="000107DA" w:rsidRDefault="001E4E49" w:rsidP="00244391">
            <w:pPr>
              <w:pStyle w:val="NormaleWeb"/>
              <w:contextualSpacing/>
              <w:rPr>
                <w:sz w:val="24"/>
                <w:szCs w:val="24"/>
                <w:lang w:val="en-US"/>
              </w:rPr>
            </w:pPr>
            <w:r w:rsidRPr="000107DA">
              <w:rPr>
                <w:i/>
                <w:iCs/>
                <w:sz w:val="24"/>
                <w:szCs w:val="24"/>
                <w:lang w:val="en-US"/>
              </w:rPr>
              <w:t xml:space="preserve">Lo </w:t>
            </w:r>
            <w:r w:rsidR="000C0725" w:rsidRPr="000107DA">
              <w:rPr>
                <w:i/>
                <w:iCs/>
                <w:sz w:val="24"/>
                <w:szCs w:val="24"/>
                <w:lang w:val="en-US"/>
              </w:rPr>
              <w:t>Stolen Works of Art Database</w:t>
            </w:r>
            <w:r w:rsidR="000C0725" w:rsidRPr="000107DA">
              <w:rPr>
                <w:sz w:val="24"/>
                <w:szCs w:val="24"/>
                <w:lang w:val="en-US"/>
              </w:rPr>
              <w:t xml:space="preserve"> </w:t>
            </w:r>
          </w:p>
          <w:p w:rsidR="00A51483" w:rsidRPr="000107DA" w:rsidRDefault="00A51483" w:rsidP="00244391">
            <w:pPr>
              <w:pStyle w:val="NormaleWeb"/>
              <w:contextualSpacing/>
              <w:rPr>
                <w:sz w:val="24"/>
                <w:szCs w:val="24"/>
                <w:lang w:val="en-US"/>
              </w:rPr>
            </w:pPr>
          </w:p>
          <w:p w:rsidR="000C0725" w:rsidRDefault="000C0725" w:rsidP="00307AA8">
            <w:pPr>
              <w:pStyle w:val="NormaleWeb"/>
              <w:contextualSpacing/>
              <w:rPr>
                <w:sz w:val="24"/>
                <w:szCs w:val="24"/>
                <w:lang w:val="en-US"/>
              </w:rPr>
            </w:pPr>
            <w:r w:rsidRPr="000107DA">
              <w:rPr>
                <w:b/>
                <w:bCs/>
                <w:sz w:val="24"/>
                <w:szCs w:val="24"/>
                <w:lang w:val="en-US"/>
              </w:rPr>
              <w:t>Tiziano Coiro</w:t>
            </w:r>
            <w:r w:rsidRPr="000107DA">
              <w:rPr>
                <w:sz w:val="24"/>
                <w:szCs w:val="24"/>
                <w:lang w:val="en-US"/>
              </w:rPr>
              <w:t>, Works of Art Unit</w:t>
            </w:r>
            <w:r w:rsidR="00187741" w:rsidRPr="000107DA">
              <w:rPr>
                <w:sz w:val="24"/>
                <w:szCs w:val="24"/>
                <w:lang w:val="en-US"/>
              </w:rPr>
              <w:t>, INTERPOL</w:t>
            </w:r>
          </w:p>
          <w:p w:rsidR="000C2253" w:rsidRPr="000107DA" w:rsidRDefault="000C2253" w:rsidP="00307AA8">
            <w:pPr>
              <w:pStyle w:val="NormaleWeb"/>
              <w:contextualSpacing/>
              <w:rPr>
                <w:sz w:val="24"/>
                <w:szCs w:val="24"/>
                <w:lang w:val="en-US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jc w:val="center"/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3</w:t>
            </w:r>
          </w:p>
        </w:tc>
      </w:tr>
      <w:tr w:rsidR="00851F36" w:rsidRPr="00307AE8" w:rsidTr="00244391">
        <w:trPr>
          <w:trHeight w:val="814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51F36" w:rsidRPr="00851F36" w:rsidRDefault="00851F36" w:rsidP="007A636A">
            <w:pPr>
              <w:rPr>
                <w:i/>
                <w:iCs/>
                <w:szCs w:val="24"/>
              </w:rPr>
            </w:pPr>
            <w:r>
              <w:rPr>
                <w:szCs w:val="24"/>
              </w:rPr>
              <w:t>10.5</w:t>
            </w:r>
            <w:r w:rsidR="007830F5">
              <w:rPr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51F36" w:rsidRPr="006E0290" w:rsidRDefault="00851F36" w:rsidP="00851F36">
            <w:pPr>
              <w:pStyle w:val="NormaleWeb"/>
              <w:spacing w:before="260" w:beforeAutospacing="0" w:after="260" w:afterAutospacing="0"/>
              <w:rPr>
                <w:color w:val="000000"/>
              </w:rPr>
            </w:pPr>
            <w:r w:rsidRPr="006E0290">
              <w:rPr>
                <w:rFonts w:cs="Times New Roman"/>
                <w:i/>
                <w:iCs/>
                <w:color w:val="000000"/>
                <w:sz w:val="24"/>
                <w:szCs w:val="24"/>
              </w:rPr>
              <w:t>Red Lists Database ICOM </w:t>
            </w:r>
          </w:p>
          <w:p w:rsidR="00851F36" w:rsidRPr="00851F36" w:rsidRDefault="00851F36" w:rsidP="00851F36">
            <w:pPr>
              <w:pStyle w:val="NormaleWeb"/>
              <w:contextualSpacing/>
              <w:rPr>
                <w:i/>
                <w:iCs/>
                <w:sz w:val="24"/>
                <w:szCs w:val="24"/>
              </w:rPr>
            </w:pPr>
            <w:r w:rsidRPr="006E0290">
              <w:rPr>
                <w:b/>
                <w:bCs/>
                <w:color w:val="000000"/>
                <w:szCs w:val="24"/>
              </w:rPr>
              <w:lastRenderedPageBreak/>
              <w:t>Hélène Ventimiglia</w:t>
            </w:r>
            <w:r w:rsidRPr="006E0290">
              <w:rPr>
                <w:color w:val="000000"/>
                <w:szCs w:val="24"/>
              </w:rPr>
              <w:t>,</w:t>
            </w:r>
            <w:r w:rsidRPr="006E0290">
              <w:rPr>
                <w:i/>
                <w:iCs/>
                <w:color w:val="000000"/>
                <w:szCs w:val="24"/>
              </w:rPr>
              <w:t xml:space="preserve"> </w:t>
            </w:r>
            <w:r w:rsidRPr="009A0F25">
              <w:rPr>
                <w:color w:val="000000"/>
                <w:szCs w:val="24"/>
              </w:rPr>
              <w:t>Dipartimento Patrimonio Culturale e Formazione ICOM</w:t>
            </w:r>
            <w:r w:rsidRPr="006E0290">
              <w:rPr>
                <w:i/>
                <w:iCs/>
                <w:color w:val="000000"/>
                <w:szCs w:val="24"/>
              </w:rPr>
              <w:br/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851F36" w:rsidRPr="00851F36" w:rsidRDefault="00851F36" w:rsidP="007A63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51F36" w:rsidRPr="00307AE8" w:rsidRDefault="00851F36" w:rsidP="007A636A">
            <w:pPr>
              <w:jc w:val="center"/>
              <w:rPr>
                <w:color w:val="000000"/>
                <w:szCs w:val="24"/>
              </w:rPr>
            </w:pP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11.</w:t>
            </w:r>
            <w:r w:rsidR="007830F5">
              <w:rPr>
                <w:szCs w:val="24"/>
              </w:rPr>
              <w:t>10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6E0290" w:rsidRDefault="000C0725" w:rsidP="007A636A">
            <w:pPr>
              <w:rPr>
                <w:i/>
                <w:iCs/>
                <w:color w:val="000000"/>
                <w:szCs w:val="24"/>
              </w:rPr>
            </w:pPr>
            <w:r w:rsidRPr="006E0290">
              <w:rPr>
                <w:i/>
                <w:iCs/>
                <w:color w:val="000000"/>
                <w:szCs w:val="24"/>
              </w:rPr>
              <w:t>Pausa caffè</w:t>
            </w:r>
          </w:p>
          <w:p w:rsidR="00796058" w:rsidRPr="006E0290" w:rsidRDefault="00796058" w:rsidP="007A636A">
            <w:pPr>
              <w:rPr>
                <w:i/>
                <w:iCs/>
                <w:color w:val="000000"/>
                <w:szCs w:val="24"/>
              </w:rPr>
            </w:pPr>
          </w:p>
          <w:p w:rsidR="00307AA8" w:rsidRPr="006E0290" w:rsidRDefault="00307AA8" w:rsidP="007A636A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873DB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11.</w:t>
            </w:r>
            <w:r w:rsidR="00AC3FCA">
              <w:rPr>
                <w:szCs w:val="24"/>
              </w:rPr>
              <w:t>25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51F36" w:rsidRPr="002812DA" w:rsidRDefault="00851F36" w:rsidP="00851F36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  <w:lang w:val="en-US"/>
              </w:rPr>
            </w:pPr>
            <w:proofErr w:type="spellStart"/>
            <w:r w:rsidRPr="002812DA">
              <w:rPr>
                <w:rFonts w:cs="Times New Roman"/>
                <w:i/>
                <w:iCs/>
                <w:color w:val="202124"/>
                <w:sz w:val="24"/>
                <w:szCs w:val="24"/>
                <w:lang w:val="en-US"/>
              </w:rPr>
              <w:t>Vulci</w:t>
            </w:r>
            <w:proofErr w:type="spellEnd"/>
            <w:r w:rsidRPr="002812DA">
              <w:rPr>
                <w:rFonts w:cs="Times New Roman"/>
                <w:i/>
                <w:iCs/>
                <w:color w:val="202124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812DA">
              <w:rPr>
                <w:rFonts w:cs="Times New Roman"/>
                <w:i/>
                <w:iCs/>
                <w:color w:val="202124"/>
                <w:sz w:val="24"/>
                <w:szCs w:val="24"/>
                <w:lang w:val="en-US"/>
              </w:rPr>
              <w:t>nel</w:t>
            </w:r>
            <w:proofErr w:type="spellEnd"/>
            <w:r w:rsidRPr="002812DA">
              <w:rPr>
                <w:rFonts w:cs="Times New Roman"/>
                <w:i/>
                <w:iCs/>
                <w:color w:val="202124"/>
                <w:sz w:val="24"/>
                <w:szCs w:val="24"/>
                <w:lang w:val="en-US"/>
              </w:rPr>
              <w:t xml:space="preserve"> mondo and a project on the dispersed archaeological finds of the Etruscan cities</w:t>
            </w:r>
          </w:p>
          <w:p w:rsidR="00851F36" w:rsidRPr="002812DA" w:rsidRDefault="00851F36" w:rsidP="00851F36">
            <w:pPr>
              <w:rPr>
                <w:color w:val="000000"/>
                <w:lang w:val="en-US"/>
              </w:rPr>
            </w:pPr>
          </w:p>
          <w:p w:rsidR="00851F36" w:rsidRPr="002812DA" w:rsidRDefault="00851F36" w:rsidP="00851F36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202124"/>
                <w:sz w:val="24"/>
                <w:szCs w:val="24"/>
              </w:rPr>
              <w:t>Laura Michetti</w:t>
            </w:r>
            <w:r w:rsidRPr="002812DA">
              <w:rPr>
                <w:rFonts w:cs="Times New Roman"/>
                <w:color w:val="202124"/>
                <w:sz w:val="24"/>
                <w:szCs w:val="24"/>
              </w:rPr>
              <w:t xml:space="preserve">, </w:t>
            </w:r>
            <w:r w:rsidRPr="002812DA">
              <w:rPr>
                <w:rFonts w:cs="Times New Roman"/>
                <w:b/>
                <w:bCs/>
                <w:color w:val="202124"/>
                <w:sz w:val="24"/>
                <w:szCs w:val="24"/>
              </w:rPr>
              <w:t>Alessandro Conti</w:t>
            </w:r>
            <w:r w:rsidRPr="002812DA">
              <w:rPr>
                <w:rFonts w:cs="Times New Roman"/>
                <w:color w:val="202124"/>
                <w:sz w:val="24"/>
                <w:szCs w:val="24"/>
              </w:rPr>
              <w:t xml:space="preserve">, </w:t>
            </w:r>
            <w:r w:rsidRPr="002812DA">
              <w:rPr>
                <w:rFonts w:cs="Times New Roman"/>
                <w:b/>
                <w:bCs/>
                <w:color w:val="202124"/>
                <w:sz w:val="24"/>
                <w:szCs w:val="24"/>
              </w:rPr>
              <w:t xml:space="preserve">Manuela </w:t>
            </w:r>
            <w:proofErr w:type="spellStart"/>
            <w:r w:rsidRPr="002812DA">
              <w:rPr>
                <w:rFonts w:cs="Times New Roman"/>
                <w:b/>
                <w:bCs/>
                <w:color w:val="202124"/>
                <w:sz w:val="24"/>
                <w:szCs w:val="24"/>
              </w:rPr>
              <w:t>Bonadies</w:t>
            </w:r>
            <w:proofErr w:type="spellEnd"/>
            <w:r w:rsidRPr="002812DA">
              <w:rPr>
                <w:rFonts w:cs="Times New Roman"/>
                <w:b/>
                <w:bCs/>
                <w:color w:val="202124"/>
                <w:sz w:val="24"/>
                <w:szCs w:val="24"/>
              </w:rPr>
              <w:t xml:space="preserve">, </w:t>
            </w:r>
            <w:r w:rsidRPr="002812DA">
              <w:rPr>
                <w:rFonts w:cs="Times New Roman"/>
                <w:color w:val="202124"/>
                <w:sz w:val="24"/>
                <w:szCs w:val="24"/>
              </w:rPr>
              <w:t>Sapienza Università di Roma</w:t>
            </w:r>
          </w:p>
          <w:p w:rsidR="000C0725" w:rsidRPr="006E0290" w:rsidRDefault="000C0725" w:rsidP="006E0290">
            <w:pPr>
              <w:rPr>
                <w:b/>
                <w:bCs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2E7971" w:rsidP="007A636A">
            <w:pPr>
              <w:jc w:val="center"/>
              <w:rPr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t>Modera:</w:t>
            </w:r>
          </w:p>
          <w:p w:rsidR="00BF4CCA" w:rsidRPr="00E52FBC" w:rsidRDefault="00BF4CCA" w:rsidP="007A636A">
            <w:pPr>
              <w:jc w:val="center"/>
              <w:rPr>
                <w:b/>
                <w:bCs/>
                <w:sz w:val="24"/>
                <w:szCs w:val="24"/>
              </w:rPr>
            </w:pPr>
            <w:r w:rsidRPr="00E52FBC">
              <w:rPr>
                <w:b/>
                <w:bCs/>
                <w:sz w:val="24"/>
                <w:szCs w:val="24"/>
              </w:rPr>
              <w:t>Claudia Carlucci</w:t>
            </w:r>
          </w:p>
          <w:p w:rsidR="00BF4CCA" w:rsidRPr="00E52FBC" w:rsidRDefault="00BF4CCA" w:rsidP="007A636A">
            <w:pPr>
              <w:jc w:val="center"/>
              <w:rPr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t>(Università di Roma La Sapienza)</w:t>
            </w:r>
          </w:p>
          <w:p w:rsidR="002E7971" w:rsidRPr="00E52FBC" w:rsidRDefault="002E7971" w:rsidP="00BF4C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851F36" w:rsidP="007A63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</w:tr>
      <w:tr w:rsidR="000C0725" w:rsidRPr="00307AE8" w:rsidTr="00451035">
        <w:trPr>
          <w:trHeight w:val="911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605B60" w:rsidP="007A636A">
            <w:pPr>
              <w:rPr>
                <w:szCs w:val="24"/>
              </w:rPr>
            </w:pPr>
            <w:r>
              <w:rPr>
                <w:szCs w:val="24"/>
              </w:rPr>
              <w:t>11.</w:t>
            </w:r>
            <w:r w:rsidR="00AC3FCA">
              <w:rPr>
                <w:szCs w:val="24"/>
              </w:rPr>
              <w:t>40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51F36" w:rsidRPr="00BD46CE" w:rsidRDefault="00851F36" w:rsidP="00851F36">
            <w:pPr>
              <w:pStyle w:val="NormaleWeb"/>
              <w:spacing w:before="0" w:beforeAutospacing="0" w:after="0" w:afterAutospacing="0"/>
              <w:rPr>
                <w:color w:val="000000"/>
                <w:lang w:val="en-US"/>
              </w:rPr>
            </w:pPr>
            <w:proofErr w:type="spellStart"/>
            <w:r w:rsidRPr="002812DA">
              <w:rPr>
                <w:rFonts w:cs="Times New Roman"/>
                <w:i/>
                <w:iCs/>
                <w:color w:val="222222"/>
                <w:sz w:val="24"/>
                <w:szCs w:val="24"/>
                <w:shd w:val="clear" w:color="auto" w:fill="FFFFFF"/>
                <w:lang w:val="en-US"/>
              </w:rPr>
              <w:t>Caere</w:t>
            </w:r>
            <w:proofErr w:type="spellEnd"/>
            <w:r w:rsidRPr="002812DA">
              <w:rPr>
                <w:rFonts w:cs="Times New Roman"/>
                <w:i/>
                <w:i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between dispersal and reconstruction:</w:t>
            </w:r>
            <w:r>
              <w:rPr>
                <w:i/>
                <w:iCs/>
                <w:color w:val="222222"/>
                <w:shd w:val="clear" w:color="auto" w:fill="FFFFFF"/>
                <w:lang w:val="en-US"/>
              </w:rPr>
              <w:t xml:space="preserve"> </w:t>
            </w:r>
            <w:r w:rsidRPr="00BD46CE">
              <w:rPr>
                <w:rFonts w:cs="Times New Roman"/>
                <w:i/>
                <w:i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the </w:t>
            </w:r>
            <w:proofErr w:type="spellStart"/>
            <w:r w:rsidRPr="00BD46CE">
              <w:rPr>
                <w:rFonts w:cs="Times New Roman"/>
                <w:i/>
                <w:iCs/>
                <w:color w:val="222222"/>
                <w:sz w:val="24"/>
                <w:szCs w:val="24"/>
                <w:shd w:val="clear" w:color="auto" w:fill="FFFFFF"/>
                <w:lang w:val="en-US"/>
              </w:rPr>
              <w:t>CaereMUS</w:t>
            </w:r>
            <w:proofErr w:type="spellEnd"/>
            <w:r w:rsidRPr="00BD46CE">
              <w:rPr>
                <w:rFonts w:cs="Times New Roman"/>
                <w:i/>
                <w:i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project</w:t>
            </w:r>
            <w:r w:rsidRPr="00BD46CE"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  <w:t> </w:t>
            </w:r>
          </w:p>
          <w:p w:rsidR="00851F36" w:rsidRPr="00BD46CE" w:rsidRDefault="00851F36" w:rsidP="00851F36">
            <w:pPr>
              <w:rPr>
                <w:color w:val="000000"/>
                <w:lang w:val="en-US"/>
              </w:rPr>
            </w:pPr>
          </w:p>
          <w:p w:rsidR="00851F36" w:rsidRPr="002812DA" w:rsidRDefault="00851F36" w:rsidP="00851F36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Alessandro Naso</w:t>
            </w:r>
            <w:r w:rsidRPr="002812DA">
              <w:rPr>
                <w:rFonts w:cs="Times New Roman"/>
                <w:color w:val="000000"/>
                <w:sz w:val="24"/>
                <w:szCs w:val="24"/>
              </w:rPr>
              <w:t xml:space="preserve">, </w:t>
            </w:r>
            <w:r w:rsidRPr="002812DA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Martina Zinni</w:t>
            </w:r>
          </w:p>
          <w:p w:rsidR="00851F36" w:rsidRPr="002812DA" w:rsidRDefault="00851F36" w:rsidP="00851F36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2812DA">
              <w:rPr>
                <w:rFonts w:cs="Times New Roman"/>
                <w:color w:val="222222"/>
                <w:sz w:val="24"/>
                <w:szCs w:val="24"/>
                <w:shd w:val="clear" w:color="auto" w:fill="FFFFFF"/>
              </w:rPr>
              <w:t>Università di Napoli Federico II</w:t>
            </w:r>
          </w:p>
          <w:p w:rsidR="000C0725" w:rsidRPr="002812DA" w:rsidRDefault="000C0725" w:rsidP="00851F36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851F36" w:rsidP="007A63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AC3FCA" w:rsidP="007A636A">
            <w:pPr>
              <w:rPr>
                <w:szCs w:val="24"/>
              </w:rPr>
            </w:pPr>
            <w:r>
              <w:rPr>
                <w:szCs w:val="24"/>
              </w:rPr>
              <w:t>11.55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73DBC" w:rsidRPr="007830F5" w:rsidRDefault="00873DBC" w:rsidP="00873DBC">
            <w:pPr>
              <w:pStyle w:val="NormaleWeb"/>
              <w:contextualSpacing/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</w:p>
          <w:p w:rsidR="00851F36" w:rsidRPr="007830F5" w:rsidRDefault="007830F5" w:rsidP="00873DBC">
            <w:pPr>
              <w:pStyle w:val="NormaleWeb"/>
              <w:contextualSpacing/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  <w:r w:rsidRPr="007830F5">
              <w:rPr>
                <w:rFonts w:cs="Times New Roman"/>
                <w:i/>
                <w:iCs/>
                <w:color w:val="000000"/>
                <w:sz w:val="24"/>
                <w:szCs w:val="24"/>
              </w:rPr>
              <w:t>Il monitor</w:t>
            </w:r>
            <w:r>
              <w:rPr>
                <w:rFonts w:cs="Times New Roman"/>
                <w:i/>
                <w:iCs/>
                <w:color w:val="000000"/>
                <w:sz w:val="24"/>
                <w:szCs w:val="24"/>
              </w:rPr>
              <w:t>aggio dei beni culturali illecitamente sottratti: prospettive, progressi e limiti delle banche dati specializzate</w:t>
            </w:r>
          </w:p>
          <w:p w:rsidR="007830F5" w:rsidRDefault="007830F5" w:rsidP="00873DBC">
            <w:pPr>
              <w:pStyle w:val="NormaleWeb"/>
              <w:contextualSpacing/>
              <w:rPr>
                <w:rFonts w:cs="Times New Roman"/>
                <w:color w:val="000000"/>
                <w:sz w:val="24"/>
                <w:szCs w:val="24"/>
              </w:rPr>
            </w:pPr>
          </w:p>
          <w:p w:rsidR="00851F36" w:rsidRPr="007830F5" w:rsidRDefault="00851F36" w:rsidP="00873DBC">
            <w:pPr>
              <w:pStyle w:val="NormaleWeb"/>
              <w:contextualSpacing/>
              <w:rPr>
                <w:rFonts w:cs="Times New Roman"/>
                <w:color w:val="000000"/>
                <w:sz w:val="24"/>
                <w:szCs w:val="24"/>
                <w:lang w:val="en-US"/>
              </w:rPr>
            </w:pPr>
            <w:r w:rsidRPr="007830F5">
              <w:rPr>
                <w:rFonts w:cs="Times New Roman"/>
                <w:b/>
                <w:bCs/>
                <w:color w:val="000000"/>
                <w:sz w:val="24"/>
                <w:szCs w:val="24"/>
                <w:lang w:val="en-US"/>
              </w:rPr>
              <w:t>Lynda Albertson</w:t>
            </w:r>
            <w:r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 xml:space="preserve">, </w:t>
            </w:r>
            <w:r w:rsidR="007830F5"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 xml:space="preserve">CEO </w:t>
            </w:r>
            <w:proofErr w:type="spellStart"/>
            <w:r w:rsidR="007830F5"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>andLead</w:t>
            </w:r>
            <w:proofErr w:type="spellEnd"/>
            <w:r w:rsidR="007830F5"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 xml:space="preserve"> OSINT Cybrarian Association for </w:t>
            </w:r>
            <w:r w:rsid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>research into Crimes against Art</w:t>
            </w:r>
            <w:r w:rsidR="007830F5"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r w:rsid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>(</w:t>
            </w:r>
            <w:r w:rsidRP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>ARCA</w:t>
            </w:r>
            <w:r w:rsidR="007830F5">
              <w:rPr>
                <w:rFonts w:cs="Times New Roman"/>
                <w:color w:val="000000"/>
                <w:sz w:val="24"/>
                <w:szCs w:val="24"/>
                <w:lang w:val="en-US"/>
              </w:rPr>
              <w:t>)</w:t>
            </w:r>
          </w:p>
          <w:p w:rsidR="006E0290" w:rsidRPr="007830F5" w:rsidRDefault="006E0290" w:rsidP="00851F36">
            <w:pPr>
              <w:pStyle w:val="NormaleWeb"/>
              <w:spacing w:before="0" w:beforeAutospacing="0" w:after="0" w:afterAutospacing="0"/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7830F5" w:rsidRDefault="000C0725" w:rsidP="007A636A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851F36" w:rsidP="007A63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</w:tr>
      <w:tr w:rsidR="000C0725" w:rsidRPr="00307AE8" w:rsidTr="00A51483">
        <w:trPr>
          <w:trHeight w:val="83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12.</w:t>
            </w:r>
            <w:r w:rsidR="00AC3FCA">
              <w:rPr>
                <w:color w:val="000000"/>
                <w:szCs w:val="24"/>
              </w:rPr>
              <w:t>10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881C39" w:rsidRDefault="00881C39" w:rsidP="00F107AF">
            <w:pPr>
              <w:pStyle w:val="NormaleWeb"/>
              <w:contextualSpacing/>
              <w:rPr>
                <w:i/>
                <w:iCs/>
                <w:sz w:val="24"/>
                <w:szCs w:val="24"/>
              </w:rPr>
            </w:pPr>
          </w:p>
          <w:p w:rsidR="000C0725" w:rsidRPr="006E0290" w:rsidRDefault="00873DBC" w:rsidP="00F107AF">
            <w:pPr>
              <w:pStyle w:val="NormaleWeb"/>
              <w:contextualSpacing/>
              <w:rPr>
                <w:i/>
                <w:iCs/>
                <w:sz w:val="24"/>
                <w:szCs w:val="24"/>
              </w:rPr>
            </w:pPr>
            <w:r w:rsidRPr="006E0290">
              <w:rPr>
                <w:i/>
                <w:iCs/>
                <w:sz w:val="24"/>
                <w:szCs w:val="24"/>
              </w:rPr>
              <w:t>Il database invisibile: da dati eterogenei a grafi della conoscenza</w:t>
            </w:r>
            <w:r w:rsidR="00F107AF" w:rsidRPr="006E0290">
              <w:rPr>
                <w:i/>
                <w:iCs/>
                <w:sz w:val="24"/>
                <w:szCs w:val="24"/>
              </w:rPr>
              <w:br/>
            </w:r>
          </w:p>
          <w:p w:rsidR="00F107AF" w:rsidRDefault="00F107AF" w:rsidP="00F107AF">
            <w:pPr>
              <w:pStyle w:val="NormaleWeb"/>
              <w:contextualSpacing/>
              <w:rPr>
                <w:sz w:val="24"/>
                <w:szCs w:val="24"/>
              </w:rPr>
            </w:pPr>
            <w:r w:rsidRPr="006E0290">
              <w:rPr>
                <w:b/>
                <w:bCs/>
                <w:sz w:val="24"/>
                <w:szCs w:val="24"/>
              </w:rPr>
              <w:t>Riccardo Giovanelli</w:t>
            </w:r>
            <w:r w:rsidR="000861D6" w:rsidRPr="006E0290">
              <w:rPr>
                <w:sz w:val="24"/>
                <w:szCs w:val="24"/>
              </w:rPr>
              <w:t xml:space="preserve">, </w:t>
            </w:r>
            <w:r w:rsidR="003B72C8">
              <w:rPr>
                <w:sz w:val="24"/>
                <w:szCs w:val="24"/>
              </w:rPr>
              <w:t>Art Crime Project APS</w:t>
            </w:r>
          </w:p>
          <w:p w:rsidR="00D7383E" w:rsidRDefault="00D7383E" w:rsidP="00F107AF">
            <w:pPr>
              <w:pStyle w:val="NormaleWeb"/>
              <w:contextualSpacing/>
              <w:rPr>
                <w:sz w:val="24"/>
                <w:szCs w:val="24"/>
              </w:rPr>
            </w:pPr>
          </w:p>
          <w:p w:rsidR="00881C39" w:rsidRPr="006E0290" w:rsidRDefault="00881C39" w:rsidP="00F107AF">
            <w:pPr>
              <w:pStyle w:val="NormaleWeb"/>
              <w:contextualSpacing/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851F36" w:rsidP="007A63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0C0725" w:rsidRPr="00307AE8" w:rsidRDefault="00605B60" w:rsidP="007A636A">
            <w:pPr>
              <w:rPr>
                <w:color w:val="000000"/>
                <w:szCs w:val="24"/>
              </w:rPr>
            </w:pPr>
            <w:r>
              <w:rPr>
                <w:color w:val="000000"/>
                <w:szCs w:val="24"/>
              </w:rPr>
              <w:t>12.</w:t>
            </w:r>
            <w:r w:rsidR="00AC3FCA">
              <w:rPr>
                <w:color w:val="000000"/>
                <w:szCs w:val="24"/>
              </w:rPr>
              <w:t>25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0C0725" w:rsidRPr="00307AE8" w:rsidRDefault="000C0725" w:rsidP="007A636A">
            <w:pPr>
              <w:rPr>
                <w:color w:val="000000"/>
                <w:szCs w:val="24"/>
              </w:rPr>
            </w:pPr>
            <w:r w:rsidRPr="00307AE8">
              <w:rPr>
                <w:color w:val="000000"/>
                <w:szCs w:val="24"/>
              </w:rPr>
              <w:t>Discussione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13.</w:t>
            </w:r>
            <w:r w:rsidR="00AC3FCA">
              <w:rPr>
                <w:szCs w:val="24"/>
              </w:rPr>
              <w:t>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59140A" w:rsidP="007A636A">
            <w:pPr>
              <w:rPr>
                <w:i/>
                <w:iCs/>
                <w:color w:val="000000"/>
                <w:szCs w:val="24"/>
              </w:rPr>
            </w:pPr>
            <w:r>
              <w:rPr>
                <w:i/>
                <w:iCs/>
                <w:color w:val="000000"/>
                <w:szCs w:val="24"/>
              </w:rPr>
              <w:t>Pausa Pranzo</w:t>
            </w:r>
          </w:p>
          <w:p w:rsidR="00796058" w:rsidRPr="00307AE8" w:rsidRDefault="00796058" w:rsidP="007A636A">
            <w:pPr>
              <w:rPr>
                <w:i/>
                <w:iCs/>
                <w:color w:val="000000"/>
                <w:szCs w:val="24"/>
              </w:rPr>
            </w:pPr>
          </w:p>
          <w:p w:rsidR="00307AA8" w:rsidRPr="00307AE8" w:rsidRDefault="00307AA8" w:rsidP="007A636A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C0725" w:rsidRPr="00E52FBC" w:rsidRDefault="000C0725" w:rsidP="007A636A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</w:p>
        </w:tc>
      </w:tr>
      <w:tr w:rsidR="000C0725" w:rsidRPr="00307AE8" w:rsidTr="00EF3147">
        <w:trPr>
          <w:trHeight w:val="958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0C0725" w:rsidP="007A636A">
            <w:pPr>
              <w:rPr>
                <w:szCs w:val="24"/>
              </w:rPr>
            </w:pPr>
            <w:r w:rsidRPr="00307AE8">
              <w:rPr>
                <w:szCs w:val="24"/>
              </w:rPr>
              <w:t>14.30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766D19">
            <w:pPr>
              <w:rPr>
                <w:color w:val="000000"/>
                <w:szCs w:val="24"/>
              </w:rPr>
            </w:pPr>
          </w:p>
          <w:p w:rsidR="00766D19" w:rsidRPr="00CD5D2E" w:rsidRDefault="00CD5D2E" w:rsidP="00766D19">
            <w:pPr>
              <w:rPr>
                <w:i/>
                <w:iCs/>
                <w:color w:val="000000"/>
                <w:szCs w:val="24"/>
              </w:rPr>
            </w:pPr>
            <w:r w:rsidRPr="00CD5D2E">
              <w:rPr>
                <w:i/>
                <w:iCs/>
                <w:color w:val="000000"/>
                <w:szCs w:val="24"/>
              </w:rPr>
              <w:t>Gli archivi come infrastruttura della tutela</w:t>
            </w:r>
          </w:p>
          <w:p w:rsidR="00A51483" w:rsidRPr="00307AE8" w:rsidRDefault="00A51483" w:rsidP="00766D19">
            <w:pPr>
              <w:rPr>
                <w:color w:val="000000"/>
                <w:szCs w:val="24"/>
              </w:rPr>
            </w:pPr>
          </w:p>
          <w:p w:rsidR="000C0725" w:rsidRPr="00307AE8" w:rsidRDefault="00766D19" w:rsidP="00307AA8">
            <w:pPr>
              <w:textAlignment w:val="baseline"/>
              <w:rPr>
                <w:color w:val="000000"/>
                <w:szCs w:val="24"/>
              </w:rPr>
            </w:pPr>
            <w:r w:rsidRPr="00307AE8">
              <w:rPr>
                <w:b/>
                <w:bCs/>
                <w:color w:val="000000"/>
                <w:szCs w:val="24"/>
              </w:rPr>
              <w:t xml:space="preserve">Antonio </w:t>
            </w:r>
            <w:r w:rsidR="00C41790" w:rsidRPr="00307AE8">
              <w:rPr>
                <w:b/>
                <w:bCs/>
                <w:color w:val="000000"/>
                <w:szCs w:val="24"/>
              </w:rPr>
              <w:t xml:space="preserve">Leo </w:t>
            </w:r>
            <w:r w:rsidRPr="00307AE8">
              <w:rPr>
                <w:b/>
                <w:bCs/>
                <w:color w:val="000000"/>
                <w:szCs w:val="24"/>
              </w:rPr>
              <w:t>Tarasco</w:t>
            </w:r>
            <w:r w:rsidRPr="00307AE8">
              <w:rPr>
                <w:color w:val="000000"/>
                <w:szCs w:val="24"/>
              </w:rPr>
              <w:t xml:space="preserve">, </w:t>
            </w:r>
            <w:r w:rsidR="009A0F25">
              <w:rPr>
                <w:color w:val="000000"/>
                <w:szCs w:val="24"/>
              </w:rPr>
              <w:t>Direzione Generale Archivi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F0917" w:rsidRPr="00E52FBC" w:rsidRDefault="00E52FBC" w:rsidP="007A636A">
            <w:pPr>
              <w:jc w:val="center"/>
              <w:rPr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t>Modera:</w:t>
            </w:r>
          </w:p>
          <w:p w:rsidR="00BF4CCA" w:rsidRPr="00E52FBC" w:rsidRDefault="00BF4CCA" w:rsidP="00BF4CCA">
            <w:pPr>
              <w:jc w:val="center"/>
              <w:rPr>
                <w:b/>
                <w:bCs/>
                <w:sz w:val="24"/>
                <w:szCs w:val="24"/>
              </w:rPr>
            </w:pPr>
            <w:r w:rsidRPr="00E52FBC">
              <w:rPr>
                <w:b/>
                <w:bCs/>
                <w:sz w:val="24"/>
                <w:szCs w:val="24"/>
              </w:rPr>
              <w:t>Luca Zamparo</w:t>
            </w:r>
          </w:p>
          <w:p w:rsidR="00BF4CCA" w:rsidRPr="00E52FBC" w:rsidRDefault="00BF4CCA" w:rsidP="00BF4CCA">
            <w:pPr>
              <w:jc w:val="center"/>
              <w:rPr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t>(</w:t>
            </w:r>
            <w:r w:rsidR="002D66AF">
              <w:rPr>
                <w:sz w:val="24"/>
                <w:szCs w:val="24"/>
              </w:rPr>
              <w:t xml:space="preserve">Università degli Studi di Padova, </w:t>
            </w:r>
            <w:r w:rsidRPr="00E52FBC">
              <w:rPr>
                <w:sz w:val="24"/>
                <w:szCs w:val="24"/>
              </w:rPr>
              <w:t>ICOM Italia)</w:t>
            </w:r>
          </w:p>
          <w:p w:rsidR="000F0917" w:rsidRPr="00E52FBC" w:rsidRDefault="000F0917" w:rsidP="007A63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0C0725" w:rsidRPr="00307AE8" w:rsidRDefault="00851F36" w:rsidP="007A63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  <w:r w:rsidRPr="00307AE8">
              <w:rPr>
                <w:szCs w:val="24"/>
              </w:rPr>
              <w:t>14.</w:t>
            </w:r>
            <w:r w:rsidR="00AC3FCA">
              <w:rPr>
                <w:szCs w:val="24"/>
              </w:rPr>
              <w:t>45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307AA8">
            <w:pPr>
              <w:rPr>
                <w:i/>
                <w:iCs/>
                <w:szCs w:val="24"/>
              </w:rPr>
            </w:pPr>
          </w:p>
          <w:p w:rsidR="00A51483" w:rsidRPr="00307AE8" w:rsidRDefault="00AE6A25" w:rsidP="00307AA8">
            <w:pPr>
              <w:rPr>
                <w:i/>
                <w:iCs/>
                <w:szCs w:val="24"/>
              </w:rPr>
            </w:pPr>
            <w:r w:rsidRPr="00307AE8">
              <w:rPr>
                <w:i/>
                <w:iCs/>
                <w:szCs w:val="24"/>
              </w:rPr>
              <w:t>L’archivio fotografico del Museo Nazionale Romano</w:t>
            </w:r>
          </w:p>
          <w:p w:rsidR="00AE6A25" w:rsidRPr="00307AE8" w:rsidRDefault="00AE6A25" w:rsidP="00307AA8">
            <w:pPr>
              <w:rPr>
                <w:i/>
                <w:iCs/>
                <w:szCs w:val="24"/>
              </w:rPr>
            </w:pPr>
          </w:p>
          <w:p w:rsidR="006B34BE" w:rsidRDefault="002812DA" w:rsidP="00307AA8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 xml:space="preserve">Federica Rinaldi, </w:t>
            </w:r>
            <w:r w:rsidR="00AE6A25" w:rsidRPr="00307AE8">
              <w:rPr>
                <w:b/>
                <w:bCs/>
                <w:szCs w:val="24"/>
              </w:rPr>
              <w:t>Agnese Pergola</w:t>
            </w:r>
            <w:r w:rsidRPr="002812DA">
              <w:rPr>
                <w:szCs w:val="24"/>
              </w:rPr>
              <w:t xml:space="preserve">, </w:t>
            </w:r>
            <w:r>
              <w:rPr>
                <w:szCs w:val="24"/>
              </w:rPr>
              <w:t>Museo Nazionale Romano</w:t>
            </w:r>
          </w:p>
          <w:p w:rsidR="00881C39" w:rsidRPr="00307AE8" w:rsidRDefault="00881C39" w:rsidP="00307AA8">
            <w:pPr>
              <w:rPr>
                <w:i/>
                <w:iCs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E52FBC" w:rsidRDefault="006B34BE" w:rsidP="006B34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851F36" w:rsidP="006B34BE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AC3FCA" w:rsidP="006B34BE">
            <w:pPr>
              <w:rPr>
                <w:szCs w:val="24"/>
              </w:rPr>
            </w:pPr>
            <w:r>
              <w:rPr>
                <w:szCs w:val="24"/>
              </w:rPr>
              <w:t>15.00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766D19">
            <w:pPr>
              <w:rPr>
                <w:i/>
                <w:iCs/>
                <w:color w:val="000000"/>
                <w:szCs w:val="24"/>
              </w:rPr>
            </w:pPr>
          </w:p>
          <w:p w:rsidR="00766D19" w:rsidRPr="006D1A2F" w:rsidRDefault="006D1A2F" w:rsidP="00766D19">
            <w:pPr>
              <w:rPr>
                <w:i/>
                <w:iCs/>
                <w:szCs w:val="24"/>
              </w:rPr>
            </w:pPr>
            <w:r w:rsidRPr="006D1A2F">
              <w:rPr>
                <w:i/>
                <w:iCs/>
                <w:color w:val="000000"/>
                <w:szCs w:val="24"/>
              </w:rPr>
              <w:t>Archivi di restauratori: il caso di Pico Cellini</w:t>
            </w:r>
          </w:p>
          <w:p w:rsidR="00A51483" w:rsidRPr="00307AE8" w:rsidRDefault="00A51483" w:rsidP="00766D19">
            <w:pPr>
              <w:rPr>
                <w:i/>
                <w:iCs/>
                <w:szCs w:val="24"/>
              </w:rPr>
            </w:pPr>
          </w:p>
          <w:p w:rsidR="006B34BE" w:rsidRDefault="00766D19" w:rsidP="00307AA8">
            <w:pPr>
              <w:rPr>
                <w:szCs w:val="24"/>
              </w:rPr>
            </w:pPr>
            <w:r w:rsidRPr="00307AE8">
              <w:rPr>
                <w:b/>
                <w:bCs/>
                <w:szCs w:val="24"/>
              </w:rPr>
              <w:t>Silvia Cecchini</w:t>
            </w:r>
            <w:r w:rsidRPr="00307AE8">
              <w:rPr>
                <w:szCs w:val="24"/>
              </w:rPr>
              <w:t>, Università degli Studi Roma Tre</w:t>
            </w:r>
          </w:p>
          <w:p w:rsidR="00881C39" w:rsidRPr="00307AE8" w:rsidRDefault="00881C39" w:rsidP="00307AA8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E52FBC" w:rsidRDefault="006B34BE" w:rsidP="006B34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730F11" w:rsidP="006B34BE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  <w:r w:rsidR="00851F36">
              <w:rPr>
                <w:szCs w:val="24"/>
              </w:rPr>
              <w:t>1</w:t>
            </w: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  <w:r w:rsidRPr="00307AE8">
              <w:rPr>
                <w:szCs w:val="24"/>
              </w:rPr>
              <w:t>15.</w:t>
            </w:r>
            <w:r w:rsidR="00AC3FCA">
              <w:rPr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B749D6">
            <w:pPr>
              <w:rPr>
                <w:i/>
                <w:iCs/>
                <w:szCs w:val="24"/>
              </w:rPr>
            </w:pPr>
          </w:p>
          <w:p w:rsidR="00B749D6" w:rsidRPr="00307AE8" w:rsidRDefault="00C41790" w:rsidP="00B749D6">
            <w:pPr>
              <w:rPr>
                <w:i/>
                <w:iCs/>
                <w:szCs w:val="24"/>
              </w:rPr>
            </w:pPr>
            <w:r w:rsidRPr="00307AE8">
              <w:rPr>
                <w:i/>
                <w:iCs/>
                <w:szCs w:val="24"/>
              </w:rPr>
              <w:t>L’</w:t>
            </w:r>
            <w:r w:rsidR="006338A5" w:rsidRPr="00307AE8">
              <w:rPr>
                <w:i/>
                <w:iCs/>
                <w:szCs w:val="24"/>
              </w:rPr>
              <w:t>a</w:t>
            </w:r>
            <w:r w:rsidRPr="00307AE8">
              <w:rPr>
                <w:i/>
                <w:iCs/>
                <w:szCs w:val="24"/>
              </w:rPr>
              <w:t>rchivio dell’Incoronata</w:t>
            </w:r>
          </w:p>
          <w:p w:rsidR="00A51483" w:rsidRPr="00307AE8" w:rsidRDefault="00A51483" w:rsidP="00B749D6">
            <w:pPr>
              <w:rPr>
                <w:i/>
                <w:iCs/>
                <w:szCs w:val="24"/>
              </w:rPr>
            </w:pPr>
          </w:p>
          <w:p w:rsidR="006B34BE" w:rsidRDefault="00B749D6" w:rsidP="00307AA8">
            <w:pPr>
              <w:rPr>
                <w:szCs w:val="24"/>
              </w:rPr>
            </w:pPr>
            <w:r w:rsidRPr="00307AE8">
              <w:rPr>
                <w:b/>
                <w:bCs/>
                <w:szCs w:val="24"/>
              </w:rPr>
              <w:lastRenderedPageBreak/>
              <w:t>Daniela Savy</w:t>
            </w:r>
            <w:r w:rsidRPr="001E3C75">
              <w:rPr>
                <w:szCs w:val="24"/>
              </w:rPr>
              <w:t xml:space="preserve">, </w:t>
            </w:r>
            <w:r w:rsidR="001E3C75" w:rsidRPr="001E3C75">
              <w:rPr>
                <w:b/>
                <w:bCs/>
                <w:szCs w:val="24"/>
              </w:rPr>
              <w:t xml:space="preserve">Giorgia </w:t>
            </w:r>
            <w:proofErr w:type="spellStart"/>
            <w:r w:rsidR="001E3C75" w:rsidRPr="001E3C75">
              <w:rPr>
                <w:b/>
                <w:bCs/>
                <w:szCs w:val="24"/>
              </w:rPr>
              <w:t>Sicurello</w:t>
            </w:r>
            <w:proofErr w:type="spellEnd"/>
            <w:r w:rsidR="001E3C75" w:rsidRPr="001E3C75">
              <w:rPr>
                <w:szCs w:val="24"/>
              </w:rPr>
              <w:t>,</w:t>
            </w:r>
            <w:r w:rsidR="001E3C75" w:rsidRPr="001E3C75">
              <w:rPr>
                <w:b/>
                <w:bCs/>
                <w:szCs w:val="24"/>
              </w:rPr>
              <w:t xml:space="preserve"> Pia Ciullo</w:t>
            </w:r>
            <w:r w:rsidR="001E3C75" w:rsidRPr="001E3C75">
              <w:rPr>
                <w:szCs w:val="24"/>
              </w:rPr>
              <w:t xml:space="preserve"> e </w:t>
            </w:r>
            <w:proofErr w:type="spellStart"/>
            <w:r w:rsidR="001E3C75" w:rsidRPr="001E3C75">
              <w:rPr>
                <w:b/>
                <w:bCs/>
                <w:szCs w:val="24"/>
              </w:rPr>
              <w:t>Ivanina</w:t>
            </w:r>
            <w:proofErr w:type="spellEnd"/>
            <w:r w:rsidR="001E3C75" w:rsidRPr="001E3C75">
              <w:rPr>
                <w:b/>
                <w:bCs/>
                <w:szCs w:val="24"/>
              </w:rPr>
              <w:t xml:space="preserve"> </w:t>
            </w:r>
            <w:proofErr w:type="spellStart"/>
            <w:r w:rsidR="001E3C75" w:rsidRPr="001E3C75">
              <w:rPr>
                <w:b/>
                <w:bCs/>
                <w:szCs w:val="24"/>
              </w:rPr>
              <w:t>Koleva</w:t>
            </w:r>
            <w:proofErr w:type="spellEnd"/>
            <w:r w:rsidR="001E3C75">
              <w:rPr>
                <w:szCs w:val="24"/>
              </w:rPr>
              <w:t xml:space="preserve">, </w:t>
            </w:r>
            <w:r w:rsidRPr="00307AE8">
              <w:rPr>
                <w:szCs w:val="24"/>
              </w:rPr>
              <w:t>Università Federico II Napoli</w:t>
            </w:r>
          </w:p>
          <w:p w:rsidR="00881C39" w:rsidRPr="00307AE8" w:rsidRDefault="00881C39" w:rsidP="00307AA8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E52FBC" w:rsidRDefault="006B34BE" w:rsidP="006B34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851F36" w:rsidP="006B34BE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12</w:t>
            </w:r>
          </w:p>
        </w:tc>
      </w:tr>
      <w:tr w:rsidR="006B34BE" w:rsidRPr="00307AE8" w:rsidTr="000C2253">
        <w:trPr>
          <w:trHeight w:val="387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6B34BE" w:rsidRPr="00307AE8" w:rsidRDefault="00AC3FCA" w:rsidP="006B34BE">
            <w:pPr>
              <w:rPr>
                <w:szCs w:val="24"/>
              </w:rPr>
            </w:pPr>
            <w:r>
              <w:rPr>
                <w:color w:val="000000"/>
                <w:szCs w:val="24"/>
              </w:rPr>
              <w:t>15.30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6B34BE" w:rsidRPr="00307AE8" w:rsidRDefault="006B34BE" w:rsidP="006B34BE">
            <w:pPr>
              <w:rPr>
                <w:i/>
                <w:iCs/>
                <w:color w:val="000000"/>
                <w:szCs w:val="24"/>
              </w:rPr>
            </w:pPr>
            <w:r w:rsidRPr="00307AE8">
              <w:rPr>
                <w:i/>
                <w:iCs/>
                <w:color w:val="000000"/>
                <w:szCs w:val="24"/>
              </w:rPr>
              <w:t>Pausa caffè</w:t>
            </w:r>
          </w:p>
          <w:p w:rsidR="00307AA8" w:rsidRPr="00307AE8" w:rsidRDefault="00307AA8" w:rsidP="006B34BE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E52FBC" w:rsidRDefault="006B34BE" w:rsidP="006B34BE">
            <w:pPr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shd w:val="clear" w:color="auto" w:fill="F2F2F2" w:themeFill="background1" w:themeFillShade="F2"/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  <w:tr w:rsidR="006B34BE" w:rsidRPr="00307AE8" w:rsidTr="000C2253">
        <w:trPr>
          <w:trHeight w:val="1753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AC3FCA" w:rsidP="006B34BE">
            <w:pPr>
              <w:rPr>
                <w:szCs w:val="24"/>
              </w:rPr>
            </w:pPr>
            <w:r>
              <w:rPr>
                <w:szCs w:val="24"/>
              </w:rPr>
              <w:t>15.</w:t>
            </w:r>
            <w:r w:rsidR="004160BB">
              <w:rPr>
                <w:szCs w:val="24"/>
              </w:rPr>
              <w:t>45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B749D6">
            <w:pPr>
              <w:rPr>
                <w:i/>
                <w:iCs/>
                <w:szCs w:val="24"/>
              </w:rPr>
            </w:pPr>
          </w:p>
          <w:p w:rsidR="00B749D6" w:rsidRPr="00307AE8" w:rsidRDefault="00B749D6" w:rsidP="00B749D6">
            <w:pPr>
              <w:rPr>
                <w:i/>
                <w:iCs/>
                <w:szCs w:val="24"/>
              </w:rPr>
            </w:pPr>
            <w:r w:rsidRPr="00307AE8">
              <w:rPr>
                <w:i/>
                <w:iCs/>
                <w:szCs w:val="24"/>
              </w:rPr>
              <w:t>Gli archivi dell’archeologia rubata</w:t>
            </w:r>
          </w:p>
          <w:p w:rsidR="00A51483" w:rsidRPr="00307AE8" w:rsidRDefault="00A51483" w:rsidP="00B749D6">
            <w:pPr>
              <w:rPr>
                <w:i/>
                <w:iCs/>
                <w:szCs w:val="24"/>
              </w:rPr>
            </w:pPr>
          </w:p>
          <w:p w:rsidR="00881C39" w:rsidRPr="0059140A" w:rsidRDefault="00B749D6" w:rsidP="00307AA8">
            <w:pPr>
              <w:textAlignment w:val="baseline"/>
              <w:rPr>
                <w:szCs w:val="24"/>
              </w:rPr>
            </w:pPr>
            <w:r w:rsidRPr="00307AE8">
              <w:rPr>
                <w:b/>
                <w:bCs/>
                <w:szCs w:val="24"/>
              </w:rPr>
              <w:t>Daniela Rizzo</w:t>
            </w:r>
            <w:r w:rsidRPr="00307AE8">
              <w:rPr>
                <w:szCs w:val="24"/>
              </w:rPr>
              <w:t xml:space="preserve">, </w:t>
            </w:r>
            <w:r w:rsidRPr="00307AE8">
              <w:rPr>
                <w:b/>
                <w:bCs/>
                <w:szCs w:val="24"/>
              </w:rPr>
              <w:t>Maurizio Pellegrini</w:t>
            </w:r>
            <w:r w:rsidR="009A0F25" w:rsidRPr="009A0F25">
              <w:rPr>
                <w:szCs w:val="24"/>
              </w:rPr>
              <w:t>, già Ministero della Cultur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52FBC" w:rsidRPr="00E52FBC" w:rsidRDefault="00E52FBC" w:rsidP="00E52FBC">
            <w:pPr>
              <w:pStyle w:val="NormaleWeb"/>
              <w:spacing w:before="0" w:beforeAutospacing="0" w:after="0" w:afterAutospacing="0"/>
              <w:jc w:val="center"/>
              <w:rPr>
                <w:color w:val="000000"/>
                <w:sz w:val="24"/>
                <w:szCs w:val="24"/>
              </w:rPr>
            </w:pPr>
            <w:r w:rsidRPr="00E52FBC">
              <w:rPr>
                <w:rFonts w:cs="Times New Roman"/>
                <w:color w:val="000000"/>
                <w:sz w:val="24"/>
                <w:szCs w:val="24"/>
              </w:rPr>
              <w:t>Modera:</w:t>
            </w:r>
          </w:p>
          <w:p w:rsidR="00E52FBC" w:rsidRPr="00E52FBC" w:rsidRDefault="00E52FBC" w:rsidP="00E52FBC">
            <w:pPr>
              <w:pStyle w:val="NormaleWeb"/>
              <w:spacing w:before="0" w:beforeAutospacing="0" w:after="0" w:afterAutospacing="0"/>
              <w:jc w:val="center"/>
              <w:rPr>
                <w:color w:val="000000"/>
                <w:sz w:val="24"/>
                <w:szCs w:val="24"/>
              </w:rPr>
            </w:pPr>
            <w:r w:rsidRPr="00E52FBC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Annalisa Venditti</w:t>
            </w:r>
          </w:p>
          <w:p w:rsidR="00E52FBC" w:rsidRPr="00E52FBC" w:rsidRDefault="00E52FBC" w:rsidP="00E52FBC">
            <w:pPr>
              <w:pStyle w:val="NormaleWeb"/>
              <w:spacing w:before="0" w:beforeAutospacing="0" w:after="0" w:afterAutospacing="0"/>
              <w:jc w:val="center"/>
              <w:rPr>
                <w:color w:val="000000"/>
                <w:sz w:val="24"/>
                <w:szCs w:val="24"/>
              </w:rPr>
            </w:pPr>
            <w:r w:rsidRPr="00E52FBC">
              <w:rPr>
                <w:rFonts w:cs="Times New Roman"/>
                <w:color w:val="000000"/>
                <w:sz w:val="24"/>
                <w:szCs w:val="24"/>
              </w:rPr>
              <w:t>(Redazione di “Chi l’ha Visto</w:t>
            </w:r>
            <w:r>
              <w:rPr>
                <w:rFonts w:cs="Times New Roman"/>
                <w:color w:val="000000"/>
                <w:sz w:val="24"/>
                <w:szCs w:val="24"/>
              </w:rPr>
              <w:t>”</w:t>
            </w:r>
            <w:r w:rsidRPr="00E52FBC">
              <w:rPr>
                <w:rFonts w:cs="Times New Roman"/>
                <w:color w:val="000000"/>
                <w:sz w:val="24"/>
                <w:szCs w:val="24"/>
              </w:rPr>
              <w:t>, R</w:t>
            </w:r>
            <w:r w:rsidR="00EF0211">
              <w:rPr>
                <w:rFonts w:cs="Times New Roman"/>
                <w:color w:val="000000"/>
                <w:sz w:val="24"/>
                <w:szCs w:val="24"/>
              </w:rPr>
              <w:t>AI</w:t>
            </w:r>
            <w:r w:rsidRPr="00E52FBC">
              <w:rPr>
                <w:rFonts w:cs="Times New Roman"/>
                <w:color w:val="000000"/>
                <w:sz w:val="24"/>
                <w:szCs w:val="24"/>
              </w:rPr>
              <w:t xml:space="preserve"> 3)</w:t>
            </w:r>
          </w:p>
          <w:p w:rsidR="00E52FBC" w:rsidRPr="00E52FBC" w:rsidRDefault="00E52FBC" w:rsidP="00E52FBC">
            <w:pPr>
              <w:spacing w:after="260"/>
              <w:rPr>
                <w:sz w:val="24"/>
                <w:szCs w:val="24"/>
              </w:rPr>
            </w:pPr>
          </w:p>
          <w:p w:rsidR="00E52FBC" w:rsidRPr="00E52FBC" w:rsidRDefault="00E52FBC" w:rsidP="00E52FBC">
            <w:pPr>
              <w:rPr>
                <w:sz w:val="24"/>
                <w:szCs w:val="24"/>
              </w:rPr>
            </w:pPr>
          </w:p>
          <w:p w:rsidR="006B34BE" w:rsidRPr="00E52FBC" w:rsidRDefault="0095184C" w:rsidP="006B34BE">
            <w:pPr>
              <w:jc w:val="center"/>
              <w:rPr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br/>
            </w: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730F11" w:rsidP="006B34BE">
            <w:pPr>
              <w:jc w:val="center"/>
              <w:rPr>
                <w:szCs w:val="24"/>
              </w:rPr>
            </w:pPr>
            <w:r>
              <w:rPr>
                <w:color w:val="000000"/>
                <w:szCs w:val="24"/>
              </w:rPr>
              <w:t>1</w:t>
            </w:r>
            <w:r w:rsidR="00851F36">
              <w:rPr>
                <w:color w:val="000000"/>
                <w:szCs w:val="24"/>
              </w:rPr>
              <w:t>3</w:t>
            </w: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AC3FCA" w:rsidP="006B34BE">
            <w:pPr>
              <w:rPr>
                <w:szCs w:val="24"/>
              </w:rPr>
            </w:pPr>
            <w:r>
              <w:rPr>
                <w:szCs w:val="24"/>
              </w:rPr>
              <w:t>16.0</w:t>
            </w:r>
            <w:r w:rsidR="004160BB">
              <w:rPr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881C39" w:rsidRDefault="00881C39" w:rsidP="00B749D6">
            <w:pPr>
              <w:textAlignment w:val="baseline"/>
              <w:rPr>
                <w:i/>
                <w:iCs/>
                <w:color w:val="000000"/>
                <w:szCs w:val="24"/>
                <w:lang w:val="en-US"/>
              </w:rPr>
            </w:pPr>
          </w:p>
          <w:p w:rsidR="00B749D6" w:rsidRPr="00307AE8" w:rsidRDefault="00B749D6" w:rsidP="00B749D6">
            <w:pPr>
              <w:textAlignment w:val="baseline"/>
              <w:rPr>
                <w:i/>
                <w:iCs/>
                <w:color w:val="000000"/>
                <w:szCs w:val="24"/>
                <w:lang w:val="en-US"/>
              </w:rPr>
            </w:pPr>
            <w:proofErr w:type="spellStart"/>
            <w:r w:rsidRPr="00307AE8">
              <w:rPr>
                <w:i/>
                <w:iCs/>
                <w:color w:val="000000"/>
                <w:szCs w:val="24"/>
                <w:lang w:val="en-US"/>
              </w:rPr>
              <w:t>L’</w:t>
            </w:r>
            <w:r w:rsidR="006338A5" w:rsidRPr="00307AE8">
              <w:rPr>
                <w:i/>
                <w:iCs/>
                <w:color w:val="000000"/>
                <w:szCs w:val="24"/>
                <w:lang w:val="en-US"/>
              </w:rPr>
              <w:t>a</w:t>
            </w:r>
            <w:r w:rsidRPr="00307AE8">
              <w:rPr>
                <w:i/>
                <w:iCs/>
                <w:color w:val="000000"/>
                <w:szCs w:val="24"/>
                <w:lang w:val="en-US"/>
              </w:rPr>
              <w:t>rchivio</w:t>
            </w:r>
            <w:proofErr w:type="spellEnd"/>
            <w:r w:rsidRPr="00307AE8">
              <w:rPr>
                <w:i/>
                <w:iCs/>
                <w:color w:val="000000"/>
                <w:szCs w:val="24"/>
                <w:lang w:val="en-US"/>
              </w:rPr>
              <w:t xml:space="preserve"> </w:t>
            </w:r>
            <w:proofErr w:type="spellStart"/>
            <w:r w:rsidRPr="00307AE8">
              <w:rPr>
                <w:i/>
                <w:iCs/>
                <w:color w:val="000000"/>
                <w:szCs w:val="24"/>
                <w:lang w:val="en-US"/>
              </w:rPr>
              <w:t>fotografico</w:t>
            </w:r>
            <w:proofErr w:type="spellEnd"/>
            <w:r w:rsidRPr="00307AE8">
              <w:rPr>
                <w:i/>
                <w:iCs/>
                <w:color w:val="000000"/>
                <w:szCs w:val="24"/>
                <w:lang w:val="en-US"/>
              </w:rPr>
              <w:t xml:space="preserve"> della Monuments Men and Women Foundation</w:t>
            </w:r>
          </w:p>
          <w:p w:rsidR="00A51483" w:rsidRPr="00307AE8" w:rsidRDefault="00A51483" w:rsidP="00B749D6">
            <w:pPr>
              <w:textAlignment w:val="baseline"/>
              <w:rPr>
                <w:i/>
                <w:iCs/>
                <w:color w:val="000000"/>
                <w:szCs w:val="24"/>
                <w:lang w:val="en-US"/>
              </w:rPr>
            </w:pPr>
          </w:p>
          <w:p w:rsidR="006B34BE" w:rsidRDefault="00B749D6" w:rsidP="00307AA8">
            <w:pPr>
              <w:textAlignment w:val="baseline"/>
              <w:rPr>
                <w:color w:val="000000"/>
                <w:szCs w:val="24"/>
                <w:lang w:val="en-US"/>
              </w:rPr>
            </w:pPr>
            <w:r w:rsidRPr="00307AE8">
              <w:rPr>
                <w:b/>
                <w:bCs/>
                <w:color w:val="000000"/>
                <w:szCs w:val="24"/>
                <w:lang w:val="en-US"/>
              </w:rPr>
              <w:t>Anna</w:t>
            </w:r>
            <w:r w:rsidRPr="00307AE8">
              <w:rPr>
                <w:color w:val="000000"/>
                <w:szCs w:val="24"/>
                <w:lang w:val="en-US"/>
              </w:rPr>
              <w:t xml:space="preserve"> </w:t>
            </w:r>
            <w:r w:rsidRPr="00307AE8">
              <w:rPr>
                <w:b/>
                <w:bCs/>
                <w:color w:val="000000"/>
                <w:szCs w:val="24"/>
                <w:lang w:val="en-US"/>
              </w:rPr>
              <w:t>Bottinelli</w:t>
            </w:r>
            <w:r w:rsidRPr="00307AE8">
              <w:rPr>
                <w:color w:val="000000"/>
                <w:szCs w:val="24"/>
                <w:lang w:val="en-US"/>
              </w:rPr>
              <w:t>, Monuments Men and Women Foundation</w:t>
            </w:r>
          </w:p>
          <w:p w:rsidR="00881C39" w:rsidRPr="00307AE8" w:rsidRDefault="00881C39" w:rsidP="00307AA8">
            <w:pPr>
              <w:textAlignment w:val="baseline"/>
              <w:rPr>
                <w:szCs w:val="24"/>
                <w:lang w:val="en-US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E52FBC" w:rsidRDefault="006B34BE" w:rsidP="006B34BE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730F11" w:rsidP="006B34BE">
            <w:pPr>
              <w:jc w:val="center"/>
              <w:rPr>
                <w:szCs w:val="24"/>
              </w:rPr>
            </w:pPr>
            <w:r>
              <w:rPr>
                <w:color w:val="000000"/>
                <w:szCs w:val="24"/>
              </w:rPr>
              <w:t>1</w:t>
            </w:r>
            <w:r w:rsidR="00851F36">
              <w:rPr>
                <w:color w:val="000000"/>
                <w:szCs w:val="24"/>
              </w:rPr>
              <w:t>4</w:t>
            </w:r>
          </w:p>
        </w:tc>
      </w:tr>
      <w:tr w:rsidR="00AC3FCA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AC3FCA" w:rsidRDefault="00AC3FCA" w:rsidP="006B34BE">
            <w:pPr>
              <w:rPr>
                <w:szCs w:val="24"/>
              </w:rPr>
            </w:pPr>
            <w:r>
              <w:rPr>
                <w:szCs w:val="24"/>
              </w:rPr>
              <w:t>16.</w:t>
            </w:r>
            <w:r w:rsidR="004160BB">
              <w:rPr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AC3FCA" w:rsidRPr="00AC3FCA" w:rsidRDefault="00AC3FCA" w:rsidP="00B749D6">
            <w:pPr>
              <w:textAlignment w:val="baseline"/>
              <w:rPr>
                <w:color w:val="000000"/>
                <w:szCs w:val="24"/>
                <w:lang w:val="en-US"/>
              </w:rPr>
            </w:pPr>
            <w:proofErr w:type="spellStart"/>
            <w:r>
              <w:rPr>
                <w:color w:val="000000"/>
                <w:szCs w:val="24"/>
                <w:lang w:val="en-US"/>
              </w:rPr>
              <w:t>Discussione</w:t>
            </w:r>
            <w:proofErr w:type="spellEnd"/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C3FCA" w:rsidRPr="00E52FBC" w:rsidRDefault="00AC3FCA" w:rsidP="006B34BE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AC3FCA" w:rsidRDefault="00AC3FCA" w:rsidP="006B34BE">
            <w:pPr>
              <w:jc w:val="center"/>
              <w:rPr>
                <w:color w:val="000000"/>
                <w:szCs w:val="24"/>
              </w:rPr>
            </w:pPr>
          </w:p>
        </w:tc>
      </w:tr>
      <w:tr w:rsidR="00034ACF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AC3FCA" w:rsidRDefault="00AC3FCA" w:rsidP="006B34BE">
            <w:pPr>
              <w:rPr>
                <w:szCs w:val="24"/>
              </w:rPr>
            </w:pPr>
          </w:p>
          <w:p w:rsidR="00AC3FCA" w:rsidRDefault="00AC3FCA" w:rsidP="006B34BE">
            <w:pPr>
              <w:rPr>
                <w:szCs w:val="24"/>
              </w:rPr>
            </w:pPr>
          </w:p>
          <w:p w:rsidR="00034ACF" w:rsidRPr="00307AE8" w:rsidRDefault="00AC3FCA" w:rsidP="006B34BE">
            <w:pPr>
              <w:rPr>
                <w:szCs w:val="24"/>
              </w:rPr>
            </w:pPr>
            <w:r>
              <w:rPr>
                <w:szCs w:val="24"/>
              </w:rPr>
              <w:t>16.40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034ACF" w:rsidRDefault="00034ACF" w:rsidP="00B749D6">
            <w:pPr>
              <w:textAlignment w:val="baseline"/>
              <w:rPr>
                <w:b/>
                <w:bCs/>
                <w:szCs w:val="24"/>
              </w:rPr>
            </w:pPr>
          </w:p>
          <w:p w:rsidR="006E0290" w:rsidRDefault="006E0290" w:rsidP="00B749D6">
            <w:pPr>
              <w:textAlignment w:val="baseline"/>
              <w:rPr>
                <w:b/>
                <w:bCs/>
                <w:szCs w:val="24"/>
              </w:rPr>
            </w:pPr>
          </w:p>
          <w:p w:rsidR="00034ACF" w:rsidRDefault="00034ACF" w:rsidP="00B749D6">
            <w:pPr>
              <w:textAlignment w:val="baseline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Conferimento</w:t>
            </w:r>
            <w:r w:rsidRPr="00307AE8">
              <w:rPr>
                <w:b/>
                <w:bCs/>
                <w:szCs w:val="24"/>
              </w:rPr>
              <w:t xml:space="preserve"> Premio “Paolo Giorgio Ferri”</w:t>
            </w:r>
          </w:p>
          <w:p w:rsidR="00881C39" w:rsidRDefault="00881C39" w:rsidP="00B749D6">
            <w:pPr>
              <w:textAlignment w:val="baseline"/>
              <w:rPr>
                <w:b/>
                <w:bCs/>
                <w:szCs w:val="24"/>
              </w:rPr>
            </w:pPr>
          </w:p>
          <w:p w:rsidR="00034ACF" w:rsidRPr="00034ACF" w:rsidRDefault="00034ACF" w:rsidP="00B749D6">
            <w:pPr>
              <w:textAlignment w:val="baseline"/>
              <w:rPr>
                <w:i/>
                <w:iCs/>
                <w:color w:val="000000"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034ACF" w:rsidRPr="00E52FBC" w:rsidRDefault="00034ACF" w:rsidP="006B34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034ACF" w:rsidRPr="00307AE8" w:rsidRDefault="00034ACF" w:rsidP="006B34BE">
            <w:pPr>
              <w:jc w:val="center"/>
              <w:rPr>
                <w:color w:val="000000"/>
                <w:szCs w:val="24"/>
              </w:rPr>
            </w:pP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  <w:r w:rsidRPr="00307AE8">
              <w:rPr>
                <w:szCs w:val="24"/>
              </w:rPr>
              <w:t>17.00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6B34BE" w:rsidRPr="00307AE8" w:rsidRDefault="00B749D6" w:rsidP="00616C9B">
            <w:pPr>
              <w:textAlignment w:val="baseline"/>
              <w:rPr>
                <w:color w:val="000000"/>
                <w:szCs w:val="24"/>
              </w:rPr>
            </w:pPr>
            <w:r w:rsidRPr="00307AE8">
              <w:rPr>
                <w:color w:val="000000"/>
                <w:szCs w:val="24"/>
              </w:rPr>
              <w:t>TAVOLA ROTONDA</w:t>
            </w:r>
            <w:r w:rsidR="00307AA8" w:rsidRPr="00307AE8">
              <w:rPr>
                <w:color w:val="000000"/>
                <w:szCs w:val="24"/>
              </w:rPr>
              <w:t xml:space="preserve"> </w:t>
            </w:r>
          </w:p>
          <w:p w:rsidR="002E7971" w:rsidRPr="00307AE8" w:rsidRDefault="002E7971" w:rsidP="00616C9B">
            <w:pPr>
              <w:textAlignment w:val="baseline"/>
              <w:rPr>
                <w:color w:val="000000"/>
                <w:szCs w:val="24"/>
              </w:rPr>
            </w:pPr>
          </w:p>
          <w:p w:rsidR="002C6492" w:rsidRPr="00307AE8" w:rsidRDefault="002C6492" w:rsidP="00616C9B">
            <w:pPr>
              <w:textAlignment w:val="baseline"/>
              <w:rPr>
                <w:color w:val="000000"/>
                <w:szCs w:val="24"/>
              </w:rPr>
            </w:pPr>
            <w:r w:rsidRPr="00307AE8">
              <w:rPr>
                <w:color w:val="000000"/>
                <w:szCs w:val="24"/>
              </w:rPr>
              <w:t>(Ordine alfabetico)</w:t>
            </w:r>
          </w:p>
          <w:p w:rsidR="002E7971" w:rsidRDefault="002E7971" w:rsidP="00616C9B">
            <w:pPr>
              <w:textAlignment w:val="baseline"/>
              <w:rPr>
                <w:color w:val="000000"/>
                <w:szCs w:val="24"/>
              </w:rPr>
            </w:pPr>
            <w:r w:rsidRPr="0063625E">
              <w:rPr>
                <w:color w:val="000000"/>
                <w:szCs w:val="24"/>
              </w:rPr>
              <w:br/>
            </w:r>
            <w:r w:rsidRPr="0063625E">
              <w:rPr>
                <w:b/>
                <w:bCs/>
                <w:color w:val="000000"/>
                <w:szCs w:val="24"/>
              </w:rPr>
              <w:t>Giuliana Calcani</w:t>
            </w:r>
            <w:r w:rsidRPr="0063625E">
              <w:rPr>
                <w:color w:val="000000"/>
                <w:szCs w:val="24"/>
              </w:rPr>
              <w:t xml:space="preserve"> (Direttrice Laboratorio </w:t>
            </w:r>
            <w:r w:rsidR="004730AC" w:rsidRPr="0063625E">
              <w:rPr>
                <w:color w:val="000000"/>
                <w:szCs w:val="24"/>
              </w:rPr>
              <w:t>sul</w:t>
            </w:r>
            <w:r w:rsidRPr="0063625E">
              <w:rPr>
                <w:color w:val="000000"/>
                <w:szCs w:val="24"/>
              </w:rPr>
              <w:t xml:space="preserve"> Falso, Università di Roma Tre)</w:t>
            </w:r>
          </w:p>
          <w:p w:rsidR="00FF30BB" w:rsidRDefault="00FF30BB" w:rsidP="00616C9B">
            <w:pPr>
              <w:textAlignment w:val="baseline"/>
              <w:rPr>
                <w:color w:val="000000"/>
                <w:szCs w:val="24"/>
              </w:rPr>
            </w:pPr>
          </w:p>
          <w:p w:rsidR="00FF30BB" w:rsidRPr="00767D13" w:rsidRDefault="00FF30BB" w:rsidP="00616C9B">
            <w:pPr>
              <w:textAlignment w:val="baseline"/>
              <w:rPr>
                <w:color w:val="000000"/>
                <w:szCs w:val="24"/>
                <w:lang w:val="en-US"/>
              </w:rPr>
            </w:pPr>
            <w:r w:rsidRPr="00767D13">
              <w:rPr>
                <w:b/>
                <w:bCs/>
                <w:color w:val="000000"/>
                <w:szCs w:val="24"/>
                <w:lang w:val="en-US"/>
              </w:rPr>
              <w:t xml:space="preserve">Gloria </w:t>
            </w:r>
            <w:proofErr w:type="spellStart"/>
            <w:r w:rsidRPr="00767D13">
              <w:rPr>
                <w:b/>
                <w:bCs/>
                <w:color w:val="000000"/>
                <w:szCs w:val="24"/>
                <w:lang w:val="en-US"/>
              </w:rPr>
              <w:t>Gatti</w:t>
            </w:r>
            <w:proofErr w:type="spellEnd"/>
            <w:r w:rsidRPr="00767D13">
              <w:rPr>
                <w:b/>
                <w:bCs/>
                <w:color w:val="000000"/>
                <w:szCs w:val="24"/>
                <w:lang w:val="en-US"/>
              </w:rPr>
              <w:t xml:space="preserve"> </w:t>
            </w:r>
            <w:r w:rsidRPr="00767D13">
              <w:rPr>
                <w:color w:val="000000"/>
                <w:szCs w:val="24"/>
                <w:lang w:val="en-US"/>
              </w:rPr>
              <w:t xml:space="preserve">(Art lawyer, </w:t>
            </w:r>
            <w:r w:rsidR="00767D13" w:rsidRPr="00767D13">
              <w:rPr>
                <w:color w:val="000000"/>
                <w:szCs w:val="24"/>
                <w:lang w:val="en-US"/>
              </w:rPr>
              <w:t>Modigliani Institut Archives Légales</w:t>
            </w:r>
            <w:r w:rsidRPr="00767D13">
              <w:rPr>
                <w:color w:val="000000"/>
                <w:szCs w:val="24"/>
                <w:lang w:val="en-US"/>
              </w:rPr>
              <w:t>)</w:t>
            </w:r>
          </w:p>
          <w:p w:rsidR="0063625E" w:rsidRPr="00767D13" w:rsidRDefault="0063625E" w:rsidP="00616C9B">
            <w:pPr>
              <w:textAlignment w:val="baseline"/>
              <w:rPr>
                <w:b/>
                <w:bCs/>
                <w:color w:val="000000"/>
                <w:szCs w:val="24"/>
                <w:lang w:val="en-US"/>
              </w:rPr>
            </w:pPr>
          </w:p>
          <w:p w:rsidR="0063625E" w:rsidRPr="0063625E" w:rsidRDefault="0063625E" w:rsidP="00616C9B">
            <w:pPr>
              <w:textAlignment w:val="baseline"/>
              <w:rPr>
                <w:b/>
                <w:bCs/>
                <w:color w:val="000000"/>
                <w:szCs w:val="24"/>
                <w:lang w:val="en-US"/>
              </w:rPr>
            </w:pPr>
            <w:r w:rsidRPr="0063625E">
              <w:rPr>
                <w:b/>
                <w:bCs/>
                <w:color w:val="000000"/>
                <w:szCs w:val="24"/>
                <w:lang w:val="en-US"/>
              </w:rPr>
              <w:t>C</w:t>
            </w:r>
            <w:r>
              <w:rPr>
                <w:b/>
                <w:bCs/>
                <w:color w:val="000000"/>
                <w:szCs w:val="24"/>
                <w:lang w:val="en-US"/>
              </w:rPr>
              <w:t>h</w:t>
            </w:r>
            <w:r w:rsidRPr="0063625E">
              <w:rPr>
                <w:b/>
                <w:bCs/>
                <w:color w:val="000000"/>
                <w:szCs w:val="24"/>
                <w:lang w:val="en-US"/>
              </w:rPr>
              <w:t xml:space="preserve">ristian </w:t>
            </w:r>
            <w:proofErr w:type="spellStart"/>
            <w:r w:rsidRPr="0063625E">
              <w:rPr>
                <w:b/>
                <w:bCs/>
                <w:color w:val="000000"/>
                <w:szCs w:val="24"/>
                <w:lang w:val="en-US"/>
              </w:rPr>
              <w:t>Mazet</w:t>
            </w:r>
            <w:proofErr w:type="spellEnd"/>
            <w:r w:rsidRPr="0063625E">
              <w:rPr>
                <w:color w:val="000000"/>
                <w:szCs w:val="24"/>
                <w:lang w:val="en-US"/>
              </w:rPr>
              <w:t xml:space="preserve"> (Coordinator: Italy and Western Mediterranean, Department Greece and Rome - British Museum) </w:t>
            </w:r>
          </w:p>
          <w:p w:rsidR="00066C2F" w:rsidRPr="0063625E" w:rsidRDefault="00066C2F" w:rsidP="00616C9B">
            <w:pPr>
              <w:textAlignment w:val="baseline"/>
              <w:rPr>
                <w:color w:val="000000"/>
                <w:szCs w:val="24"/>
                <w:lang w:val="en-US"/>
              </w:rPr>
            </w:pPr>
          </w:p>
          <w:p w:rsidR="00066C2F" w:rsidRDefault="00066C2F" w:rsidP="00066C2F">
            <w:pPr>
              <w:textAlignment w:val="baseline"/>
              <w:rPr>
                <w:color w:val="000000"/>
                <w:szCs w:val="24"/>
              </w:rPr>
            </w:pPr>
            <w:r w:rsidRPr="0063625E">
              <w:rPr>
                <w:b/>
                <w:bCs/>
                <w:color w:val="000000"/>
                <w:szCs w:val="24"/>
              </w:rPr>
              <w:t>Laura Maria Michetti</w:t>
            </w:r>
            <w:r w:rsidRPr="00307AE8">
              <w:rPr>
                <w:b/>
                <w:bCs/>
                <w:color w:val="000000"/>
                <w:szCs w:val="24"/>
              </w:rPr>
              <w:t xml:space="preserve"> </w:t>
            </w:r>
            <w:r w:rsidRPr="00307AE8">
              <w:rPr>
                <w:color w:val="000000"/>
                <w:szCs w:val="24"/>
              </w:rPr>
              <w:t xml:space="preserve">(Professore Associato Università la Sapienza)  </w:t>
            </w:r>
          </w:p>
          <w:p w:rsidR="00066C2F" w:rsidRDefault="00066C2F" w:rsidP="00616C9B">
            <w:pPr>
              <w:textAlignment w:val="baseline"/>
              <w:rPr>
                <w:b/>
                <w:bCs/>
                <w:color w:val="000000"/>
                <w:szCs w:val="24"/>
              </w:rPr>
            </w:pPr>
          </w:p>
          <w:p w:rsidR="00066C2F" w:rsidRPr="00066C2F" w:rsidRDefault="00066C2F" w:rsidP="00616C9B">
            <w:pPr>
              <w:textAlignment w:val="baseline"/>
              <w:rPr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 xml:space="preserve">Luca Zamparo </w:t>
            </w:r>
            <w:r w:rsidRPr="00066C2F">
              <w:rPr>
                <w:color w:val="000000"/>
                <w:szCs w:val="24"/>
              </w:rPr>
              <w:t>(</w:t>
            </w:r>
            <w:r w:rsidR="003A3B0B">
              <w:rPr>
                <w:color w:val="000000"/>
                <w:szCs w:val="24"/>
              </w:rPr>
              <w:t xml:space="preserve">Università degli Studi di Padova, </w:t>
            </w:r>
            <w:r>
              <w:rPr>
                <w:color w:val="000000"/>
                <w:szCs w:val="24"/>
              </w:rPr>
              <w:t xml:space="preserve">Coordinatore GdL ICOM “Musei, Legalità e territorio”) </w:t>
            </w:r>
          </w:p>
          <w:p w:rsidR="00631982" w:rsidRPr="00307AE8" w:rsidRDefault="00631982" w:rsidP="00616C9B">
            <w:pPr>
              <w:textAlignment w:val="baseline"/>
              <w:rPr>
                <w:color w:val="000000"/>
                <w:szCs w:val="24"/>
              </w:rPr>
            </w:pPr>
          </w:p>
          <w:p w:rsidR="00A51483" w:rsidRPr="00307AE8" w:rsidRDefault="00A51483" w:rsidP="00FF30BB">
            <w:pPr>
              <w:textAlignment w:val="baseline"/>
              <w:rPr>
                <w:color w:val="000000"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Default="002E7971" w:rsidP="006B34BE">
            <w:pPr>
              <w:jc w:val="center"/>
              <w:rPr>
                <w:b/>
                <w:bCs/>
                <w:sz w:val="24"/>
                <w:szCs w:val="24"/>
              </w:rPr>
            </w:pPr>
            <w:r w:rsidRPr="00E52FBC">
              <w:rPr>
                <w:sz w:val="24"/>
                <w:szCs w:val="24"/>
              </w:rPr>
              <w:t>Modera:</w:t>
            </w:r>
            <w:r w:rsidRPr="00E52FBC">
              <w:rPr>
                <w:sz w:val="24"/>
                <w:szCs w:val="24"/>
              </w:rPr>
              <w:br/>
            </w:r>
            <w:r w:rsidRPr="00E52FBC">
              <w:rPr>
                <w:b/>
                <w:bCs/>
                <w:sz w:val="24"/>
                <w:szCs w:val="24"/>
              </w:rPr>
              <w:t>Fabrizio Feo</w:t>
            </w:r>
          </w:p>
          <w:p w:rsidR="00DD553B" w:rsidRPr="00DD553B" w:rsidRDefault="00DD553B" w:rsidP="006B34BE">
            <w:pPr>
              <w:jc w:val="center"/>
              <w:rPr>
                <w:sz w:val="24"/>
                <w:szCs w:val="24"/>
              </w:rPr>
            </w:pPr>
            <w:r w:rsidRPr="00DD553B">
              <w:rPr>
                <w:sz w:val="24"/>
                <w:szCs w:val="24"/>
              </w:rPr>
              <w:t xml:space="preserve">(Già </w:t>
            </w:r>
            <w:r w:rsidR="00EF0211">
              <w:rPr>
                <w:sz w:val="24"/>
                <w:szCs w:val="24"/>
              </w:rPr>
              <w:t>inviato RAI</w:t>
            </w:r>
            <w:r w:rsidRPr="00DD553B">
              <w:rPr>
                <w:sz w:val="24"/>
                <w:szCs w:val="24"/>
              </w:rPr>
              <w:t>)</w:t>
            </w:r>
          </w:p>
          <w:p w:rsidR="002D66AF" w:rsidRDefault="002D66AF" w:rsidP="006B34BE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E52FBC" w:rsidRPr="00E52FBC" w:rsidRDefault="00E52FBC" w:rsidP="006B34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jc w:val="center"/>
              <w:rPr>
                <w:szCs w:val="24"/>
              </w:rPr>
            </w:pP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  <w:r w:rsidRPr="00307AE8">
              <w:rPr>
                <w:color w:val="000000"/>
                <w:szCs w:val="24"/>
              </w:rPr>
              <w:t>18.</w:t>
            </w:r>
            <w:r w:rsidR="000F4F39" w:rsidRPr="00307AE8">
              <w:rPr>
                <w:color w:val="000000"/>
                <w:szCs w:val="24"/>
              </w:rPr>
              <w:t>00</w:t>
            </w: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  <w:r w:rsidRPr="00307AE8">
              <w:rPr>
                <w:i/>
                <w:iCs/>
                <w:color w:val="000000"/>
                <w:szCs w:val="24"/>
              </w:rPr>
              <w:t>Chiusura dei lavori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  <w:tr w:rsidR="006B34BE" w:rsidRPr="00307AE8" w:rsidTr="0074211F">
        <w:trPr>
          <w:trHeight w:val="1099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b/>
                <w:bCs/>
                <w:szCs w:val="24"/>
              </w:rPr>
            </w:pPr>
          </w:p>
          <w:p w:rsidR="0095184C" w:rsidRPr="00307AE8" w:rsidRDefault="0095184C" w:rsidP="006B34BE">
            <w:pPr>
              <w:rPr>
                <w:b/>
                <w:bCs/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  <w:tr w:rsidR="006B34BE" w:rsidRPr="00307AE8" w:rsidTr="00F12F1A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rPr>
                <w:color w:val="000000"/>
              </w:rPr>
            </w:pPr>
            <w:r w:rsidRPr="00307AE8">
              <w:rPr>
                <w:rFonts w:cs="Times New Roman"/>
                <w:color w:val="000000"/>
                <w:sz w:val="20"/>
                <w:szCs w:val="20"/>
                <w:u w:val="single"/>
              </w:rPr>
              <w:t>Comitato Scientifico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>: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Claudia Carlucci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(Sapienza Università di Roma),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Serena Epifani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(The Journal of Cultural Heritage Crime, Università degli Studi di Roma Tor Vergata),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Riccardo Giovanelli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(Art Crime Project APS, Centre for Cultural Heritage Technology - Istituto Italiano di Tecnologia),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Laura Maria Michetti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(Sapienza Università di Roma),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Monica Salvadori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(Università degli Studi di Padova),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Arianna Traviglia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(Centre for Cultural Heritage Technology - Istituto Italiano di Tecnologia), </w:t>
            </w: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Luca Zamparo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 xml:space="preserve"> (GdL Musei, legalità e territorio, ICOM Italia, Università degli Studi di Padova).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color w:val="000000"/>
                <w:sz w:val="20"/>
                <w:szCs w:val="20"/>
              </w:rPr>
              <w:t> 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color w:val="000000"/>
                <w:sz w:val="20"/>
                <w:szCs w:val="20"/>
                <w:u w:val="single"/>
              </w:rPr>
              <w:t>Comitato Organizzatore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>: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Claudia Carlucci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>, Sapienza Università di Roma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Serena Epifani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>, The Journal of Cultural Heritage Crime, Università degli Studi di Roma Tor Vergata</w:t>
            </w:r>
          </w:p>
          <w:p w:rsidR="001568BA" w:rsidRPr="00307AE8" w:rsidRDefault="001568BA" w:rsidP="001568BA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07AE8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Riccardo Giovanelli</w:t>
            </w:r>
            <w:r w:rsidRPr="00307AE8">
              <w:rPr>
                <w:rFonts w:cs="Times New Roman"/>
                <w:color w:val="000000"/>
                <w:sz w:val="20"/>
                <w:szCs w:val="20"/>
              </w:rPr>
              <w:t>, Art Crime Project, Centre for Cultural Heritage Technology - Istituto Italiano di Tecnologia </w:t>
            </w:r>
          </w:p>
          <w:p w:rsidR="006B34BE" w:rsidRPr="00307AE8" w:rsidRDefault="001568BA" w:rsidP="001568BA">
            <w:pPr>
              <w:textAlignment w:val="baseline"/>
              <w:rPr>
                <w:color w:val="000000"/>
                <w:szCs w:val="24"/>
              </w:rPr>
            </w:pPr>
            <w:r w:rsidRPr="00307AE8">
              <w:rPr>
                <w:b/>
                <w:bCs/>
                <w:color w:val="000000"/>
                <w:sz w:val="20"/>
              </w:rPr>
              <w:t>Daniela Rizzo</w:t>
            </w:r>
            <w:r w:rsidRPr="00307AE8">
              <w:rPr>
                <w:color w:val="000000"/>
                <w:sz w:val="20"/>
              </w:rPr>
              <w:t>, già funzionaria MiC, Art Crime Project</w:t>
            </w: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  <w:tr w:rsidR="006B34BE" w:rsidRPr="00307AE8" w:rsidTr="004224AC"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230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  <w:tc>
          <w:tcPr>
            <w:tcW w:w="691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hideMark/>
          </w:tcPr>
          <w:p w:rsidR="006B34BE" w:rsidRPr="00307AE8" w:rsidRDefault="006B34BE" w:rsidP="006B34BE">
            <w:pPr>
              <w:rPr>
                <w:szCs w:val="24"/>
              </w:rPr>
            </w:pPr>
          </w:p>
        </w:tc>
      </w:tr>
    </w:tbl>
    <w:p w:rsidR="000C0725" w:rsidRPr="00307AE8" w:rsidRDefault="000C0725" w:rsidP="000C0725">
      <w:pPr>
        <w:rPr>
          <w:color w:val="000000"/>
          <w:szCs w:val="24"/>
        </w:rPr>
      </w:pPr>
      <w:r w:rsidRPr="00307AE8">
        <w:rPr>
          <w:color w:val="000000"/>
          <w:szCs w:val="24"/>
        </w:rPr>
        <w:br/>
      </w:r>
      <w:r w:rsidRPr="00307AE8">
        <w:rPr>
          <w:color w:val="000000"/>
          <w:szCs w:val="24"/>
        </w:rPr>
        <w:br/>
      </w:r>
    </w:p>
    <w:p w:rsidR="000C0725" w:rsidRPr="00307AE8" w:rsidRDefault="000C0725" w:rsidP="000C0725">
      <w:pPr>
        <w:spacing w:after="260"/>
        <w:rPr>
          <w:szCs w:val="24"/>
        </w:rPr>
      </w:pPr>
    </w:p>
    <w:p w:rsidR="000619F5" w:rsidRPr="00307AE8" w:rsidRDefault="000619F5"/>
    <w:sectPr w:rsidR="000619F5" w:rsidRPr="00307AE8" w:rsidSect="00873DBC">
      <w:pgSz w:w="11900" w:h="16840"/>
      <w:pgMar w:top="57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F0ECB"/>
    <w:multiLevelType w:val="hybridMultilevel"/>
    <w:tmpl w:val="EACAE548"/>
    <w:lvl w:ilvl="0" w:tplc="04100001">
      <w:start w:val="1"/>
      <w:numFmt w:val="bullet"/>
      <w:lvlText w:val=""/>
      <w:lvlJc w:val="left"/>
      <w:pPr>
        <w:ind w:left="5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66AF2"/>
    <w:multiLevelType w:val="hybridMultilevel"/>
    <w:tmpl w:val="04EAFD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2B4CEA"/>
    <w:multiLevelType w:val="multilevel"/>
    <w:tmpl w:val="F24CE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141708"/>
    <w:multiLevelType w:val="hybridMultilevel"/>
    <w:tmpl w:val="EEDC0E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AD7149"/>
    <w:multiLevelType w:val="multilevel"/>
    <w:tmpl w:val="AC3E3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60987855">
    <w:abstractNumId w:val="2"/>
  </w:num>
  <w:num w:numId="2" w16cid:durableId="448399640">
    <w:abstractNumId w:val="4"/>
  </w:num>
  <w:num w:numId="3" w16cid:durableId="986393820">
    <w:abstractNumId w:val="0"/>
  </w:num>
  <w:num w:numId="4" w16cid:durableId="833303209">
    <w:abstractNumId w:val="1"/>
  </w:num>
  <w:num w:numId="5" w16cid:durableId="14288864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isplayBackgroundShape/>
  <w:proofState w:spelling="clean" w:grammar="clean"/>
  <w:defaultTabStop w:val="708"/>
  <w:hyphenationZone w:val="283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725"/>
    <w:rsid w:val="0000216C"/>
    <w:rsid w:val="000107DA"/>
    <w:rsid w:val="00031EEB"/>
    <w:rsid w:val="00034ACF"/>
    <w:rsid w:val="00035828"/>
    <w:rsid w:val="0004039D"/>
    <w:rsid w:val="000619F5"/>
    <w:rsid w:val="00066C2F"/>
    <w:rsid w:val="00081322"/>
    <w:rsid w:val="00081A61"/>
    <w:rsid w:val="000861D6"/>
    <w:rsid w:val="000B7149"/>
    <w:rsid w:val="000C0725"/>
    <w:rsid w:val="000C2253"/>
    <w:rsid w:val="000F0917"/>
    <w:rsid w:val="000F4F39"/>
    <w:rsid w:val="00144131"/>
    <w:rsid w:val="001568BA"/>
    <w:rsid w:val="00172DE8"/>
    <w:rsid w:val="00187741"/>
    <w:rsid w:val="001E17A9"/>
    <w:rsid w:val="001E3C75"/>
    <w:rsid w:val="001E4E49"/>
    <w:rsid w:val="00244391"/>
    <w:rsid w:val="002812DA"/>
    <w:rsid w:val="002875E8"/>
    <w:rsid w:val="002C6492"/>
    <w:rsid w:val="002D66AF"/>
    <w:rsid w:val="002E7971"/>
    <w:rsid w:val="00307AA8"/>
    <w:rsid w:val="00307AE8"/>
    <w:rsid w:val="00310288"/>
    <w:rsid w:val="00372B78"/>
    <w:rsid w:val="00375CE0"/>
    <w:rsid w:val="003A3B0B"/>
    <w:rsid w:val="003B72C8"/>
    <w:rsid w:val="003D5A57"/>
    <w:rsid w:val="003F0B6E"/>
    <w:rsid w:val="00414353"/>
    <w:rsid w:val="004160BB"/>
    <w:rsid w:val="00421BC9"/>
    <w:rsid w:val="004224AC"/>
    <w:rsid w:val="00424A6D"/>
    <w:rsid w:val="00451035"/>
    <w:rsid w:val="00464A27"/>
    <w:rsid w:val="004730AC"/>
    <w:rsid w:val="0047544C"/>
    <w:rsid w:val="0048415F"/>
    <w:rsid w:val="004B774B"/>
    <w:rsid w:val="004D37FE"/>
    <w:rsid w:val="004D3E89"/>
    <w:rsid w:val="004E3BBA"/>
    <w:rsid w:val="004E7112"/>
    <w:rsid w:val="005066EF"/>
    <w:rsid w:val="00507A2A"/>
    <w:rsid w:val="005271C6"/>
    <w:rsid w:val="005653FB"/>
    <w:rsid w:val="00584F91"/>
    <w:rsid w:val="0059140A"/>
    <w:rsid w:val="005E63C4"/>
    <w:rsid w:val="005F2B7F"/>
    <w:rsid w:val="00605B60"/>
    <w:rsid w:val="00616C9B"/>
    <w:rsid w:val="00631982"/>
    <w:rsid w:val="006338A5"/>
    <w:rsid w:val="0063625E"/>
    <w:rsid w:val="00666C05"/>
    <w:rsid w:val="006A421D"/>
    <w:rsid w:val="006A4654"/>
    <w:rsid w:val="006B34BE"/>
    <w:rsid w:val="006D1A2F"/>
    <w:rsid w:val="006E0290"/>
    <w:rsid w:val="006F3398"/>
    <w:rsid w:val="00730F11"/>
    <w:rsid w:val="0074211F"/>
    <w:rsid w:val="0074724C"/>
    <w:rsid w:val="00765E48"/>
    <w:rsid w:val="00766D19"/>
    <w:rsid w:val="00767D13"/>
    <w:rsid w:val="007830F5"/>
    <w:rsid w:val="00796058"/>
    <w:rsid w:val="007D3E47"/>
    <w:rsid w:val="00802423"/>
    <w:rsid w:val="00851F36"/>
    <w:rsid w:val="00857EE7"/>
    <w:rsid w:val="00861069"/>
    <w:rsid w:val="00873DBC"/>
    <w:rsid w:val="00881C39"/>
    <w:rsid w:val="00897981"/>
    <w:rsid w:val="008E375F"/>
    <w:rsid w:val="00926FCF"/>
    <w:rsid w:val="0095184C"/>
    <w:rsid w:val="009A0F25"/>
    <w:rsid w:val="009C5F06"/>
    <w:rsid w:val="00A058A2"/>
    <w:rsid w:val="00A14740"/>
    <w:rsid w:val="00A51483"/>
    <w:rsid w:val="00A8171E"/>
    <w:rsid w:val="00A8375F"/>
    <w:rsid w:val="00AA0240"/>
    <w:rsid w:val="00AC3FCA"/>
    <w:rsid w:val="00AC73BE"/>
    <w:rsid w:val="00AE1D6C"/>
    <w:rsid w:val="00AE6A25"/>
    <w:rsid w:val="00B32B1C"/>
    <w:rsid w:val="00B55F02"/>
    <w:rsid w:val="00B749D6"/>
    <w:rsid w:val="00BB54C9"/>
    <w:rsid w:val="00BD46CE"/>
    <w:rsid w:val="00BF4CCA"/>
    <w:rsid w:val="00C120BC"/>
    <w:rsid w:val="00C23670"/>
    <w:rsid w:val="00C41790"/>
    <w:rsid w:val="00C46795"/>
    <w:rsid w:val="00C53CE7"/>
    <w:rsid w:val="00C7419F"/>
    <w:rsid w:val="00CA393F"/>
    <w:rsid w:val="00CB4333"/>
    <w:rsid w:val="00CD5D2E"/>
    <w:rsid w:val="00D05225"/>
    <w:rsid w:val="00D124FE"/>
    <w:rsid w:val="00D151F7"/>
    <w:rsid w:val="00D34FE0"/>
    <w:rsid w:val="00D60E9E"/>
    <w:rsid w:val="00D64AB4"/>
    <w:rsid w:val="00D7383E"/>
    <w:rsid w:val="00D91B89"/>
    <w:rsid w:val="00DA5ECD"/>
    <w:rsid w:val="00DD553B"/>
    <w:rsid w:val="00DD6280"/>
    <w:rsid w:val="00DF0CCE"/>
    <w:rsid w:val="00E00792"/>
    <w:rsid w:val="00E03F9D"/>
    <w:rsid w:val="00E12418"/>
    <w:rsid w:val="00E52FBC"/>
    <w:rsid w:val="00EB6FF7"/>
    <w:rsid w:val="00EF0211"/>
    <w:rsid w:val="00EF3147"/>
    <w:rsid w:val="00F04D8A"/>
    <w:rsid w:val="00F107AF"/>
    <w:rsid w:val="00F12F1A"/>
    <w:rsid w:val="00F20486"/>
    <w:rsid w:val="00F252EF"/>
    <w:rsid w:val="00F55CA5"/>
    <w:rsid w:val="00F57940"/>
    <w:rsid w:val="00FA38A8"/>
    <w:rsid w:val="00FE0ABC"/>
    <w:rsid w:val="00FF0DF9"/>
    <w:rsid w:val="00FF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B0551"/>
  <w15:chartTrackingRefBased/>
  <w15:docId w15:val="{42BA802D-7985-7B49-BA8B-F64A09044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52FBC"/>
    <w:pPr>
      <w:jc w:val="left"/>
    </w:pPr>
    <w:rPr>
      <w:rFonts w:ascii="Garamond" w:eastAsia="Times New Roman" w:hAnsi="Garamond" w:cs="Garamond"/>
      <w:kern w:val="0"/>
      <w:sz w:val="26"/>
      <w:szCs w:val="26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47544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0C0725"/>
    <w:pPr>
      <w:spacing w:before="100" w:beforeAutospacing="1" w:after="100" w:afterAutospacing="1"/>
    </w:pPr>
  </w:style>
  <w:style w:type="paragraph" w:styleId="Paragrafoelenco">
    <w:name w:val="List Paragraph"/>
    <w:basedOn w:val="Normale"/>
    <w:uiPriority w:val="34"/>
    <w:qFormat/>
    <w:rsid w:val="000C0725"/>
    <w:pPr>
      <w:ind w:left="720"/>
      <w:contextualSpacing/>
      <w:jc w:val="both"/>
    </w:pPr>
    <w:rPr>
      <w:rFonts w:ascii="Times New Roman" w:eastAsiaTheme="minorHAnsi" w:hAnsi="Times New Roman" w:cs="Times New Roman"/>
      <w:kern w:val="2"/>
      <w:sz w:val="24"/>
      <w:szCs w:val="20"/>
      <w:lang w:eastAsia="en-US"/>
    </w:rPr>
  </w:style>
  <w:style w:type="character" w:styleId="Collegamentoipertestuale">
    <w:name w:val="Hyperlink"/>
    <w:basedOn w:val="Carpredefinitoparagrafo"/>
    <w:uiPriority w:val="99"/>
    <w:semiHidden/>
    <w:unhideWhenUsed/>
    <w:rsid w:val="000C0725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A38A8"/>
    <w:rPr>
      <w:color w:val="954F72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7544C"/>
    <w:rPr>
      <w:rFonts w:ascii="Garamond" w:eastAsia="Times New Roman" w:hAnsi="Garamond" w:cs="Garamond"/>
      <w:b/>
      <w:bCs/>
      <w:kern w:val="36"/>
      <w:sz w:val="48"/>
      <w:szCs w:val="4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7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4</Pages>
  <Words>711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Epifani</dc:creator>
  <cp:keywords/>
  <dc:description/>
  <cp:lastModifiedBy>Serena Epifani</cp:lastModifiedBy>
  <cp:revision>20</cp:revision>
  <cp:lastPrinted>2025-10-03T16:24:00Z</cp:lastPrinted>
  <dcterms:created xsi:type="dcterms:W3CDTF">2025-10-30T10:59:00Z</dcterms:created>
  <dcterms:modified xsi:type="dcterms:W3CDTF">2025-11-05T09:44:00Z</dcterms:modified>
</cp:coreProperties>
</file>