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4748F7" w14:textId="689879E4" w:rsidR="003F6818" w:rsidRPr="00B10DF1" w:rsidRDefault="003F6818" w:rsidP="007C1E0E">
      <w:pPr>
        <w:spacing w:line="276" w:lineRule="auto"/>
        <w:rPr>
          <w:rFonts w:cstheme="minorHAnsi"/>
          <w:color w:val="000000"/>
          <w:shd w:val="clear" w:color="auto" w:fill="FFFFFF"/>
        </w:rPr>
      </w:pPr>
      <w:r w:rsidRPr="007C1E0E">
        <w:rPr>
          <w:rFonts w:cstheme="minorHAnsi"/>
          <w:color w:val="000000"/>
          <w:shd w:val="clear" w:color="auto" w:fill="FFFFFF"/>
          <w:lang w:val="en-US"/>
        </w:rPr>
        <w:t>LATERAL INTERNAL SPHINCTEROTOMY</w:t>
      </w:r>
      <w:r w:rsidR="00FE7A8B">
        <w:rPr>
          <w:rFonts w:cstheme="minorHAnsi"/>
          <w:color w:val="000000"/>
          <w:shd w:val="clear" w:color="auto" w:fill="FFFFFF"/>
          <w:lang w:val="en-US"/>
        </w:rPr>
        <w:t xml:space="preserve"> (LIS) </w:t>
      </w:r>
      <w:r w:rsidRPr="007C1E0E">
        <w:rPr>
          <w:rFonts w:cstheme="minorHAnsi"/>
          <w:color w:val="000000"/>
          <w:shd w:val="clear" w:color="auto" w:fill="FFFFFF"/>
          <w:lang w:val="en-US"/>
        </w:rPr>
        <w:t xml:space="preserve"> FOR </w:t>
      </w:r>
      <w:r w:rsidR="00FE7A8B">
        <w:rPr>
          <w:rFonts w:cstheme="minorHAnsi"/>
          <w:color w:val="000000"/>
          <w:shd w:val="clear" w:color="auto" w:fill="FFFFFF"/>
          <w:lang w:val="en-US"/>
        </w:rPr>
        <w:t xml:space="preserve">CHRONIC </w:t>
      </w:r>
      <w:r w:rsidRPr="007C1E0E">
        <w:rPr>
          <w:rFonts w:cstheme="minorHAnsi"/>
          <w:color w:val="000000"/>
          <w:shd w:val="clear" w:color="auto" w:fill="FFFFFF"/>
          <w:lang w:val="en-US"/>
        </w:rPr>
        <w:t xml:space="preserve">ANAL FISSURE BY LIGASURE SMALL JAWS©. </w:t>
      </w:r>
      <w:r w:rsidRPr="00B10DF1">
        <w:rPr>
          <w:rFonts w:cstheme="minorHAnsi"/>
          <w:color w:val="000000"/>
          <w:shd w:val="clear" w:color="auto" w:fill="FFFFFF"/>
        </w:rPr>
        <w:t xml:space="preserve">A </w:t>
      </w:r>
      <w:r w:rsidR="00A414F5" w:rsidRPr="00B10DF1">
        <w:rPr>
          <w:rFonts w:cstheme="minorHAnsi"/>
          <w:color w:val="000000"/>
          <w:shd w:val="clear" w:color="auto" w:fill="FFFFFF"/>
        </w:rPr>
        <w:t>COMPARISON WITH TRADITIONAL TECHNIQUE</w:t>
      </w:r>
    </w:p>
    <w:p w14:paraId="3ABFDF21" w14:textId="6DDFC336" w:rsidR="00A414F5" w:rsidRPr="00B10DF1" w:rsidRDefault="00A414F5" w:rsidP="007C1E0E">
      <w:pPr>
        <w:spacing w:line="276" w:lineRule="auto"/>
        <w:rPr>
          <w:rFonts w:cstheme="minorHAnsi"/>
          <w:color w:val="000000"/>
          <w:shd w:val="clear" w:color="auto" w:fill="FFFFFF"/>
        </w:rPr>
      </w:pPr>
    </w:p>
    <w:p w14:paraId="3C50E0BC" w14:textId="3977A4FB" w:rsidR="00A414F5" w:rsidRPr="007C1E0E" w:rsidRDefault="00A414F5" w:rsidP="007C1E0E">
      <w:pPr>
        <w:spacing w:line="276" w:lineRule="auto"/>
        <w:rPr>
          <w:rFonts w:cstheme="minorHAnsi"/>
          <w:color w:val="000000"/>
          <w:shd w:val="clear" w:color="auto" w:fill="FFFFFF"/>
        </w:rPr>
      </w:pPr>
      <w:r w:rsidRPr="007C1E0E">
        <w:rPr>
          <w:rFonts w:cstheme="minorHAnsi"/>
          <w:color w:val="000000"/>
          <w:shd w:val="clear" w:color="auto" w:fill="FFFFFF"/>
        </w:rPr>
        <w:t>MAURIZIO GENTILE M.D.*, GIOVANNI CESTARO M.D.**, NUNZIO VELOTTI M.D.*, SABRINA DI MATTEO M.D.*,VINCENZO SCHIAVONE M.D.*, MARIO MUSELLA M.D*.</w:t>
      </w:r>
    </w:p>
    <w:p w14:paraId="3E010B2C" w14:textId="7086470E" w:rsidR="00A414F5" w:rsidRPr="007C1E0E" w:rsidRDefault="00A414F5" w:rsidP="007C1E0E">
      <w:pPr>
        <w:spacing w:line="276" w:lineRule="auto"/>
        <w:rPr>
          <w:rFonts w:cstheme="minorHAnsi"/>
          <w:color w:val="000000"/>
          <w:shd w:val="clear" w:color="auto" w:fill="FFFFFF"/>
          <w:lang w:val="en-US"/>
        </w:rPr>
      </w:pPr>
      <w:r w:rsidRPr="007C1E0E">
        <w:rPr>
          <w:rFonts w:cstheme="minorHAnsi"/>
          <w:color w:val="000000"/>
          <w:shd w:val="clear" w:color="auto" w:fill="FFFFFF"/>
          <w:lang w:val="en-US"/>
        </w:rPr>
        <w:t xml:space="preserve">*Dept </w:t>
      </w:r>
      <w:r w:rsidR="00D56052" w:rsidRPr="007C1E0E">
        <w:rPr>
          <w:rFonts w:cstheme="minorHAnsi"/>
          <w:color w:val="000000"/>
          <w:shd w:val="clear" w:color="auto" w:fill="FFFFFF"/>
          <w:lang w:val="en-US"/>
        </w:rPr>
        <w:t xml:space="preserve"> </w:t>
      </w:r>
      <w:r w:rsidRPr="007C1E0E">
        <w:rPr>
          <w:rFonts w:cstheme="minorHAnsi"/>
          <w:color w:val="000000"/>
          <w:shd w:val="clear" w:color="auto" w:fill="FFFFFF"/>
          <w:lang w:val="en-US"/>
        </w:rPr>
        <w:t xml:space="preserve">of General </w:t>
      </w:r>
      <w:proofErr w:type="spellStart"/>
      <w:r w:rsidRPr="007C1E0E">
        <w:rPr>
          <w:rFonts w:cstheme="minorHAnsi"/>
          <w:color w:val="000000"/>
          <w:shd w:val="clear" w:color="auto" w:fill="FFFFFF"/>
          <w:lang w:val="en-US"/>
        </w:rPr>
        <w:t>Surgery,</w:t>
      </w:r>
      <w:r w:rsidR="00697201" w:rsidRPr="007C1E0E">
        <w:rPr>
          <w:rFonts w:cstheme="minorHAnsi"/>
          <w:color w:val="000000"/>
          <w:shd w:val="clear" w:color="auto" w:fill="FFFFFF"/>
          <w:lang w:val="en-US"/>
        </w:rPr>
        <w:t>Endocrinology,</w:t>
      </w:r>
      <w:r w:rsidRPr="007C1E0E">
        <w:rPr>
          <w:rFonts w:cstheme="minorHAnsi"/>
          <w:color w:val="000000"/>
          <w:shd w:val="clear" w:color="auto" w:fill="FFFFFF"/>
          <w:lang w:val="en-US"/>
        </w:rPr>
        <w:t>Orthopedics</w:t>
      </w:r>
      <w:proofErr w:type="spellEnd"/>
      <w:r w:rsidR="00697201" w:rsidRPr="007C1E0E">
        <w:rPr>
          <w:rFonts w:cstheme="minorHAnsi"/>
          <w:color w:val="000000"/>
          <w:shd w:val="clear" w:color="auto" w:fill="FFFFFF"/>
          <w:lang w:val="en-US"/>
        </w:rPr>
        <w:t xml:space="preserve"> and Rehabilitation-  Federico II University of Naples </w:t>
      </w:r>
      <w:proofErr w:type="spellStart"/>
      <w:r w:rsidR="00697201" w:rsidRPr="007C1E0E">
        <w:rPr>
          <w:rFonts w:cstheme="minorHAnsi"/>
          <w:color w:val="000000"/>
          <w:shd w:val="clear" w:color="auto" w:fill="FFFFFF"/>
          <w:lang w:val="en-US"/>
        </w:rPr>
        <w:t>Naples</w:t>
      </w:r>
      <w:proofErr w:type="spellEnd"/>
      <w:r w:rsidR="00697201" w:rsidRPr="007C1E0E">
        <w:rPr>
          <w:rFonts w:cstheme="minorHAnsi"/>
          <w:color w:val="000000"/>
          <w:shd w:val="clear" w:color="auto" w:fill="FFFFFF"/>
          <w:lang w:val="en-US"/>
        </w:rPr>
        <w:t xml:space="preserve"> Italy</w:t>
      </w:r>
    </w:p>
    <w:p w14:paraId="40C8827B" w14:textId="51754247" w:rsidR="00697201" w:rsidRPr="007C1E0E" w:rsidRDefault="00697201" w:rsidP="007C1E0E">
      <w:pPr>
        <w:spacing w:line="276" w:lineRule="auto"/>
        <w:rPr>
          <w:rFonts w:cstheme="minorHAnsi"/>
          <w:color w:val="000000"/>
          <w:shd w:val="clear" w:color="auto" w:fill="FFFFFF"/>
        </w:rPr>
      </w:pPr>
      <w:r w:rsidRPr="007C1E0E">
        <w:rPr>
          <w:rFonts w:cstheme="minorHAnsi"/>
          <w:color w:val="000000"/>
          <w:shd w:val="clear" w:color="auto" w:fill="FFFFFF"/>
        </w:rPr>
        <w:t xml:space="preserve">** </w:t>
      </w:r>
      <w:r w:rsidR="001C2D07" w:rsidRPr="007C1E0E">
        <w:rPr>
          <w:rFonts w:cstheme="minorHAnsi"/>
          <w:color w:val="000000"/>
          <w:shd w:val="clear" w:color="auto" w:fill="FFFFFF"/>
        </w:rPr>
        <w:t>Ospedale di Gallarate ASST Valle Olona</w:t>
      </w:r>
    </w:p>
    <w:p w14:paraId="205C9111" w14:textId="1A35F220" w:rsidR="00D56052" w:rsidRPr="007C1E0E" w:rsidRDefault="00D56052" w:rsidP="007C1E0E">
      <w:pPr>
        <w:spacing w:line="276" w:lineRule="auto"/>
        <w:rPr>
          <w:rFonts w:cstheme="minorHAnsi"/>
          <w:color w:val="000000"/>
          <w:shd w:val="clear" w:color="auto" w:fill="FFFFFF"/>
        </w:rPr>
      </w:pPr>
    </w:p>
    <w:p w14:paraId="22966AE7" w14:textId="7F8FD903" w:rsidR="00D56052" w:rsidRPr="007C1E0E" w:rsidRDefault="00D56052" w:rsidP="007C1E0E">
      <w:pPr>
        <w:spacing w:line="276" w:lineRule="auto"/>
        <w:rPr>
          <w:rFonts w:cstheme="minorHAnsi"/>
          <w:color w:val="000000"/>
          <w:shd w:val="clear" w:color="auto" w:fill="FFFFFF"/>
        </w:rPr>
      </w:pPr>
    </w:p>
    <w:p w14:paraId="244CBAC3" w14:textId="26157F9E" w:rsidR="0017137B" w:rsidRPr="007C1E0E" w:rsidRDefault="000F64BD" w:rsidP="007C1E0E">
      <w:pPr>
        <w:spacing w:line="276" w:lineRule="auto"/>
        <w:rPr>
          <w:rFonts w:cstheme="minorHAnsi"/>
          <w:color w:val="000000"/>
          <w:shd w:val="clear" w:color="auto" w:fill="FFFFFF"/>
        </w:rPr>
      </w:pPr>
      <w:r w:rsidRPr="007C1E0E">
        <w:rPr>
          <w:rFonts w:cstheme="minorHAnsi"/>
          <w:color w:val="000000"/>
          <w:shd w:val="clear" w:color="auto" w:fill="FFFFFF"/>
        </w:rPr>
        <w:t xml:space="preserve">Maurizio Gentile M.D. </w:t>
      </w:r>
      <w:hyperlink r:id="rId11" w:history="1">
        <w:r w:rsidRPr="007C1E0E">
          <w:rPr>
            <w:rStyle w:val="Collegamentoipertestuale"/>
            <w:rFonts w:cstheme="minorHAnsi"/>
            <w:shd w:val="clear" w:color="auto" w:fill="FFFFFF"/>
          </w:rPr>
          <w:t>magentil@unina.it</w:t>
        </w:r>
      </w:hyperlink>
    </w:p>
    <w:p w14:paraId="1399B77A" w14:textId="66096397" w:rsidR="000F64BD" w:rsidRPr="007C1E0E" w:rsidRDefault="000F64BD" w:rsidP="007C1E0E">
      <w:pPr>
        <w:spacing w:line="276" w:lineRule="auto"/>
        <w:rPr>
          <w:rFonts w:cstheme="minorHAnsi"/>
          <w:color w:val="000000"/>
          <w:shd w:val="clear" w:color="auto" w:fill="FFFFFF"/>
        </w:rPr>
      </w:pPr>
      <w:r w:rsidRPr="007C1E0E">
        <w:rPr>
          <w:rFonts w:cstheme="minorHAnsi"/>
          <w:color w:val="000000"/>
          <w:shd w:val="clear" w:color="auto" w:fill="FFFFFF"/>
        </w:rPr>
        <w:t xml:space="preserve">Giovanni Cestaro M.D. </w:t>
      </w:r>
      <w:hyperlink r:id="rId12" w:history="1">
        <w:r w:rsidR="006D54E9" w:rsidRPr="007C1E0E">
          <w:rPr>
            <w:rStyle w:val="Collegamentoipertestuale"/>
            <w:rFonts w:cstheme="minorHAnsi"/>
            <w:shd w:val="clear" w:color="auto" w:fill="FFFFFF"/>
          </w:rPr>
          <w:t>giovacestaro@gmail.com</w:t>
        </w:r>
      </w:hyperlink>
    </w:p>
    <w:p w14:paraId="73128F41" w14:textId="77777777" w:rsidR="006D54E9" w:rsidRPr="007C1E0E" w:rsidRDefault="006D54E9" w:rsidP="007C1E0E">
      <w:pPr>
        <w:spacing w:line="276" w:lineRule="auto"/>
        <w:rPr>
          <w:rFonts w:cstheme="minorHAnsi"/>
          <w:color w:val="000000"/>
          <w:shd w:val="clear" w:color="auto" w:fill="FFFFFF"/>
        </w:rPr>
      </w:pPr>
      <w:r w:rsidRPr="007C1E0E">
        <w:rPr>
          <w:rFonts w:cstheme="minorHAnsi"/>
          <w:color w:val="000000"/>
          <w:shd w:val="clear" w:color="auto" w:fill="FFFFFF"/>
        </w:rPr>
        <w:t xml:space="preserve">Nunzio </w:t>
      </w:r>
      <w:proofErr w:type="spellStart"/>
      <w:r w:rsidRPr="007C1E0E">
        <w:rPr>
          <w:rFonts w:cstheme="minorHAnsi"/>
          <w:color w:val="000000"/>
          <w:shd w:val="clear" w:color="auto" w:fill="FFFFFF"/>
        </w:rPr>
        <w:t>VelottiM.D</w:t>
      </w:r>
      <w:proofErr w:type="spellEnd"/>
      <w:r w:rsidRPr="007C1E0E">
        <w:rPr>
          <w:rFonts w:cstheme="minorHAnsi"/>
          <w:color w:val="000000"/>
          <w:shd w:val="clear" w:color="auto" w:fill="FFFFFF"/>
        </w:rPr>
        <w:t xml:space="preserve">. </w:t>
      </w:r>
      <w:hyperlink r:id="rId13" w:history="1">
        <w:r w:rsidRPr="007C1E0E">
          <w:rPr>
            <w:rStyle w:val="Collegamentoipertestuale"/>
            <w:rFonts w:cstheme="minorHAnsi"/>
            <w:shd w:val="clear" w:color="auto" w:fill="FFFFFF"/>
          </w:rPr>
          <w:t>nunzio.velotti@gmail.com</w:t>
        </w:r>
      </w:hyperlink>
    </w:p>
    <w:p w14:paraId="15B4C33B" w14:textId="1AF3B1C0" w:rsidR="00A6290D" w:rsidRPr="007C1E0E" w:rsidRDefault="00A6290D" w:rsidP="007C1E0E">
      <w:pPr>
        <w:spacing w:line="276" w:lineRule="auto"/>
        <w:rPr>
          <w:rFonts w:cstheme="minorHAnsi"/>
          <w:color w:val="000000"/>
          <w:shd w:val="clear" w:color="auto" w:fill="FFFFFF"/>
        </w:rPr>
      </w:pPr>
      <w:r w:rsidRPr="007C1E0E">
        <w:rPr>
          <w:rFonts w:cstheme="minorHAnsi"/>
          <w:color w:val="000000"/>
          <w:shd w:val="clear" w:color="auto" w:fill="FFFFFF"/>
        </w:rPr>
        <w:t xml:space="preserve">Sabrina Di Matteo M.D. </w:t>
      </w:r>
      <w:r w:rsidR="00FE7A8B">
        <w:rPr>
          <w:rFonts w:cstheme="minorHAnsi"/>
          <w:color w:val="000000"/>
          <w:shd w:val="clear" w:color="auto" w:fill="FFFFFF"/>
        </w:rPr>
        <w:t xml:space="preserve"> </w:t>
      </w:r>
      <w:hyperlink r:id="rId14" w:history="1">
        <w:r w:rsidR="00FE7A8B" w:rsidRPr="00646B1F">
          <w:rPr>
            <w:rStyle w:val="Collegamentoipertestuale"/>
            <w:rFonts w:cstheme="minorHAnsi"/>
            <w:shd w:val="clear" w:color="auto" w:fill="FFFFFF"/>
          </w:rPr>
          <w:t>dimatteo.sabrina@gmail.com</w:t>
        </w:r>
      </w:hyperlink>
    </w:p>
    <w:p w14:paraId="3BD573EC" w14:textId="6A556574" w:rsidR="00A6290D" w:rsidRPr="007C1E0E" w:rsidRDefault="00A6290D" w:rsidP="007C1E0E">
      <w:pPr>
        <w:spacing w:line="276" w:lineRule="auto"/>
        <w:rPr>
          <w:rFonts w:cstheme="minorHAnsi"/>
          <w:color w:val="000000"/>
          <w:shd w:val="clear" w:color="auto" w:fill="FFFFFF"/>
        </w:rPr>
      </w:pPr>
      <w:r w:rsidRPr="007C1E0E">
        <w:rPr>
          <w:rFonts w:cstheme="minorHAnsi"/>
          <w:color w:val="000000"/>
          <w:shd w:val="clear" w:color="auto" w:fill="FFFFFF"/>
        </w:rPr>
        <w:t xml:space="preserve">Vincenzo Schiavone M.D. </w:t>
      </w:r>
      <w:hyperlink r:id="rId15" w:history="1">
        <w:r w:rsidRPr="007C1E0E">
          <w:rPr>
            <w:rStyle w:val="Collegamentoipertestuale"/>
            <w:rFonts w:cstheme="minorHAnsi"/>
            <w:shd w:val="clear" w:color="auto" w:fill="FFFFFF"/>
          </w:rPr>
          <w:t>vincenzoschiavone92@gmail.com</w:t>
        </w:r>
      </w:hyperlink>
    </w:p>
    <w:p w14:paraId="0668F1D2" w14:textId="62E29F14" w:rsidR="00A6290D" w:rsidRPr="007C1E0E" w:rsidRDefault="00A6290D" w:rsidP="007C1E0E">
      <w:pPr>
        <w:spacing w:line="276" w:lineRule="auto"/>
        <w:rPr>
          <w:rFonts w:cstheme="minorHAnsi"/>
          <w:color w:val="000000"/>
          <w:shd w:val="clear" w:color="auto" w:fill="FFFFFF"/>
        </w:rPr>
      </w:pPr>
      <w:r w:rsidRPr="007C1E0E">
        <w:rPr>
          <w:rFonts w:cstheme="minorHAnsi"/>
          <w:color w:val="000000"/>
          <w:shd w:val="clear" w:color="auto" w:fill="FFFFFF"/>
        </w:rPr>
        <w:t xml:space="preserve">Mario Musella  M.D. </w:t>
      </w:r>
      <w:hyperlink r:id="rId16" w:history="1">
        <w:r w:rsidR="006D54E9" w:rsidRPr="007C1E0E">
          <w:rPr>
            <w:rStyle w:val="Collegamentoipertestuale"/>
            <w:rFonts w:cstheme="minorHAnsi"/>
            <w:shd w:val="clear" w:color="auto" w:fill="FFFFFF"/>
          </w:rPr>
          <w:t>mario.musella@unina.it</w:t>
        </w:r>
      </w:hyperlink>
    </w:p>
    <w:p w14:paraId="2AFDA925" w14:textId="77777777" w:rsidR="006D54E9" w:rsidRPr="007C1E0E" w:rsidRDefault="006D54E9" w:rsidP="007C1E0E">
      <w:pPr>
        <w:spacing w:line="276" w:lineRule="auto"/>
        <w:rPr>
          <w:rFonts w:cstheme="minorHAnsi"/>
          <w:color w:val="000000"/>
          <w:shd w:val="clear" w:color="auto" w:fill="FFFFFF"/>
        </w:rPr>
      </w:pPr>
    </w:p>
    <w:p w14:paraId="12B967A7" w14:textId="77777777" w:rsidR="006D54E9" w:rsidRPr="007C1E0E" w:rsidRDefault="006D54E9" w:rsidP="007C1E0E">
      <w:pPr>
        <w:spacing w:line="276" w:lineRule="auto"/>
        <w:rPr>
          <w:rFonts w:cstheme="minorHAnsi"/>
          <w:color w:val="000000"/>
          <w:u w:val="single"/>
          <w:shd w:val="clear" w:color="auto" w:fill="FFFFFF"/>
          <w:lang w:val="en-US"/>
        </w:rPr>
      </w:pPr>
      <w:r w:rsidRPr="007C1E0E">
        <w:rPr>
          <w:rFonts w:cstheme="minorHAnsi"/>
          <w:color w:val="000000"/>
          <w:u w:val="single"/>
          <w:shd w:val="clear" w:color="auto" w:fill="FFFFFF"/>
          <w:lang w:val="en-US"/>
        </w:rPr>
        <w:t>Corresponding Author</w:t>
      </w:r>
    </w:p>
    <w:p w14:paraId="6DCA2D4F" w14:textId="77777777" w:rsidR="006D54E9" w:rsidRPr="007C1E0E" w:rsidRDefault="006D54E9" w:rsidP="007C1E0E">
      <w:pPr>
        <w:spacing w:line="276" w:lineRule="auto"/>
        <w:rPr>
          <w:rFonts w:cstheme="minorHAnsi"/>
          <w:color w:val="000000"/>
          <w:shd w:val="clear" w:color="auto" w:fill="FFFFFF"/>
          <w:lang w:val="en-US"/>
        </w:rPr>
      </w:pPr>
      <w:r w:rsidRPr="007C1E0E">
        <w:rPr>
          <w:rFonts w:cstheme="minorHAnsi"/>
          <w:color w:val="000000"/>
          <w:shd w:val="clear" w:color="auto" w:fill="FFFFFF"/>
          <w:lang w:val="en-US"/>
        </w:rPr>
        <w:t>Prof. Maurizio Gentile M.D.</w:t>
      </w:r>
    </w:p>
    <w:p w14:paraId="00392005" w14:textId="77777777" w:rsidR="006D54E9" w:rsidRPr="007C1E0E" w:rsidRDefault="006D54E9" w:rsidP="007C1E0E">
      <w:pPr>
        <w:spacing w:line="276" w:lineRule="auto"/>
        <w:rPr>
          <w:rFonts w:cstheme="minorHAnsi"/>
          <w:color w:val="000000"/>
          <w:shd w:val="clear" w:color="auto" w:fill="FFFFFF"/>
          <w:lang w:val="en-US"/>
        </w:rPr>
      </w:pPr>
      <w:r w:rsidRPr="007C1E0E">
        <w:rPr>
          <w:rFonts w:cstheme="minorHAnsi"/>
          <w:color w:val="000000"/>
          <w:shd w:val="clear" w:color="auto" w:fill="FFFFFF"/>
          <w:lang w:val="en-US"/>
        </w:rPr>
        <w:t xml:space="preserve">Dept  of General </w:t>
      </w:r>
      <w:proofErr w:type="spellStart"/>
      <w:r w:rsidRPr="007C1E0E">
        <w:rPr>
          <w:rFonts w:cstheme="minorHAnsi"/>
          <w:color w:val="000000"/>
          <w:shd w:val="clear" w:color="auto" w:fill="FFFFFF"/>
          <w:lang w:val="en-US"/>
        </w:rPr>
        <w:t>Surgery,Endocrinology,Orthopedics</w:t>
      </w:r>
      <w:proofErr w:type="spellEnd"/>
      <w:r w:rsidRPr="007C1E0E">
        <w:rPr>
          <w:rFonts w:cstheme="minorHAnsi"/>
          <w:color w:val="000000"/>
          <w:shd w:val="clear" w:color="auto" w:fill="FFFFFF"/>
          <w:lang w:val="en-US"/>
        </w:rPr>
        <w:t xml:space="preserve"> and Rehabilitation-  </w:t>
      </w:r>
    </w:p>
    <w:p w14:paraId="2A8E1E15" w14:textId="66968BC1" w:rsidR="006D54E9" w:rsidRPr="007C1E0E" w:rsidRDefault="006D54E9" w:rsidP="007C1E0E">
      <w:pPr>
        <w:spacing w:line="276" w:lineRule="auto"/>
        <w:rPr>
          <w:rFonts w:cstheme="minorHAnsi"/>
          <w:color w:val="000000"/>
          <w:shd w:val="clear" w:color="auto" w:fill="FFFFFF"/>
          <w:lang w:val="en-US"/>
        </w:rPr>
      </w:pPr>
      <w:r w:rsidRPr="007C1E0E">
        <w:rPr>
          <w:rFonts w:cstheme="minorHAnsi"/>
          <w:color w:val="000000"/>
          <w:shd w:val="clear" w:color="auto" w:fill="FFFFFF"/>
          <w:lang w:val="en-US"/>
        </w:rPr>
        <w:t xml:space="preserve">Federico II University of Naples </w:t>
      </w:r>
      <w:r w:rsidR="00B10DF1">
        <w:rPr>
          <w:rFonts w:cstheme="minorHAnsi"/>
          <w:color w:val="000000"/>
          <w:shd w:val="clear" w:color="auto" w:fill="FFFFFF"/>
          <w:lang w:val="en-US"/>
        </w:rPr>
        <w:t xml:space="preserve"> Via </w:t>
      </w:r>
      <w:proofErr w:type="spellStart"/>
      <w:r w:rsidR="00B10DF1">
        <w:rPr>
          <w:rFonts w:cstheme="minorHAnsi"/>
          <w:color w:val="000000"/>
          <w:shd w:val="clear" w:color="auto" w:fill="FFFFFF"/>
          <w:lang w:val="en-US"/>
        </w:rPr>
        <w:t>Pansini</w:t>
      </w:r>
      <w:proofErr w:type="spellEnd"/>
      <w:r w:rsidR="00B10DF1">
        <w:rPr>
          <w:rFonts w:cstheme="minorHAnsi"/>
          <w:color w:val="000000"/>
          <w:shd w:val="clear" w:color="auto" w:fill="FFFFFF"/>
          <w:lang w:val="en-US"/>
        </w:rPr>
        <w:t xml:space="preserve"> 5 80131</w:t>
      </w:r>
      <w:r w:rsidRPr="007C1E0E">
        <w:rPr>
          <w:rFonts w:cstheme="minorHAnsi"/>
          <w:color w:val="000000"/>
          <w:shd w:val="clear" w:color="auto" w:fill="FFFFFF"/>
          <w:lang w:val="en-US"/>
        </w:rPr>
        <w:t xml:space="preserve"> Naples Italy </w:t>
      </w:r>
    </w:p>
    <w:p w14:paraId="2924E34C" w14:textId="77777777" w:rsidR="006D54E9" w:rsidRPr="007C1E0E" w:rsidRDefault="006C769E" w:rsidP="007C1E0E">
      <w:pPr>
        <w:spacing w:line="276" w:lineRule="auto"/>
        <w:rPr>
          <w:rFonts w:cstheme="minorHAnsi"/>
          <w:color w:val="000000"/>
          <w:shd w:val="clear" w:color="auto" w:fill="FFFFFF"/>
          <w:lang w:val="en-US"/>
        </w:rPr>
      </w:pPr>
      <w:hyperlink r:id="rId17" w:history="1">
        <w:r w:rsidR="006D54E9" w:rsidRPr="007C1E0E">
          <w:rPr>
            <w:rStyle w:val="Collegamentoipertestuale"/>
            <w:rFonts w:cstheme="minorHAnsi"/>
            <w:shd w:val="clear" w:color="auto" w:fill="FFFFFF"/>
            <w:lang w:val="en-US"/>
          </w:rPr>
          <w:t>magentil@unina.it</w:t>
        </w:r>
      </w:hyperlink>
    </w:p>
    <w:p w14:paraId="2D8C5912" w14:textId="77777777" w:rsidR="006D54E9" w:rsidRPr="007C1E0E" w:rsidRDefault="006D54E9" w:rsidP="007C1E0E">
      <w:pPr>
        <w:spacing w:line="276" w:lineRule="auto"/>
        <w:rPr>
          <w:rFonts w:cstheme="minorHAnsi"/>
          <w:color w:val="000000"/>
          <w:shd w:val="clear" w:color="auto" w:fill="FFFFFF"/>
          <w:lang w:val="en-US"/>
        </w:rPr>
      </w:pPr>
    </w:p>
    <w:p w14:paraId="0149AFD2" w14:textId="2D4C5692" w:rsidR="0017137B" w:rsidRPr="007C1E0E" w:rsidRDefault="0017137B" w:rsidP="007C1E0E">
      <w:pPr>
        <w:spacing w:line="276" w:lineRule="auto"/>
        <w:rPr>
          <w:rFonts w:cstheme="minorHAnsi"/>
          <w:color w:val="000000"/>
          <w:shd w:val="clear" w:color="auto" w:fill="FFFFFF"/>
          <w:lang w:val="en-US"/>
        </w:rPr>
      </w:pPr>
    </w:p>
    <w:p w14:paraId="086BDEBB" w14:textId="26614552" w:rsidR="0017137B" w:rsidRPr="007C1E0E" w:rsidRDefault="00727F6D" w:rsidP="007C1E0E">
      <w:pPr>
        <w:spacing w:line="276" w:lineRule="auto"/>
        <w:rPr>
          <w:rFonts w:cstheme="minorHAnsi"/>
          <w:color w:val="000000"/>
          <w:shd w:val="clear" w:color="auto" w:fill="FFFFFF"/>
          <w:lang w:val="en-US"/>
        </w:rPr>
      </w:pPr>
      <w:r w:rsidRPr="007C1E0E">
        <w:rPr>
          <w:rFonts w:cstheme="minorHAnsi"/>
          <w:color w:val="000000"/>
          <w:shd w:val="clear" w:color="auto" w:fill="FFFFFF"/>
          <w:lang w:val="en-US"/>
        </w:rPr>
        <w:t>ABSTRACT</w:t>
      </w:r>
    </w:p>
    <w:p w14:paraId="5BA013D3" w14:textId="1C52E8E0" w:rsidR="0017137B" w:rsidRPr="007C1E0E" w:rsidRDefault="00EA21B2" w:rsidP="007C1E0E">
      <w:pPr>
        <w:spacing w:line="276" w:lineRule="auto"/>
        <w:rPr>
          <w:rFonts w:cstheme="minorHAnsi"/>
          <w:color w:val="212529"/>
          <w:shd w:val="clear" w:color="auto" w:fill="FFFFFF"/>
          <w:lang w:val="en-US"/>
        </w:rPr>
      </w:pPr>
      <w:r w:rsidRPr="007C1E0E">
        <w:rPr>
          <w:rFonts w:cstheme="minorHAnsi"/>
          <w:color w:val="111111"/>
          <w:shd w:val="clear" w:color="auto" w:fill="FFFFFF"/>
          <w:lang w:val="en-US"/>
        </w:rPr>
        <w:t>An anal fissure is</w:t>
      </w:r>
      <w:r w:rsidRPr="007C1E0E">
        <w:rPr>
          <w:rStyle w:val="Enfasigrassetto"/>
          <w:rFonts w:cstheme="minorHAnsi"/>
          <w:b w:val="0"/>
          <w:bCs w:val="0"/>
          <w:color w:val="111111"/>
          <w:shd w:val="clear" w:color="auto" w:fill="FFFFFF"/>
          <w:lang w:val="en-US"/>
        </w:rPr>
        <w:t> a small tear in the thin tissue (mucosa) that lines the anus.</w:t>
      </w:r>
      <w:r w:rsidRPr="007C1E0E">
        <w:rPr>
          <w:rFonts w:cstheme="minorHAnsi"/>
          <w:color w:val="111111"/>
          <w:shd w:val="clear" w:color="auto" w:fill="FFFFFF"/>
          <w:lang w:val="en-US"/>
        </w:rPr>
        <w:t xml:space="preserve"> Anal fissures typically cause pain and bleeding with bowel movements </w:t>
      </w:r>
      <w:r w:rsidRPr="007C1E0E">
        <w:rPr>
          <w:rFonts w:cstheme="minorHAnsi"/>
          <w:color w:val="212121"/>
          <w:shd w:val="clear" w:color="auto" w:fill="FFFFFF"/>
          <w:lang w:val="en-US"/>
        </w:rPr>
        <w:t xml:space="preserve">The cause is not fully understood, but low intake of dietary </w:t>
      </w:r>
      <w:proofErr w:type="spellStart"/>
      <w:r w:rsidRPr="007C1E0E">
        <w:rPr>
          <w:rFonts w:cstheme="minorHAnsi"/>
          <w:color w:val="212121"/>
          <w:shd w:val="clear" w:color="auto" w:fill="FFFFFF"/>
          <w:lang w:val="en-US"/>
        </w:rPr>
        <w:t>fibre</w:t>
      </w:r>
      <w:proofErr w:type="spellEnd"/>
      <w:r w:rsidRPr="007C1E0E">
        <w:rPr>
          <w:rFonts w:cstheme="minorHAnsi"/>
          <w:color w:val="212121"/>
          <w:shd w:val="clear" w:color="auto" w:fill="FFFFFF"/>
          <w:lang w:val="en-US"/>
        </w:rPr>
        <w:t xml:space="preserve"> may be a risk factor</w:t>
      </w:r>
      <w:r w:rsidRPr="007C1E0E">
        <w:rPr>
          <w:rFonts w:cstheme="minorHAnsi"/>
          <w:shd w:val="clear" w:color="auto" w:fill="FFFFFF"/>
          <w:lang w:val="en-US"/>
        </w:rPr>
        <w:t xml:space="preserve"> . </w:t>
      </w:r>
      <w:r w:rsidR="00823884" w:rsidRPr="007C1E0E">
        <w:rPr>
          <w:rFonts w:cstheme="minorHAnsi"/>
          <w:color w:val="2E2E2E"/>
          <w:lang w:val="en-US"/>
        </w:rPr>
        <w:t>Chronic </w:t>
      </w:r>
      <w:hyperlink r:id="rId18" w:tooltip="Learn more about Anal Fissure from ScienceDirect's AI-generated Topic Pages" w:history="1">
        <w:r w:rsidR="00823884" w:rsidRPr="007C1E0E">
          <w:rPr>
            <w:rStyle w:val="Collegamentoipertestuale"/>
            <w:rFonts w:cstheme="minorHAnsi"/>
            <w:color w:val="2E2E2E"/>
            <w:lang w:val="en-US"/>
          </w:rPr>
          <w:t>anal fissure</w:t>
        </w:r>
      </w:hyperlink>
      <w:r w:rsidR="00823884" w:rsidRPr="007C1E0E">
        <w:rPr>
          <w:rFonts w:cstheme="minorHAnsi"/>
          <w:color w:val="2E2E2E"/>
          <w:lang w:val="en-US"/>
        </w:rPr>
        <w:t> was defined as a split or </w:t>
      </w:r>
      <w:hyperlink r:id="rId19" w:tooltip="Learn more about Venous Ulcer from ScienceDirect's AI-generated Topic Pages" w:history="1">
        <w:r w:rsidR="00823884" w:rsidRPr="007C1E0E">
          <w:rPr>
            <w:rStyle w:val="Collegamentoipertestuale"/>
            <w:rFonts w:cstheme="minorHAnsi"/>
            <w:color w:val="2E2E2E"/>
            <w:lang w:val="en-US"/>
          </w:rPr>
          <w:t>ulceration</w:t>
        </w:r>
      </w:hyperlink>
      <w:r w:rsidR="00823884" w:rsidRPr="007C1E0E">
        <w:rPr>
          <w:rFonts w:cstheme="minorHAnsi"/>
          <w:color w:val="2E2E2E"/>
          <w:lang w:val="en-US"/>
        </w:rPr>
        <w:t xml:space="preserve"> in the posterior or anterior anoderm  for at least 6 weeks: have distinct anatomic features such as muscle fibers visible in the </w:t>
      </w:r>
      <w:proofErr w:type="spellStart"/>
      <w:r w:rsidR="00823884" w:rsidRPr="007C1E0E">
        <w:rPr>
          <w:rFonts w:cstheme="minorHAnsi"/>
          <w:color w:val="2E2E2E"/>
          <w:lang w:val="en-US"/>
        </w:rPr>
        <w:t>wound</w:t>
      </w:r>
      <w:r w:rsidRPr="007C1E0E">
        <w:rPr>
          <w:rFonts w:cstheme="minorHAnsi"/>
          <w:shd w:val="clear" w:color="auto" w:fill="FFFFFF"/>
          <w:lang w:val="en-US"/>
        </w:rPr>
        <w:t>Anal</w:t>
      </w:r>
      <w:proofErr w:type="spellEnd"/>
      <w:r w:rsidRPr="007C1E0E">
        <w:rPr>
          <w:rFonts w:cstheme="minorHAnsi"/>
          <w:shd w:val="clear" w:color="auto" w:fill="FFFFFF"/>
          <w:lang w:val="en-US"/>
        </w:rPr>
        <w:t xml:space="preserve"> fissures can be attributed to constipation or repeated straining : a hard fecal bolus cut the mucosa of anal canal that is relatively </w:t>
      </w:r>
      <w:proofErr w:type="spellStart"/>
      <w:r w:rsidRPr="007C1E0E">
        <w:rPr>
          <w:rFonts w:cstheme="minorHAnsi"/>
          <w:shd w:val="clear" w:color="auto" w:fill="FFFFFF"/>
          <w:lang w:val="en-US"/>
        </w:rPr>
        <w:t>thight</w:t>
      </w:r>
      <w:proofErr w:type="spellEnd"/>
      <w:r w:rsidRPr="007C1E0E">
        <w:rPr>
          <w:rFonts w:cstheme="minorHAnsi"/>
          <w:shd w:val="clear" w:color="auto" w:fill="FFFFFF"/>
          <w:lang w:val="en-US"/>
        </w:rPr>
        <w:t xml:space="preserve"> at sphincter level </w:t>
      </w:r>
      <w:r w:rsidRPr="007C1E0E">
        <w:rPr>
          <w:rFonts w:cstheme="minorHAnsi"/>
          <w:shd w:val="clear" w:color="auto" w:fill="FFFFFF"/>
          <w:lang w:val="en-GB"/>
        </w:rPr>
        <w:t xml:space="preserve">   </w:t>
      </w:r>
      <w:r w:rsidRPr="007C1E0E">
        <w:rPr>
          <w:rFonts w:cstheme="minorHAnsi"/>
          <w:color w:val="000000"/>
          <w:shd w:val="clear" w:color="auto" w:fill="FFFFFF"/>
          <w:lang w:val="en-US"/>
        </w:rPr>
        <w:t>Management and optimal treatment of the disease are controversial. Many studies recommend conservative  and medical treatment modalities as the initial treatment options since they are non-invasive and do not have risks such as anal sphincter injury</w:t>
      </w:r>
      <w:r w:rsidRPr="007C1E0E">
        <w:rPr>
          <w:rFonts w:cstheme="minorHAnsi"/>
          <w:color w:val="0070C0"/>
          <w:shd w:val="clear" w:color="auto" w:fill="FFFFFF"/>
          <w:vertAlign w:val="superscript"/>
          <w:lang w:val="en-US"/>
        </w:rPr>
        <w:t xml:space="preserve"> </w:t>
      </w:r>
      <w:r w:rsidRPr="007C1E0E">
        <w:rPr>
          <w:rFonts w:cstheme="minorHAnsi"/>
          <w:color w:val="0070C0"/>
          <w:shd w:val="clear" w:color="auto" w:fill="FFFFFF"/>
          <w:lang w:val="en-US"/>
        </w:rPr>
        <w:t xml:space="preserve"> </w:t>
      </w:r>
      <w:r w:rsidR="0045717C" w:rsidRPr="007C1E0E">
        <w:rPr>
          <w:rFonts w:cstheme="minorHAnsi"/>
          <w:color w:val="000000"/>
          <w:shd w:val="clear" w:color="auto" w:fill="FFFFFF"/>
          <w:lang w:val="en-US"/>
        </w:rPr>
        <w:t xml:space="preserve">Lateral internal sphincterotomy (LIS) is considered the gold standard for treatment of chronic anal fissure. </w:t>
      </w:r>
      <w:r w:rsidR="0045717C" w:rsidRPr="007C1E0E">
        <w:rPr>
          <w:rFonts w:cstheme="minorHAnsi"/>
          <w:color w:val="000000"/>
          <w:shd w:val="clear" w:color="auto" w:fill="FFFFFF"/>
          <w:lang w:val="en-US"/>
        </w:rPr>
        <w:lastRenderedPageBreak/>
        <w:t xml:space="preserve">Nonetheless, anal incontinence is one of the worrisome complications of LIS. </w:t>
      </w:r>
      <w:proofErr w:type="spellStart"/>
      <w:r w:rsidR="0045717C" w:rsidRPr="007C1E0E">
        <w:rPr>
          <w:rFonts w:cstheme="minorHAnsi"/>
          <w:color w:val="000000"/>
          <w:shd w:val="clear" w:color="auto" w:fill="FFFFFF"/>
          <w:lang w:val="en-US"/>
        </w:rPr>
        <w:t>Fissurectomy</w:t>
      </w:r>
      <w:proofErr w:type="spellEnd"/>
      <w:r w:rsidR="0045717C" w:rsidRPr="007C1E0E">
        <w:rPr>
          <w:rFonts w:cstheme="minorHAnsi"/>
          <w:color w:val="000000"/>
          <w:shd w:val="clear" w:color="auto" w:fill="FFFFFF"/>
          <w:lang w:val="en-US"/>
        </w:rPr>
        <w:t xml:space="preserve"> is another option among those techniques which address the issues with LIS.</w:t>
      </w:r>
      <w:r w:rsidR="0045717C" w:rsidRPr="007C1E0E">
        <w:rPr>
          <w:rFonts w:cstheme="minorHAnsi"/>
          <w:b/>
          <w:bCs/>
          <w:color w:val="212529"/>
          <w:shd w:val="clear" w:color="auto" w:fill="FFFFFF"/>
          <w:lang w:val="en-US"/>
        </w:rPr>
        <w:t xml:space="preserve"> </w:t>
      </w:r>
      <w:proofErr w:type="spellStart"/>
      <w:r w:rsidR="0045717C" w:rsidRPr="007C1E0E">
        <w:rPr>
          <w:rFonts w:cstheme="minorHAnsi"/>
          <w:b/>
          <w:bCs/>
          <w:color w:val="212529"/>
          <w:shd w:val="clear" w:color="auto" w:fill="FFFFFF"/>
          <w:lang w:val="en-US"/>
        </w:rPr>
        <w:t>LigaSure</w:t>
      </w:r>
      <w:proofErr w:type="spellEnd"/>
      <w:r w:rsidR="00823884" w:rsidRPr="007C1E0E">
        <w:rPr>
          <w:rFonts w:cstheme="minorHAnsi"/>
          <w:color w:val="212529"/>
          <w:shd w:val="clear" w:color="auto" w:fill="FFFFFF"/>
          <w:lang w:val="en-US"/>
        </w:rPr>
        <w:t>©</w:t>
      </w:r>
      <w:r w:rsidR="0045717C" w:rsidRPr="007C1E0E">
        <w:rPr>
          <w:rFonts w:cstheme="minorHAnsi"/>
          <w:color w:val="212529"/>
          <w:shd w:val="clear" w:color="auto" w:fill="FFFFFF"/>
          <w:lang w:val="en-US"/>
        </w:rPr>
        <w:t> (</w:t>
      </w:r>
      <w:proofErr w:type="spellStart"/>
      <w:r w:rsidR="0045717C" w:rsidRPr="007C1E0E">
        <w:rPr>
          <w:rFonts w:cstheme="minorHAnsi"/>
          <w:color w:val="212529"/>
          <w:shd w:val="clear" w:color="auto" w:fill="FFFFFF"/>
          <w:lang w:val="en-US"/>
        </w:rPr>
        <w:t>Valleylab</w:t>
      </w:r>
      <w:proofErr w:type="spellEnd"/>
      <w:r w:rsidR="0045717C" w:rsidRPr="007C1E0E">
        <w:rPr>
          <w:rFonts w:cstheme="minorHAnsi"/>
          <w:color w:val="212529"/>
          <w:shd w:val="clear" w:color="auto" w:fill="FFFFFF"/>
          <w:lang w:val="en-US"/>
        </w:rPr>
        <w:t>) is a bipolar electrosurgical </w:t>
      </w:r>
      <w:r w:rsidR="0045717C" w:rsidRPr="007C1E0E">
        <w:rPr>
          <w:rFonts w:cstheme="minorHAnsi"/>
          <w:b/>
          <w:bCs/>
          <w:color w:val="212529"/>
          <w:shd w:val="clear" w:color="auto" w:fill="FFFFFF"/>
          <w:lang w:val="en-US"/>
        </w:rPr>
        <w:t>device</w:t>
      </w:r>
      <w:r w:rsidR="0045717C" w:rsidRPr="007C1E0E">
        <w:rPr>
          <w:rFonts w:cstheme="minorHAnsi"/>
          <w:color w:val="212529"/>
          <w:shd w:val="clear" w:color="auto" w:fill="FFFFFF"/>
          <w:lang w:val="en-US"/>
        </w:rPr>
        <w:t> designed to deliver high current and very low</w:t>
      </w:r>
      <w:r w:rsidR="0045717C" w:rsidRPr="007C1E0E">
        <w:rPr>
          <w:rFonts w:cstheme="minorHAnsi"/>
          <w:b/>
          <w:bCs/>
          <w:color w:val="212529"/>
          <w:shd w:val="clear" w:color="auto" w:fill="FFFFFF"/>
          <w:lang w:val="en-US"/>
        </w:rPr>
        <w:t xml:space="preserve"> </w:t>
      </w:r>
      <w:r w:rsidR="0045717C" w:rsidRPr="007C1E0E">
        <w:rPr>
          <w:rFonts w:cstheme="minorHAnsi"/>
          <w:color w:val="212529"/>
          <w:shd w:val="clear" w:color="auto" w:fill="FFFFFF"/>
          <w:lang w:val="en-US"/>
        </w:rPr>
        <w:t>voltage to tissue. It monitors tissue impedance between the jaws of the instrument and continuously adjusts the delivery of energy</w:t>
      </w:r>
    </w:p>
    <w:p w14:paraId="7F547A62" w14:textId="10CC48F3" w:rsidR="0045717C" w:rsidRPr="007C1E0E" w:rsidRDefault="0045717C" w:rsidP="007C1E0E">
      <w:pPr>
        <w:spacing w:line="276" w:lineRule="auto"/>
        <w:rPr>
          <w:rFonts w:cstheme="minorHAnsi"/>
          <w:b/>
          <w:bCs/>
          <w:color w:val="000000"/>
          <w:shd w:val="clear" w:color="auto" w:fill="FFFFFF"/>
          <w:lang w:val="en-US"/>
        </w:rPr>
      </w:pPr>
      <w:r w:rsidRPr="007C1E0E">
        <w:rPr>
          <w:rFonts w:cstheme="minorHAnsi"/>
          <w:color w:val="333333"/>
          <w:shd w:val="clear" w:color="auto" w:fill="FFFFFF"/>
          <w:lang w:val="en-US"/>
        </w:rPr>
        <w:t xml:space="preserve">The use of </w:t>
      </w:r>
      <w:proofErr w:type="spellStart"/>
      <w:r w:rsidRPr="007C1E0E">
        <w:rPr>
          <w:rFonts w:cstheme="minorHAnsi"/>
          <w:color w:val="333333"/>
          <w:shd w:val="clear" w:color="auto" w:fill="FFFFFF"/>
          <w:lang w:val="en-US"/>
        </w:rPr>
        <w:t>LigaSure</w:t>
      </w:r>
      <w:proofErr w:type="spellEnd"/>
      <w:r w:rsidRPr="007C1E0E">
        <w:rPr>
          <w:rFonts w:cstheme="minorHAnsi"/>
          <w:color w:val="333333"/>
          <w:shd w:val="clear" w:color="auto" w:fill="FFFFFF"/>
          <w:lang w:val="en-US"/>
        </w:rPr>
        <w:t xml:space="preserve"> Small Jaw was never reported for anal fissures in </w:t>
      </w:r>
      <w:proofErr w:type="spellStart"/>
      <w:r w:rsidRPr="007C1E0E">
        <w:rPr>
          <w:rFonts w:cstheme="minorHAnsi"/>
          <w:color w:val="333333"/>
          <w:shd w:val="clear" w:color="auto" w:fill="FFFFFF"/>
          <w:lang w:val="en-US"/>
        </w:rPr>
        <w:t>literature.We</w:t>
      </w:r>
      <w:proofErr w:type="spellEnd"/>
      <w:r w:rsidRPr="007C1E0E">
        <w:rPr>
          <w:rFonts w:cstheme="minorHAnsi"/>
          <w:color w:val="333333"/>
          <w:shd w:val="clear" w:color="auto" w:fill="FFFFFF"/>
          <w:lang w:val="en-US"/>
        </w:rPr>
        <w:t xml:space="preserve"> have applied the use of this device to a group of patients complaining for chronic anal fissure in order to verify if there is any advantage to perform it compared to traditional technique (</w:t>
      </w:r>
      <w:proofErr w:type="spellStart"/>
      <w:r w:rsidRPr="007C1E0E">
        <w:rPr>
          <w:rFonts w:cstheme="minorHAnsi"/>
          <w:color w:val="333333"/>
          <w:shd w:val="clear" w:color="auto" w:fill="FFFFFF"/>
          <w:lang w:val="en-US"/>
        </w:rPr>
        <w:t>blade,scissors,electrocautery</w:t>
      </w:r>
      <w:proofErr w:type="spellEnd"/>
      <w:r w:rsidRPr="007C1E0E">
        <w:rPr>
          <w:rFonts w:cstheme="minorHAnsi"/>
          <w:color w:val="333333"/>
          <w:shd w:val="clear" w:color="auto" w:fill="FFFFFF"/>
          <w:lang w:val="en-US"/>
        </w:rPr>
        <w:t>).</w:t>
      </w:r>
    </w:p>
    <w:p w14:paraId="18AAD1B8" w14:textId="77777777" w:rsidR="00D56052" w:rsidRPr="007C1E0E" w:rsidRDefault="00D56052" w:rsidP="007C1E0E">
      <w:pPr>
        <w:spacing w:line="276" w:lineRule="auto"/>
        <w:rPr>
          <w:rFonts w:cstheme="minorHAnsi"/>
          <w:color w:val="000000"/>
          <w:shd w:val="clear" w:color="auto" w:fill="FFFFFF"/>
          <w:lang w:val="en-US"/>
        </w:rPr>
      </w:pPr>
    </w:p>
    <w:p w14:paraId="2D556045" w14:textId="77777777" w:rsidR="00D56052" w:rsidRPr="007C1E0E" w:rsidRDefault="00D56052" w:rsidP="007C1E0E">
      <w:pPr>
        <w:spacing w:line="276" w:lineRule="auto"/>
        <w:rPr>
          <w:rFonts w:cstheme="minorHAnsi"/>
          <w:color w:val="000000"/>
          <w:shd w:val="clear" w:color="auto" w:fill="FFFFFF"/>
          <w:lang w:val="en-US"/>
        </w:rPr>
      </w:pPr>
    </w:p>
    <w:p w14:paraId="2E7BE6F4" w14:textId="71A1DA82" w:rsidR="00A414F5" w:rsidRPr="007C1E0E" w:rsidRDefault="00823884" w:rsidP="007C1E0E">
      <w:pPr>
        <w:spacing w:line="276" w:lineRule="auto"/>
        <w:rPr>
          <w:rFonts w:cstheme="minorHAnsi"/>
          <w:color w:val="000000"/>
          <w:shd w:val="clear" w:color="auto" w:fill="FFFFFF"/>
          <w:lang w:val="en-US"/>
        </w:rPr>
      </w:pPr>
      <w:r w:rsidRPr="007C1E0E">
        <w:rPr>
          <w:rFonts w:cstheme="minorHAnsi"/>
          <w:color w:val="000000"/>
          <w:shd w:val="clear" w:color="auto" w:fill="FFFFFF"/>
          <w:lang w:val="en-US"/>
        </w:rPr>
        <w:t>KEY WORDS  : anal fissure, pain, sphincterotomy, bleeding ,bipolar device</w:t>
      </w:r>
    </w:p>
    <w:p w14:paraId="34EC14BA" w14:textId="77777777" w:rsidR="003F6818" w:rsidRPr="007C1E0E" w:rsidRDefault="003F6818" w:rsidP="007C1E0E">
      <w:pPr>
        <w:spacing w:line="276" w:lineRule="auto"/>
        <w:rPr>
          <w:rFonts w:cstheme="minorHAnsi"/>
          <w:color w:val="000000"/>
          <w:shd w:val="clear" w:color="auto" w:fill="FFFFFF"/>
          <w:lang w:val="en-US"/>
        </w:rPr>
      </w:pPr>
      <w:r w:rsidRPr="007C1E0E">
        <w:rPr>
          <w:rFonts w:cstheme="minorHAnsi"/>
          <w:color w:val="000000"/>
          <w:shd w:val="clear" w:color="auto" w:fill="FFFFFF"/>
          <w:lang w:val="en-US"/>
        </w:rPr>
        <w:br w:type="page"/>
      </w:r>
    </w:p>
    <w:p w14:paraId="12A615D6" w14:textId="47C6E92C" w:rsidR="00A77D7C" w:rsidRPr="007C1E0E" w:rsidRDefault="00A77D7C" w:rsidP="007C1E0E">
      <w:pPr>
        <w:spacing w:line="276" w:lineRule="auto"/>
        <w:rPr>
          <w:rFonts w:cstheme="minorHAnsi"/>
          <w:color w:val="000000"/>
          <w:shd w:val="clear" w:color="auto" w:fill="FFFFFF"/>
          <w:lang w:val="en-US"/>
        </w:rPr>
      </w:pPr>
      <w:r w:rsidRPr="007C1E0E">
        <w:rPr>
          <w:rFonts w:cstheme="minorHAnsi"/>
          <w:color w:val="000000"/>
          <w:shd w:val="clear" w:color="auto" w:fill="FFFFFF"/>
          <w:lang w:val="en-US"/>
        </w:rPr>
        <w:lastRenderedPageBreak/>
        <w:t>INTRODUCTION</w:t>
      </w:r>
    </w:p>
    <w:p w14:paraId="190A5712" w14:textId="568D69E7" w:rsidR="00BE7E74" w:rsidRPr="007C1E0E" w:rsidRDefault="007A0A95" w:rsidP="007C1E0E">
      <w:pPr>
        <w:spacing w:line="276" w:lineRule="auto"/>
        <w:rPr>
          <w:rFonts w:cstheme="minorHAnsi"/>
          <w:shd w:val="clear" w:color="auto" w:fill="FFFFFF"/>
          <w:lang w:val="en-US"/>
        </w:rPr>
      </w:pPr>
      <w:r w:rsidRPr="007C1E0E">
        <w:rPr>
          <w:rFonts w:cstheme="minorHAnsi"/>
          <w:color w:val="000000"/>
          <w:shd w:val="clear" w:color="auto" w:fill="FFFFFF"/>
          <w:lang w:val="en-US"/>
        </w:rPr>
        <w:t xml:space="preserve">An anal fissure is defined as a longitudinal </w:t>
      </w:r>
      <w:r w:rsidR="001546C5" w:rsidRPr="007C1E0E">
        <w:rPr>
          <w:rFonts w:cstheme="minorHAnsi"/>
          <w:color w:val="000000"/>
          <w:shd w:val="clear" w:color="auto" w:fill="FFFFFF"/>
          <w:lang w:val="en-US"/>
        </w:rPr>
        <w:t xml:space="preserve">cut or </w:t>
      </w:r>
      <w:r w:rsidR="007B63C4" w:rsidRPr="007C1E0E">
        <w:rPr>
          <w:rFonts w:cstheme="minorHAnsi"/>
          <w:color w:val="000000"/>
          <w:shd w:val="clear" w:color="auto" w:fill="FFFFFF"/>
          <w:lang w:val="en-US"/>
        </w:rPr>
        <w:t xml:space="preserve">crack </w:t>
      </w:r>
      <w:r w:rsidRPr="007C1E0E">
        <w:rPr>
          <w:rFonts w:cstheme="minorHAnsi"/>
          <w:color w:val="000000"/>
          <w:shd w:val="clear" w:color="auto" w:fill="FFFFFF"/>
          <w:lang w:val="en-US"/>
        </w:rPr>
        <w:t xml:space="preserve">in the distal anoderm which </w:t>
      </w:r>
      <w:r w:rsidR="00A77D7C" w:rsidRPr="007C1E0E">
        <w:rPr>
          <w:rFonts w:cstheme="minorHAnsi"/>
          <w:color w:val="000000"/>
          <w:shd w:val="clear" w:color="auto" w:fill="FFFFFF"/>
          <w:lang w:val="en-US"/>
        </w:rPr>
        <w:t xml:space="preserve">can </w:t>
      </w:r>
      <w:r w:rsidRPr="007C1E0E">
        <w:rPr>
          <w:rFonts w:cstheme="minorHAnsi"/>
          <w:color w:val="000000"/>
          <w:shd w:val="clear" w:color="auto" w:fill="FFFFFF"/>
          <w:lang w:val="en-US"/>
        </w:rPr>
        <w:t xml:space="preserve">extends from the anal verge to the dentate line. </w:t>
      </w:r>
      <w:r w:rsidR="00E25B95" w:rsidRPr="007C1E0E">
        <w:rPr>
          <w:rFonts w:cstheme="minorHAnsi"/>
          <w:color w:val="212121"/>
          <w:shd w:val="clear" w:color="auto" w:fill="FFFFFF"/>
          <w:lang w:val="en-US"/>
        </w:rPr>
        <w:t xml:space="preserve">Anal fissures are a common cause of anal pain during, and for 1 to 2 hours after, defecation. </w:t>
      </w:r>
      <w:r w:rsidR="00C1192B" w:rsidRPr="007C1E0E">
        <w:rPr>
          <w:rFonts w:cstheme="minorHAnsi"/>
          <w:color w:val="212121"/>
          <w:shd w:val="clear" w:color="auto" w:fill="FFFFFF"/>
          <w:lang w:val="en-US"/>
        </w:rPr>
        <w:t xml:space="preserve">, </w:t>
      </w:r>
      <w:r w:rsidR="001546C5" w:rsidRPr="007C1E0E">
        <w:rPr>
          <w:rFonts w:cstheme="minorHAnsi"/>
          <w:color w:val="212121"/>
          <w:shd w:val="clear" w:color="auto" w:fill="FFFFFF"/>
          <w:lang w:val="en-US"/>
        </w:rPr>
        <w:t xml:space="preserve">It can be very troubling </w:t>
      </w:r>
      <w:proofErr w:type="spellStart"/>
      <w:r w:rsidR="00C1192B" w:rsidRPr="007C1E0E">
        <w:rPr>
          <w:rFonts w:cstheme="minorHAnsi"/>
          <w:color w:val="212121"/>
          <w:shd w:val="clear" w:color="auto" w:fill="FFFFFF"/>
          <w:lang w:val="en-US"/>
        </w:rPr>
        <w:t>because,if</w:t>
      </w:r>
      <w:proofErr w:type="spellEnd"/>
      <w:r w:rsidR="00C1192B" w:rsidRPr="007C1E0E">
        <w:rPr>
          <w:rFonts w:cstheme="minorHAnsi"/>
          <w:color w:val="212121"/>
          <w:shd w:val="clear" w:color="auto" w:fill="FFFFFF"/>
          <w:lang w:val="en-US"/>
        </w:rPr>
        <w:t xml:space="preserve"> acute</w:t>
      </w:r>
      <w:r w:rsidR="00833BF6" w:rsidRPr="007C1E0E">
        <w:rPr>
          <w:rFonts w:cstheme="minorHAnsi"/>
          <w:color w:val="212121"/>
          <w:shd w:val="clear" w:color="auto" w:fill="FFFFFF"/>
          <w:lang w:val="en-US"/>
        </w:rPr>
        <w:t xml:space="preserve"> the </w:t>
      </w:r>
      <w:r w:rsidR="00A6053F" w:rsidRPr="007C1E0E">
        <w:rPr>
          <w:rFonts w:cstheme="minorHAnsi"/>
          <w:color w:val="212121"/>
          <w:shd w:val="clear" w:color="auto" w:fill="FFFFFF"/>
          <w:lang w:val="en-US"/>
        </w:rPr>
        <w:t xml:space="preserve">severity of discomfort can exceed </w:t>
      </w:r>
      <w:r w:rsidR="00F876FC" w:rsidRPr="007C1E0E">
        <w:rPr>
          <w:rFonts w:cstheme="minorHAnsi"/>
          <w:color w:val="212121"/>
          <w:shd w:val="clear" w:color="auto" w:fill="FFFFFF"/>
          <w:lang w:val="en-US"/>
        </w:rPr>
        <w:t xml:space="preserve">that which could be expected </w:t>
      </w:r>
      <w:r w:rsidR="007D11B3" w:rsidRPr="007C1E0E">
        <w:rPr>
          <w:rFonts w:cstheme="minorHAnsi"/>
          <w:color w:val="212121"/>
          <w:shd w:val="clear" w:color="auto" w:fill="FFFFFF"/>
          <w:lang w:val="en-US"/>
        </w:rPr>
        <w:t xml:space="preserve">from a </w:t>
      </w:r>
      <w:proofErr w:type="spellStart"/>
      <w:r w:rsidR="00AB4616" w:rsidRPr="007C1E0E">
        <w:rPr>
          <w:rFonts w:cstheme="minorHAnsi"/>
          <w:color w:val="212121"/>
          <w:shd w:val="clear" w:color="auto" w:fill="FFFFFF"/>
          <w:lang w:val="en-US"/>
        </w:rPr>
        <w:t>a</w:t>
      </w:r>
      <w:proofErr w:type="spellEnd"/>
      <w:r w:rsidR="00AB4616" w:rsidRPr="007C1E0E">
        <w:rPr>
          <w:rFonts w:cstheme="minorHAnsi"/>
          <w:color w:val="212121"/>
          <w:shd w:val="clear" w:color="auto" w:fill="FFFFFF"/>
          <w:lang w:val="en-US"/>
        </w:rPr>
        <w:t xml:space="preserve"> such </w:t>
      </w:r>
      <w:r w:rsidR="00F52530" w:rsidRPr="007C1E0E">
        <w:rPr>
          <w:rFonts w:cstheme="minorHAnsi"/>
          <w:color w:val="212121"/>
          <w:shd w:val="clear" w:color="auto" w:fill="FFFFFF"/>
          <w:lang w:val="en-US"/>
        </w:rPr>
        <w:t>trivial lesio</w:t>
      </w:r>
      <w:r w:rsidR="005D57EB" w:rsidRPr="007C1E0E">
        <w:rPr>
          <w:rFonts w:cstheme="minorHAnsi"/>
          <w:color w:val="212121"/>
          <w:shd w:val="clear" w:color="auto" w:fill="FFFFFF"/>
          <w:lang w:val="en-US"/>
        </w:rPr>
        <w:t xml:space="preserve">n </w:t>
      </w:r>
      <w:r w:rsidR="00C82B78" w:rsidRPr="007C1E0E">
        <w:rPr>
          <w:rFonts w:cstheme="minorHAnsi"/>
          <w:color w:val="212121"/>
          <w:shd w:val="clear" w:color="auto" w:fill="FFFFFF"/>
          <w:lang w:val="en-US"/>
        </w:rPr>
        <w:t xml:space="preserve">(1) </w:t>
      </w:r>
      <w:r w:rsidR="00E25B95" w:rsidRPr="007C1E0E">
        <w:rPr>
          <w:rFonts w:cstheme="minorHAnsi"/>
          <w:color w:val="212121"/>
          <w:shd w:val="clear" w:color="auto" w:fill="FFFFFF"/>
          <w:lang w:val="en-US"/>
        </w:rPr>
        <w:t xml:space="preserve">The cause is not fully understood, but low intake of dietary </w:t>
      </w:r>
      <w:proofErr w:type="spellStart"/>
      <w:r w:rsidR="00E25B95" w:rsidRPr="007C1E0E">
        <w:rPr>
          <w:rFonts w:cstheme="minorHAnsi"/>
          <w:color w:val="212121"/>
          <w:shd w:val="clear" w:color="auto" w:fill="FFFFFF"/>
          <w:lang w:val="en-US"/>
        </w:rPr>
        <w:t>fibre</w:t>
      </w:r>
      <w:proofErr w:type="spellEnd"/>
      <w:r w:rsidR="00E25B95" w:rsidRPr="007C1E0E">
        <w:rPr>
          <w:rFonts w:cstheme="minorHAnsi"/>
          <w:color w:val="212121"/>
          <w:shd w:val="clear" w:color="auto" w:fill="FFFFFF"/>
          <w:lang w:val="en-US"/>
        </w:rPr>
        <w:t xml:space="preserve"> may be a risk factor</w:t>
      </w:r>
      <w:r w:rsidR="00E25B95" w:rsidRPr="007C1E0E">
        <w:rPr>
          <w:rFonts w:cstheme="minorHAnsi"/>
          <w:shd w:val="clear" w:color="auto" w:fill="FFFFFF"/>
          <w:lang w:val="en-US"/>
        </w:rPr>
        <w:t xml:space="preserve"> </w:t>
      </w:r>
      <w:r w:rsidR="00D82037" w:rsidRPr="007C1E0E">
        <w:rPr>
          <w:rFonts w:cstheme="minorHAnsi"/>
          <w:shd w:val="clear" w:color="auto" w:fill="FFFFFF"/>
          <w:lang w:val="en-US"/>
        </w:rPr>
        <w:t xml:space="preserve">. Anal fissures can be attributed </w:t>
      </w:r>
      <w:r w:rsidR="007872CE" w:rsidRPr="007C1E0E">
        <w:rPr>
          <w:rFonts w:cstheme="minorHAnsi"/>
          <w:shd w:val="clear" w:color="auto" w:fill="FFFFFF"/>
          <w:lang w:val="en-US"/>
        </w:rPr>
        <w:t xml:space="preserve">to constipation or repeated straining </w:t>
      </w:r>
      <w:r w:rsidR="00FE165F" w:rsidRPr="007C1E0E">
        <w:rPr>
          <w:rFonts w:cstheme="minorHAnsi"/>
          <w:shd w:val="clear" w:color="auto" w:fill="FFFFFF"/>
          <w:lang w:val="en-US"/>
        </w:rPr>
        <w:t>: a hard f</w:t>
      </w:r>
      <w:r w:rsidR="002F533F" w:rsidRPr="007C1E0E">
        <w:rPr>
          <w:rFonts w:cstheme="minorHAnsi"/>
          <w:shd w:val="clear" w:color="auto" w:fill="FFFFFF"/>
          <w:lang w:val="en-US"/>
        </w:rPr>
        <w:t xml:space="preserve">ecal bolus cut the mucosa of anal canal that is </w:t>
      </w:r>
      <w:r w:rsidR="008D014E" w:rsidRPr="007C1E0E">
        <w:rPr>
          <w:rFonts w:cstheme="minorHAnsi"/>
          <w:shd w:val="clear" w:color="auto" w:fill="FFFFFF"/>
          <w:lang w:val="en-US"/>
        </w:rPr>
        <w:t xml:space="preserve">relatively </w:t>
      </w:r>
      <w:proofErr w:type="spellStart"/>
      <w:r w:rsidR="008B7CA1" w:rsidRPr="007C1E0E">
        <w:rPr>
          <w:rFonts w:cstheme="minorHAnsi"/>
          <w:shd w:val="clear" w:color="auto" w:fill="FFFFFF"/>
          <w:lang w:val="en-US"/>
        </w:rPr>
        <w:t>thight</w:t>
      </w:r>
      <w:proofErr w:type="spellEnd"/>
      <w:r w:rsidR="008B7CA1" w:rsidRPr="007C1E0E">
        <w:rPr>
          <w:rFonts w:cstheme="minorHAnsi"/>
          <w:shd w:val="clear" w:color="auto" w:fill="FFFFFF"/>
          <w:lang w:val="en-US"/>
        </w:rPr>
        <w:t xml:space="preserve"> at sphincter level </w:t>
      </w:r>
      <w:r w:rsidR="00397761" w:rsidRPr="007C1E0E">
        <w:rPr>
          <w:rFonts w:cstheme="minorHAnsi"/>
          <w:shd w:val="clear" w:color="auto" w:fill="FFFFFF"/>
          <w:lang w:val="en-GB"/>
        </w:rPr>
        <w:t xml:space="preserve">   </w:t>
      </w:r>
      <w:r w:rsidR="00212AB7" w:rsidRPr="007C1E0E">
        <w:rPr>
          <w:rFonts w:cstheme="minorHAnsi"/>
          <w:color w:val="000000"/>
          <w:shd w:val="clear" w:color="auto" w:fill="FFFFFF"/>
          <w:lang w:val="en-US"/>
        </w:rPr>
        <w:t xml:space="preserve">Fissures can be of primary or secondary </w:t>
      </w:r>
      <w:proofErr w:type="spellStart"/>
      <w:r w:rsidR="00212AB7" w:rsidRPr="007C1E0E">
        <w:rPr>
          <w:rFonts w:cstheme="minorHAnsi"/>
          <w:color w:val="000000"/>
          <w:shd w:val="clear" w:color="auto" w:fill="FFFFFF"/>
          <w:lang w:val="en-US"/>
        </w:rPr>
        <w:t>type.</w:t>
      </w:r>
      <w:r w:rsidR="00DC5E3A" w:rsidRPr="007C1E0E">
        <w:rPr>
          <w:rFonts w:cstheme="minorHAnsi"/>
          <w:shd w:val="clear" w:color="auto" w:fill="FFFFFF"/>
          <w:lang w:val="en-US"/>
        </w:rPr>
        <w:t>The</w:t>
      </w:r>
      <w:proofErr w:type="spellEnd"/>
      <w:r w:rsidR="00DC5E3A" w:rsidRPr="007C1E0E">
        <w:rPr>
          <w:rFonts w:cstheme="minorHAnsi"/>
          <w:shd w:val="clear" w:color="auto" w:fill="FFFFFF"/>
          <w:lang w:val="en-US"/>
        </w:rPr>
        <w:t xml:space="preserve"> posterior </w:t>
      </w:r>
      <w:r w:rsidR="00CD3CC1" w:rsidRPr="007C1E0E">
        <w:rPr>
          <w:rFonts w:cstheme="minorHAnsi"/>
          <w:shd w:val="clear" w:color="auto" w:fill="FFFFFF"/>
          <w:lang w:val="en-US"/>
        </w:rPr>
        <w:t xml:space="preserve">But secondary fissures are associated with other </w:t>
      </w:r>
      <w:r w:rsidR="00CD3CC1" w:rsidRPr="007C1E0E">
        <w:rPr>
          <w:rFonts w:cstheme="minorHAnsi"/>
          <w:color w:val="000000"/>
          <w:shd w:val="clear" w:color="auto" w:fill="FFFFFF"/>
          <w:lang w:val="en-US"/>
        </w:rPr>
        <w:t xml:space="preserve">systemic diseases and can occur at an abnormal position anywhere in the anoderm. Lockhart-Mummery believed that the explanation can be found in the structure of external sphincter </w:t>
      </w:r>
      <w:proofErr w:type="spellStart"/>
      <w:r w:rsidR="00CD3CC1" w:rsidRPr="007C1E0E">
        <w:rPr>
          <w:rFonts w:cstheme="minorHAnsi"/>
          <w:color w:val="000000"/>
          <w:shd w:val="clear" w:color="auto" w:fill="FFFFFF"/>
          <w:lang w:val="en-US"/>
        </w:rPr>
        <w:t>thai</w:t>
      </w:r>
      <w:proofErr w:type="spellEnd"/>
      <w:r w:rsidR="00CD3CC1" w:rsidRPr="007C1E0E">
        <w:rPr>
          <w:rFonts w:cstheme="minorHAnsi"/>
          <w:color w:val="000000"/>
          <w:shd w:val="clear" w:color="auto" w:fill="FFFFFF"/>
          <w:lang w:val="en-US"/>
        </w:rPr>
        <w:t xml:space="preserve"> s not circular in the lower portion.</w:t>
      </w:r>
      <w:r w:rsidR="00C82B78" w:rsidRPr="007C1E0E">
        <w:rPr>
          <w:rFonts w:cstheme="minorHAnsi"/>
          <w:color w:val="000000"/>
          <w:shd w:val="clear" w:color="auto" w:fill="FFFFFF"/>
          <w:lang w:val="en-US"/>
        </w:rPr>
        <w:t xml:space="preserve"> (2</w:t>
      </w:r>
      <w:r w:rsidR="00402ADB" w:rsidRPr="007C1E0E">
        <w:rPr>
          <w:rFonts w:cstheme="minorHAnsi"/>
          <w:color w:val="000000"/>
          <w:shd w:val="clear" w:color="auto" w:fill="FFFFFF"/>
          <w:lang w:val="en-US"/>
        </w:rPr>
        <w:t xml:space="preserve">) </w:t>
      </w:r>
      <w:r w:rsidR="00CD3CC1" w:rsidRPr="007C1E0E">
        <w:rPr>
          <w:rFonts w:cstheme="minorHAnsi"/>
          <w:color w:val="000000"/>
          <w:shd w:val="clear" w:color="auto" w:fill="FFFFFF"/>
          <w:lang w:val="en-US"/>
        </w:rPr>
        <w:t xml:space="preserve">Another theory that has been suggested is related to the blood supply of the area, which is already tenuous, but is further compromised by compression and contusion. </w:t>
      </w:r>
      <w:r w:rsidR="00FF6291" w:rsidRPr="007C1E0E">
        <w:rPr>
          <w:rFonts w:cstheme="minorHAnsi"/>
          <w:color w:val="000000"/>
          <w:shd w:val="clear" w:color="auto" w:fill="FFFFFF"/>
          <w:lang w:val="en-US"/>
        </w:rPr>
        <w:t xml:space="preserve">(3) </w:t>
      </w:r>
      <w:r w:rsidR="00C537A6" w:rsidRPr="007C1E0E">
        <w:rPr>
          <w:rFonts w:cstheme="minorHAnsi"/>
          <w:color w:val="0070C0"/>
          <w:shd w:val="clear" w:color="auto" w:fill="FFFFFF"/>
          <w:lang w:val="en-US"/>
        </w:rPr>
        <w:t xml:space="preserve"> </w:t>
      </w:r>
      <w:r w:rsidR="00CD3CC1" w:rsidRPr="007C1E0E">
        <w:rPr>
          <w:rFonts w:cstheme="minorHAnsi"/>
          <w:shd w:val="clear" w:color="auto" w:fill="FFFFFF"/>
          <w:lang w:val="en-US"/>
        </w:rPr>
        <w:t>M</w:t>
      </w:r>
      <w:r w:rsidR="00DC5E3A" w:rsidRPr="007C1E0E">
        <w:rPr>
          <w:rFonts w:cstheme="minorHAnsi"/>
          <w:shd w:val="clear" w:color="auto" w:fill="FFFFFF"/>
          <w:lang w:val="en-US"/>
        </w:rPr>
        <w:t>idline is the most common location for primary fissures, while, anterior primary fissures, though rare, are more common in females.</w:t>
      </w:r>
      <w:r w:rsidR="00DC5E3A" w:rsidRPr="007C1E0E">
        <w:rPr>
          <w:rFonts w:cstheme="minorHAnsi"/>
          <w:color w:val="FF0000"/>
          <w:shd w:val="clear" w:color="auto" w:fill="FFFFFF"/>
          <w:lang w:val="en-US"/>
        </w:rPr>
        <w:t> </w:t>
      </w:r>
      <w:r w:rsidR="00DC5E3A" w:rsidRPr="007C1E0E">
        <w:rPr>
          <w:rFonts w:cstheme="minorHAnsi"/>
          <w:color w:val="000000"/>
          <w:shd w:val="clear" w:color="auto" w:fill="FFFFFF"/>
          <w:lang w:val="en-US"/>
        </w:rPr>
        <w:t xml:space="preserve"> </w:t>
      </w:r>
      <w:r w:rsidR="00DC5E3A" w:rsidRPr="007C1E0E">
        <w:rPr>
          <w:rFonts w:cstheme="minorHAnsi"/>
          <w:shd w:val="clear" w:color="auto" w:fill="FFFFFF"/>
          <w:lang w:val="en-US"/>
        </w:rPr>
        <w:t>The cause of primary fissure is idiopathic. </w:t>
      </w:r>
      <w:r w:rsidR="003B6CF9" w:rsidRPr="007C1E0E">
        <w:rPr>
          <w:rFonts w:cstheme="minorHAnsi"/>
          <w:color w:val="000000"/>
          <w:shd w:val="clear" w:color="auto" w:fill="FFFFFF"/>
          <w:lang w:val="en-US"/>
        </w:rPr>
        <w:t xml:space="preserve">Acute </w:t>
      </w:r>
      <w:r w:rsidRPr="007C1E0E">
        <w:rPr>
          <w:rFonts w:cstheme="minorHAnsi"/>
          <w:color w:val="000000"/>
          <w:shd w:val="clear" w:color="auto" w:fill="FFFFFF"/>
          <w:lang w:val="en-US"/>
        </w:rPr>
        <w:t xml:space="preserve">fissures </w:t>
      </w:r>
      <w:r w:rsidR="001D7B03" w:rsidRPr="007C1E0E">
        <w:rPr>
          <w:rFonts w:cstheme="minorHAnsi"/>
          <w:color w:val="000000"/>
          <w:shd w:val="clear" w:color="auto" w:fill="FFFFFF"/>
          <w:lang w:val="en-US"/>
        </w:rPr>
        <w:t xml:space="preserve">have a sharply </w:t>
      </w:r>
      <w:r w:rsidR="00FA6869" w:rsidRPr="007C1E0E">
        <w:rPr>
          <w:rFonts w:cstheme="minorHAnsi"/>
          <w:color w:val="000000"/>
          <w:shd w:val="clear" w:color="auto" w:fill="FFFFFF"/>
          <w:lang w:val="en-US"/>
        </w:rPr>
        <w:t xml:space="preserve">fresh mucosal edges, </w:t>
      </w:r>
      <w:r w:rsidRPr="007C1E0E">
        <w:rPr>
          <w:rFonts w:cstheme="minorHAnsi"/>
          <w:color w:val="000000"/>
          <w:shd w:val="clear" w:color="auto" w:fill="FFFFFF"/>
          <w:lang w:val="en-US"/>
        </w:rPr>
        <w:t xml:space="preserve">heal spontaneously within three weeks with conservative medical management comprising of a high fiber diet, warm sitz bath, and topical analgesic with steroids. Secondary anal fissures will not heal in any form of treatment until the primary cause is addressed. </w:t>
      </w:r>
      <w:r w:rsidR="00AA38E0" w:rsidRPr="007C1E0E">
        <w:rPr>
          <w:rFonts w:cstheme="minorHAnsi"/>
          <w:color w:val="2E2E2E"/>
          <w:lang w:val="en-US"/>
        </w:rPr>
        <w:t>Chronic </w:t>
      </w:r>
      <w:hyperlink r:id="rId20" w:tooltip="Learn more about Anal Fissure from ScienceDirect's AI-generated Topic Pages" w:history="1">
        <w:r w:rsidR="00AA38E0" w:rsidRPr="007C1E0E">
          <w:rPr>
            <w:rStyle w:val="Collegamentoipertestuale"/>
            <w:rFonts w:cstheme="minorHAnsi"/>
            <w:color w:val="2E2E2E"/>
            <w:lang w:val="en-US"/>
          </w:rPr>
          <w:t>anal fissure</w:t>
        </w:r>
      </w:hyperlink>
      <w:r w:rsidR="00AA38E0" w:rsidRPr="007C1E0E">
        <w:rPr>
          <w:rFonts w:cstheme="minorHAnsi"/>
          <w:color w:val="2E2E2E"/>
          <w:lang w:val="en-US"/>
        </w:rPr>
        <w:t> was defined as a split or </w:t>
      </w:r>
      <w:hyperlink r:id="rId21" w:tooltip="Learn more about Venous Ulcer from ScienceDirect's AI-generated Topic Pages" w:history="1">
        <w:r w:rsidR="00AA38E0" w:rsidRPr="007C1E0E">
          <w:rPr>
            <w:rStyle w:val="Collegamentoipertestuale"/>
            <w:rFonts w:cstheme="minorHAnsi"/>
            <w:color w:val="2E2E2E"/>
            <w:lang w:val="en-US"/>
          </w:rPr>
          <w:t>ulceration</w:t>
        </w:r>
      </w:hyperlink>
      <w:r w:rsidR="00AA38E0" w:rsidRPr="007C1E0E">
        <w:rPr>
          <w:rFonts w:cstheme="minorHAnsi"/>
          <w:color w:val="2E2E2E"/>
          <w:lang w:val="en-US"/>
        </w:rPr>
        <w:t> in the posterior or anterior anoderm</w:t>
      </w:r>
      <w:r w:rsidR="009D0BBE" w:rsidRPr="007C1E0E">
        <w:rPr>
          <w:rFonts w:cstheme="minorHAnsi"/>
          <w:color w:val="2E2E2E"/>
          <w:lang w:val="en-US"/>
        </w:rPr>
        <w:t xml:space="preserve"> </w:t>
      </w:r>
      <w:r w:rsidR="00AA38E0" w:rsidRPr="007C1E0E">
        <w:rPr>
          <w:rFonts w:cstheme="minorHAnsi"/>
          <w:color w:val="2E2E2E"/>
          <w:lang w:val="en-US"/>
        </w:rPr>
        <w:t xml:space="preserve"> for at least 6 weeks:</w:t>
      </w:r>
      <w:r w:rsidR="00352ABF" w:rsidRPr="007C1E0E">
        <w:rPr>
          <w:rFonts w:cstheme="minorHAnsi"/>
          <w:color w:val="2E2E2E"/>
          <w:lang w:val="en-US"/>
        </w:rPr>
        <w:t xml:space="preserve"> have distinct </w:t>
      </w:r>
      <w:r w:rsidR="006D15E2" w:rsidRPr="007C1E0E">
        <w:rPr>
          <w:rFonts w:cstheme="minorHAnsi"/>
          <w:color w:val="2E2E2E"/>
          <w:lang w:val="en-US"/>
        </w:rPr>
        <w:t xml:space="preserve">anatomic features such as muscle fibers visible in the </w:t>
      </w:r>
      <w:r w:rsidR="00116849" w:rsidRPr="007C1E0E">
        <w:rPr>
          <w:rFonts w:cstheme="minorHAnsi"/>
          <w:color w:val="2E2E2E"/>
          <w:lang w:val="en-US"/>
        </w:rPr>
        <w:t>wound. Associated</w:t>
      </w:r>
      <w:r w:rsidR="006D15E2" w:rsidRPr="007C1E0E">
        <w:rPr>
          <w:rFonts w:cstheme="minorHAnsi"/>
          <w:color w:val="2E2E2E"/>
          <w:lang w:val="en-US"/>
        </w:rPr>
        <w:t xml:space="preserve"> </w:t>
      </w:r>
      <w:r w:rsidR="00AA38E0" w:rsidRPr="007C1E0E">
        <w:rPr>
          <w:rFonts w:cstheme="minorHAnsi"/>
          <w:color w:val="2E2E2E"/>
          <w:lang w:val="en-US"/>
        </w:rPr>
        <w:t xml:space="preserve"> piles or hypertrophic papillae were not considered as complicating factors </w:t>
      </w:r>
      <w:r w:rsidR="00AA38E0" w:rsidRPr="007C1E0E">
        <w:rPr>
          <w:rFonts w:cstheme="minorHAnsi"/>
          <w:color w:val="333333"/>
          <w:shd w:val="clear" w:color="auto" w:fill="FFFFFF"/>
          <w:lang w:val="en-US"/>
        </w:rPr>
        <w:t xml:space="preserve"> Complicated anal fissures were defined as fissures associated with other anal symptoms such as </w:t>
      </w:r>
      <w:proofErr w:type="spellStart"/>
      <w:r w:rsidR="00AA38E0" w:rsidRPr="007C1E0E">
        <w:rPr>
          <w:rFonts w:cstheme="minorHAnsi"/>
          <w:color w:val="333333"/>
          <w:shd w:val="clear" w:color="auto" w:fill="FFFFFF"/>
          <w:lang w:val="en-US"/>
        </w:rPr>
        <w:t>fistulas,abscess</w:t>
      </w:r>
      <w:proofErr w:type="spellEnd"/>
      <w:r w:rsidR="00AA38E0" w:rsidRPr="007C1E0E">
        <w:rPr>
          <w:rFonts w:cstheme="minorHAnsi"/>
          <w:color w:val="333333"/>
          <w:shd w:val="clear" w:color="auto" w:fill="FFFFFF"/>
          <w:lang w:val="en-US"/>
        </w:rPr>
        <w:t xml:space="preserve"> or </w:t>
      </w:r>
      <w:proofErr w:type="spellStart"/>
      <w:r w:rsidR="00AA38E0" w:rsidRPr="007C1E0E">
        <w:rPr>
          <w:rFonts w:cstheme="minorHAnsi"/>
          <w:color w:val="333333"/>
          <w:shd w:val="clear" w:color="auto" w:fill="FFFFFF"/>
          <w:lang w:val="en-US"/>
        </w:rPr>
        <w:t>haemorrhoids.</w:t>
      </w:r>
      <w:r w:rsidRPr="007C1E0E">
        <w:rPr>
          <w:rFonts w:cstheme="minorHAnsi"/>
          <w:color w:val="000000"/>
          <w:shd w:val="clear" w:color="auto" w:fill="FFFFFF"/>
          <w:lang w:val="en-US"/>
        </w:rPr>
        <w:t>These</w:t>
      </w:r>
      <w:proofErr w:type="spellEnd"/>
      <w:r w:rsidRPr="007C1E0E">
        <w:rPr>
          <w:rFonts w:cstheme="minorHAnsi"/>
          <w:color w:val="000000"/>
          <w:shd w:val="clear" w:color="auto" w:fill="FFFFFF"/>
          <w:lang w:val="en-US"/>
        </w:rPr>
        <w:t xml:space="preserve"> fissures often need surgical treatment.</w:t>
      </w:r>
      <w:r w:rsidR="00C537A6" w:rsidRPr="007C1E0E">
        <w:rPr>
          <w:rFonts w:cstheme="minorHAnsi"/>
          <w:color w:val="000000"/>
          <w:shd w:val="clear" w:color="auto" w:fill="FFFFFF"/>
          <w:lang w:val="en-US"/>
        </w:rPr>
        <w:t>(4)</w:t>
      </w:r>
      <w:r w:rsidR="00A4497A" w:rsidRPr="007C1E0E">
        <w:rPr>
          <w:rFonts w:cstheme="minorHAnsi"/>
          <w:color w:val="000000"/>
          <w:lang w:val="en-US"/>
        </w:rPr>
        <w:t xml:space="preserve"> </w:t>
      </w:r>
      <w:r w:rsidR="00AE14B0" w:rsidRPr="007C1E0E">
        <w:rPr>
          <w:rFonts w:cstheme="minorHAnsi"/>
          <w:color w:val="0070C0"/>
          <w:shd w:val="clear" w:color="auto" w:fill="FFFFFF"/>
          <w:lang w:val="en-US"/>
        </w:rPr>
        <w:t xml:space="preserve">  </w:t>
      </w:r>
      <w:r w:rsidR="00731A4C" w:rsidRPr="007C1E0E">
        <w:rPr>
          <w:rFonts w:cstheme="minorHAnsi"/>
          <w:color w:val="000000"/>
          <w:shd w:val="clear" w:color="auto" w:fill="FFFFFF"/>
          <w:lang w:val="en-US"/>
        </w:rPr>
        <w:t>Basically, treatment for anal fissure usually comprises reducing the sphincter pressure with physical or chemical methods. Studies on the methods of treatment of chronic anal fissures range from medical applications to surgery. There is no general agreement on ideal therapy for chronic anal fissures.</w:t>
      </w:r>
      <w:bookmarkStart w:id="0" w:name="ft6"/>
      <w:r w:rsidR="00672376" w:rsidRPr="007C1E0E">
        <w:rPr>
          <w:rFonts w:cstheme="minorHAnsi"/>
          <w:color w:val="000000"/>
          <w:shd w:val="clear" w:color="auto" w:fill="FFFFFF"/>
          <w:lang w:val="en-US"/>
        </w:rPr>
        <w:t xml:space="preserve"> Management and optimal treatment of the disease are controversial. Many studies recommend conservative  and medical treatment modalities as the initial treatment options since they are non-invasive and do not have risks such as anal sphincter injur</w:t>
      </w:r>
      <w:r w:rsidR="009D588A" w:rsidRPr="007C1E0E">
        <w:rPr>
          <w:rFonts w:cstheme="minorHAnsi"/>
          <w:color w:val="000000"/>
          <w:shd w:val="clear" w:color="auto" w:fill="FFFFFF"/>
          <w:lang w:val="en-US"/>
        </w:rPr>
        <w:t>y</w:t>
      </w:r>
      <w:bookmarkEnd w:id="0"/>
      <w:r w:rsidR="009D588A" w:rsidRPr="007C1E0E">
        <w:rPr>
          <w:rFonts w:cstheme="minorHAnsi"/>
          <w:color w:val="0070C0"/>
          <w:shd w:val="clear" w:color="auto" w:fill="FFFFFF"/>
          <w:vertAlign w:val="superscript"/>
          <w:lang w:val="en-US"/>
        </w:rPr>
        <w:t xml:space="preserve"> </w:t>
      </w:r>
      <w:r w:rsidR="002C7B23" w:rsidRPr="007C1E0E">
        <w:rPr>
          <w:rFonts w:cstheme="minorHAnsi"/>
          <w:color w:val="0070C0"/>
          <w:shd w:val="clear" w:color="auto" w:fill="FFFFFF"/>
          <w:lang w:val="en-US"/>
        </w:rPr>
        <w:t xml:space="preserve"> </w:t>
      </w:r>
      <w:r w:rsidR="009D588A" w:rsidRPr="007C1E0E">
        <w:rPr>
          <w:rFonts w:cstheme="minorHAnsi"/>
          <w:shd w:val="clear" w:color="auto" w:fill="FFFFFF"/>
          <w:lang w:val="en-US"/>
        </w:rPr>
        <w:t>(5) (6)</w:t>
      </w:r>
      <w:r w:rsidR="009C2ACE" w:rsidRPr="007C1E0E">
        <w:rPr>
          <w:rFonts w:cstheme="minorHAnsi"/>
          <w:shd w:val="clear" w:color="auto" w:fill="FFFFFF"/>
          <w:lang w:val="en-US"/>
        </w:rPr>
        <w:t xml:space="preserve"> </w:t>
      </w:r>
      <w:r w:rsidR="0017643F" w:rsidRPr="007C1E0E">
        <w:rPr>
          <w:rFonts w:cstheme="minorHAnsi"/>
          <w:shd w:val="clear" w:color="auto" w:fill="FFFFFF"/>
          <w:lang w:val="en-US"/>
        </w:rPr>
        <w:t xml:space="preserve">  </w:t>
      </w:r>
      <w:r w:rsidR="009311AA" w:rsidRPr="007C1E0E">
        <w:rPr>
          <w:rFonts w:cstheme="minorHAnsi"/>
          <w:color w:val="000000"/>
          <w:shd w:val="clear" w:color="auto" w:fill="FFFFFF"/>
          <w:lang w:val="en-US"/>
        </w:rPr>
        <w:t>The American Society of Colon and Rectal Surgeons (ASCRS) recommends conservative treatment as the initial treatment choice which includes stool softeners, high fiber diet and warm sitz bath. However, a significant number of patients do not respond this conservative treatment. Further treatment options will therefore be required.</w:t>
      </w:r>
      <w:r w:rsidR="00C44017" w:rsidRPr="007C1E0E">
        <w:rPr>
          <w:rFonts w:cstheme="minorHAnsi"/>
          <w:shd w:val="clear" w:color="auto" w:fill="FFFFFF"/>
          <w:lang w:val="en-US"/>
        </w:rPr>
        <w:t xml:space="preserve"> </w:t>
      </w:r>
      <w:r w:rsidR="00E55646" w:rsidRPr="007C1E0E">
        <w:rPr>
          <w:rFonts w:cstheme="minorHAnsi"/>
          <w:shd w:val="clear" w:color="auto" w:fill="FFFFFF"/>
          <w:lang w:val="en-US"/>
        </w:rPr>
        <w:t>(6) (7)</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9638"/>
      </w:tblGrid>
      <w:tr w:rsidR="00BE7E74" w:rsidRPr="007C1E0E" w14:paraId="7098204A" w14:textId="77777777" w:rsidTr="00BE7E74">
        <w:trPr>
          <w:tblCellSpacing w:w="0" w:type="dxa"/>
        </w:trPr>
        <w:tc>
          <w:tcPr>
            <w:tcW w:w="0" w:type="auto"/>
            <w:shd w:val="clear" w:color="auto" w:fill="FFFFFF"/>
            <w:vAlign w:val="center"/>
            <w:hideMark/>
          </w:tcPr>
          <w:p w14:paraId="3CBB1818" w14:textId="79DE8448" w:rsidR="00BE7E74" w:rsidRPr="007C1E0E" w:rsidRDefault="00BE7E74" w:rsidP="007C1E0E">
            <w:pPr>
              <w:spacing w:after="0" w:line="276" w:lineRule="auto"/>
              <w:rPr>
                <w:rFonts w:eastAsia="Times New Roman" w:cstheme="minorHAnsi"/>
                <w:color w:val="000000"/>
                <w:lang w:val="en-US" w:eastAsia="it-IT"/>
              </w:rPr>
            </w:pPr>
          </w:p>
        </w:tc>
      </w:tr>
    </w:tbl>
    <w:p w14:paraId="4E2AFAF0" w14:textId="1AF4795C" w:rsidR="007A3DF6" w:rsidRPr="007C1E0E" w:rsidRDefault="00BE7E74" w:rsidP="007C1E0E">
      <w:pPr>
        <w:shd w:val="clear" w:color="auto" w:fill="FFFFFF"/>
        <w:spacing w:after="0" w:line="276" w:lineRule="auto"/>
        <w:rPr>
          <w:rFonts w:cstheme="minorHAnsi"/>
          <w:color w:val="212529"/>
          <w:u w:val="single"/>
          <w:shd w:val="clear" w:color="auto" w:fill="FFFFFF"/>
          <w:lang w:val="en-US"/>
        </w:rPr>
      </w:pPr>
      <w:r w:rsidRPr="007C1E0E">
        <w:rPr>
          <w:rFonts w:cstheme="minorHAnsi"/>
          <w:color w:val="000000"/>
          <w:shd w:val="clear" w:color="auto" w:fill="FFFFFF"/>
          <w:lang w:val="en-US"/>
        </w:rPr>
        <w:t>L</w:t>
      </w:r>
      <w:r w:rsidR="007A0A95" w:rsidRPr="007C1E0E">
        <w:rPr>
          <w:rFonts w:cstheme="minorHAnsi"/>
          <w:color w:val="000000"/>
          <w:shd w:val="clear" w:color="auto" w:fill="FFFFFF"/>
          <w:lang w:val="en-US"/>
        </w:rPr>
        <w:t xml:space="preserve">ateral internal sphincterotomy (LIS) is </w:t>
      </w:r>
      <w:r w:rsidR="009311AA" w:rsidRPr="007C1E0E">
        <w:rPr>
          <w:rFonts w:cstheme="minorHAnsi"/>
          <w:color w:val="000000"/>
          <w:shd w:val="clear" w:color="auto" w:fill="FFFFFF"/>
          <w:lang w:val="en-US"/>
        </w:rPr>
        <w:t xml:space="preserve">considered the gold standard </w:t>
      </w:r>
      <w:r w:rsidR="00CE6B25" w:rsidRPr="007C1E0E">
        <w:rPr>
          <w:rFonts w:cstheme="minorHAnsi"/>
          <w:color w:val="000000"/>
          <w:shd w:val="clear" w:color="auto" w:fill="FFFFFF"/>
          <w:lang w:val="en-US"/>
        </w:rPr>
        <w:t>for</w:t>
      </w:r>
      <w:r w:rsidR="007A0A95" w:rsidRPr="007C1E0E">
        <w:rPr>
          <w:rFonts w:cstheme="minorHAnsi"/>
          <w:color w:val="000000"/>
          <w:shd w:val="clear" w:color="auto" w:fill="FFFFFF"/>
          <w:lang w:val="en-US"/>
        </w:rPr>
        <w:t xml:space="preserve"> </w:t>
      </w:r>
      <w:r w:rsidR="003B1720" w:rsidRPr="007C1E0E">
        <w:rPr>
          <w:rFonts w:cstheme="minorHAnsi"/>
          <w:color w:val="000000"/>
          <w:shd w:val="clear" w:color="auto" w:fill="FFFFFF"/>
          <w:lang w:val="en-US"/>
        </w:rPr>
        <w:t xml:space="preserve">the </w:t>
      </w:r>
      <w:r w:rsidR="007A0A95" w:rsidRPr="007C1E0E">
        <w:rPr>
          <w:rFonts w:cstheme="minorHAnsi"/>
          <w:color w:val="000000"/>
          <w:shd w:val="clear" w:color="auto" w:fill="FFFFFF"/>
          <w:lang w:val="en-US"/>
        </w:rPr>
        <w:t xml:space="preserve">treatment </w:t>
      </w:r>
      <w:r w:rsidR="00CE6B25" w:rsidRPr="007C1E0E">
        <w:rPr>
          <w:rFonts w:cstheme="minorHAnsi"/>
          <w:color w:val="000000"/>
          <w:shd w:val="clear" w:color="auto" w:fill="FFFFFF"/>
          <w:lang w:val="en-US"/>
        </w:rPr>
        <w:t>of</w:t>
      </w:r>
      <w:r w:rsidR="007A0A95" w:rsidRPr="007C1E0E">
        <w:rPr>
          <w:rFonts w:cstheme="minorHAnsi"/>
          <w:color w:val="000000"/>
          <w:shd w:val="clear" w:color="auto" w:fill="FFFFFF"/>
          <w:lang w:val="en-US"/>
        </w:rPr>
        <w:t xml:space="preserve"> chronic anal fissure. Nonetheless, anal incontinence is one of the worrisome complications of LIS. </w:t>
      </w:r>
      <w:r w:rsidR="003B1720" w:rsidRPr="007C1E0E">
        <w:rPr>
          <w:rFonts w:cstheme="minorHAnsi"/>
          <w:color w:val="333333"/>
          <w:shd w:val="clear" w:color="auto" w:fill="FCFCFC"/>
          <w:lang w:val="en-US"/>
        </w:rPr>
        <w:t> In most series, LIS seems to be the operation of choice, resulting in success rates as high as 96–100% with high patient satisfaction [</w:t>
      </w:r>
      <w:r w:rsidR="003B1720" w:rsidRPr="007C1E0E">
        <w:rPr>
          <w:rFonts w:cstheme="minorHAnsi"/>
          <w:lang w:val="en-US"/>
        </w:rPr>
        <w:t>8</w:t>
      </w:r>
      <w:r w:rsidR="003B1720" w:rsidRPr="007C1E0E">
        <w:rPr>
          <w:rFonts w:cstheme="minorHAnsi"/>
          <w:color w:val="333333"/>
          <w:shd w:val="clear" w:color="auto" w:fill="FCFCFC"/>
          <w:lang w:val="en-US"/>
        </w:rPr>
        <w:t>].</w:t>
      </w:r>
      <w:proofErr w:type="spellStart"/>
      <w:r w:rsidR="007A0A95" w:rsidRPr="007C1E0E">
        <w:rPr>
          <w:rFonts w:cstheme="minorHAnsi"/>
          <w:color w:val="000000"/>
          <w:shd w:val="clear" w:color="auto" w:fill="FFFFFF"/>
          <w:lang w:val="en-US"/>
        </w:rPr>
        <w:t>Fissurectomy</w:t>
      </w:r>
      <w:proofErr w:type="spellEnd"/>
      <w:r w:rsidR="007A0A95" w:rsidRPr="007C1E0E">
        <w:rPr>
          <w:rFonts w:cstheme="minorHAnsi"/>
          <w:color w:val="000000"/>
          <w:shd w:val="clear" w:color="auto" w:fill="FFFFFF"/>
          <w:lang w:val="en-US"/>
        </w:rPr>
        <w:t xml:space="preserve"> is </w:t>
      </w:r>
      <w:r w:rsidR="00C10155" w:rsidRPr="007C1E0E">
        <w:rPr>
          <w:rFonts w:cstheme="minorHAnsi"/>
          <w:color w:val="000000"/>
          <w:shd w:val="clear" w:color="auto" w:fill="FFFFFF"/>
          <w:lang w:val="en-US"/>
        </w:rPr>
        <w:t>another</w:t>
      </w:r>
      <w:r w:rsidR="007A0A95" w:rsidRPr="007C1E0E">
        <w:rPr>
          <w:rFonts w:cstheme="minorHAnsi"/>
          <w:color w:val="000000"/>
          <w:shd w:val="clear" w:color="auto" w:fill="FFFFFF"/>
          <w:lang w:val="en-US"/>
        </w:rPr>
        <w:t xml:space="preserve"> option</w:t>
      </w:r>
      <w:r w:rsidR="00871CF6" w:rsidRPr="007C1E0E">
        <w:rPr>
          <w:rFonts w:cstheme="minorHAnsi"/>
          <w:color w:val="000000"/>
          <w:shd w:val="clear" w:color="auto" w:fill="FFFFFF"/>
          <w:lang w:val="en-US"/>
        </w:rPr>
        <w:t xml:space="preserve"> </w:t>
      </w:r>
      <w:r w:rsidR="007A0A95" w:rsidRPr="007C1E0E">
        <w:rPr>
          <w:rFonts w:cstheme="minorHAnsi"/>
          <w:color w:val="000000"/>
          <w:shd w:val="clear" w:color="auto" w:fill="FFFFFF"/>
          <w:lang w:val="en-US"/>
        </w:rPr>
        <w:t xml:space="preserve">among those techniques which address the issues with LIS. Some studies showed that patients with chronic fissures who are refractory to medical treatment responded well to </w:t>
      </w:r>
      <w:proofErr w:type="spellStart"/>
      <w:r w:rsidR="007A0A95" w:rsidRPr="007C1E0E">
        <w:rPr>
          <w:rFonts w:cstheme="minorHAnsi"/>
          <w:color w:val="000000"/>
          <w:shd w:val="clear" w:color="auto" w:fill="FFFFFF"/>
          <w:lang w:val="en-US"/>
        </w:rPr>
        <w:t>fissurectomy</w:t>
      </w:r>
      <w:proofErr w:type="spellEnd"/>
      <w:r w:rsidR="007A0A95" w:rsidRPr="007C1E0E">
        <w:rPr>
          <w:rFonts w:cstheme="minorHAnsi"/>
          <w:color w:val="000000"/>
          <w:shd w:val="clear" w:color="auto" w:fill="FFFFFF"/>
          <w:lang w:val="en-US"/>
        </w:rPr>
        <w:t>.</w:t>
      </w:r>
      <w:r w:rsidR="002C5590" w:rsidRPr="007C1E0E">
        <w:rPr>
          <w:rFonts w:cstheme="minorHAnsi"/>
          <w:color w:val="000000"/>
          <w:shd w:val="clear" w:color="auto" w:fill="FFFFFF"/>
          <w:lang w:val="en-US"/>
        </w:rPr>
        <w:t xml:space="preserve"> (</w:t>
      </w:r>
      <w:r w:rsidR="003B1720" w:rsidRPr="007C1E0E">
        <w:rPr>
          <w:rFonts w:cstheme="minorHAnsi"/>
          <w:color w:val="000000"/>
          <w:shd w:val="clear" w:color="auto" w:fill="FFFFFF"/>
          <w:lang w:val="en-US"/>
        </w:rPr>
        <w:t>9</w:t>
      </w:r>
      <w:r w:rsidR="002C5590" w:rsidRPr="007C1E0E">
        <w:rPr>
          <w:rFonts w:cstheme="minorHAnsi"/>
          <w:color w:val="000000"/>
          <w:shd w:val="clear" w:color="auto" w:fill="FFFFFF"/>
          <w:lang w:val="en-US"/>
        </w:rPr>
        <w:t>)</w:t>
      </w:r>
      <w:r w:rsidR="007A0A95" w:rsidRPr="007C1E0E">
        <w:rPr>
          <w:rFonts w:cstheme="minorHAnsi"/>
          <w:color w:val="000000"/>
          <w:shd w:val="clear" w:color="auto" w:fill="FFFFFF"/>
          <w:lang w:val="en-US"/>
        </w:rPr>
        <w:t xml:space="preserve"> </w:t>
      </w:r>
      <w:bookmarkStart w:id="1" w:name="_Hlk88830089"/>
    </w:p>
    <w:bookmarkEnd w:id="1"/>
    <w:p w14:paraId="4F4A78BE" w14:textId="69D4C9B6" w:rsidR="002E7583" w:rsidRPr="007C1E0E" w:rsidRDefault="00C0433C" w:rsidP="007C1E0E">
      <w:pPr>
        <w:shd w:val="clear" w:color="auto" w:fill="EBECED"/>
        <w:spacing w:after="0" w:line="276" w:lineRule="auto"/>
        <w:rPr>
          <w:rFonts w:eastAsia="Times New Roman" w:cstheme="minorHAnsi"/>
          <w:color w:val="212121"/>
          <w:lang w:val="en-US" w:eastAsia="it-IT"/>
        </w:rPr>
      </w:pPr>
      <w:proofErr w:type="spellStart"/>
      <w:r w:rsidRPr="007C1E0E">
        <w:rPr>
          <w:rFonts w:cstheme="minorHAnsi"/>
          <w:b/>
          <w:bCs/>
          <w:color w:val="212529"/>
          <w:shd w:val="clear" w:color="auto" w:fill="FFFFFF"/>
          <w:lang w:val="en-US"/>
        </w:rPr>
        <w:t>LigaSure</w:t>
      </w:r>
      <w:proofErr w:type="spellEnd"/>
      <w:r w:rsidRPr="007C1E0E">
        <w:rPr>
          <w:rFonts w:cstheme="minorHAnsi"/>
          <w:color w:val="212529"/>
          <w:shd w:val="clear" w:color="auto" w:fill="FFFFFF"/>
          <w:lang w:val="en-US"/>
        </w:rPr>
        <w:t> </w:t>
      </w:r>
      <w:r w:rsidR="00712551" w:rsidRPr="007C1E0E">
        <w:rPr>
          <w:rFonts w:cstheme="minorHAnsi"/>
          <w:color w:val="212529"/>
          <w:shd w:val="clear" w:color="auto" w:fill="FFFFFF"/>
          <w:lang w:val="en-US"/>
        </w:rPr>
        <w:t>(</w:t>
      </w:r>
      <w:proofErr w:type="spellStart"/>
      <w:r w:rsidR="00712551" w:rsidRPr="007C1E0E">
        <w:rPr>
          <w:rFonts w:cstheme="minorHAnsi"/>
          <w:color w:val="212529"/>
          <w:shd w:val="clear" w:color="auto" w:fill="FFFFFF"/>
          <w:lang w:val="en-US"/>
        </w:rPr>
        <w:t>Valleylab</w:t>
      </w:r>
      <w:proofErr w:type="spellEnd"/>
      <w:r w:rsidR="00712551" w:rsidRPr="007C1E0E">
        <w:rPr>
          <w:rFonts w:cstheme="minorHAnsi"/>
          <w:color w:val="212529"/>
          <w:shd w:val="clear" w:color="auto" w:fill="FFFFFF"/>
          <w:lang w:val="en-US"/>
        </w:rPr>
        <w:t>) </w:t>
      </w:r>
      <w:r w:rsidRPr="007C1E0E">
        <w:rPr>
          <w:rFonts w:cstheme="minorHAnsi"/>
          <w:color w:val="212529"/>
          <w:shd w:val="clear" w:color="auto" w:fill="FFFFFF"/>
          <w:lang w:val="en-US"/>
        </w:rPr>
        <w:t>is a bipolar electrosurgical </w:t>
      </w:r>
      <w:r w:rsidRPr="007C1E0E">
        <w:rPr>
          <w:rFonts w:cstheme="minorHAnsi"/>
          <w:b/>
          <w:bCs/>
          <w:color w:val="212529"/>
          <w:shd w:val="clear" w:color="auto" w:fill="FFFFFF"/>
          <w:lang w:val="en-US"/>
        </w:rPr>
        <w:t>device</w:t>
      </w:r>
      <w:r w:rsidRPr="007C1E0E">
        <w:rPr>
          <w:rFonts w:cstheme="minorHAnsi"/>
          <w:color w:val="212529"/>
          <w:shd w:val="clear" w:color="auto" w:fill="FFFFFF"/>
          <w:lang w:val="en-US"/>
        </w:rPr>
        <w:t> designed to deliver high current and very low</w:t>
      </w:r>
      <w:r w:rsidRPr="007C1E0E">
        <w:rPr>
          <w:rFonts w:cstheme="minorHAnsi"/>
          <w:b/>
          <w:bCs/>
          <w:color w:val="212529"/>
          <w:shd w:val="clear" w:color="auto" w:fill="FFFFFF"/>
          <w:lang w:val="en-US"/>
        </w:rPr>
        <w:t xml:space="preserve"> </w:t>
      </w:r>
      <w:r w:rsidRPr="007C1E0E">
        <w:rPr>
          <w:rFonts w:cstheme="minorHAnsi"/>
          <w:color w:val="212529"/>
          <w:shd w:val="clear" w:color="auto" w:fill="FFFFFF"/>
          <w:lang w:val="en-US"/>
        </w:rPr>
        <w:t>voltage to tissue. It monitors tissue impedance between the jaws of the instrument and continuously adjusts the delivery of energy.</w:t>
      </w:r>
      <w:r w:rsidR="00C61978" w:rsidRPr="007C1E0E">
        <w:rPr>
          <w:rFonts w:cstheme="minorHAnsi"/>
          <w:color w:val="0070C0"/>
          <w:lang w:val="en-US"/>
        </w:rPr>
        <w:t xml:space="preserve">  </w:t>
      </w:r>
      <w:r w:rsidR="000A7775" w:rsidRPr="007C1E0E">
        <w:rPr>
          <w:rFonts w:cstheme="minorHAnsi"/>
          <w:color w:val="333333"/>
          <w:shd w:val="clear" w:color="auto" w:fill="FFFFFF"/>
          <w:lang w:val="en-US"/>
        </w:rPr>
        <w:t xml:space="preserve">Hemorrhoidectomy by </w:t>
      </w:r>
      <w:proofErr w:type="spellStart"/>
      <w:r w:rsidR="000A7775" w:rsidRPr="007C1E0E">
        <w:rPr>
          <w:rFonts w:cstheme="minorHAnsi"/>
          <w:color w:val="333333"/>
          <w:shd w:val="clear" w:color="auto" w:fill="FFFFFF"/>
          <w:lang w:val="en-US"/>
        </w:rPr>
        <w:t>LigaSure</w:t>
      </w:r>
      <w:proofErr w:type="spellEnd"/>
      <w:r w:rsidR="000A7775" w:rsidRPr="007C1E0E">
        <w:rPr>
          <w:rFonts w:cstheme="minorHAnsi"/>
          <w:color w:val="333333"/>
          <w:shd w:val="clear" w:color="auto" w:fill="FFFFFF"/>
          <w:lang w:val="en-US"/>
        </w:rPr>
        <w:t xml:space="preserve"> electrosurgical unit seems to be very effective treatment and results in better surgical outcomes when compared with the conventional excisional hemorrhoidectomy. </w:t>
      </w:r>
      <w:r w:rsidR="004227A4" w:rsidRPr="007C1E0E">
        <w:rPr>
          <w:rFonts w:cstheme="minorHAnsi"/>
          <w:color w:val="333333"/>
          <w:shd w:val="clear" w:color="auto" w:fill="FFFFFF"/>
          <w:lang w:val="en-US"/>
        </w:rPr>
        <w:t>(</w:t>
      </w:r>
      <w:r w:rsidR="003B1720" w:rsidRPr="007C1E0E">
        <w:rPr>
          <w:rFonts w:cstheme="minorHAnsi"/>
          <w:color w:val="333333"/>
          <w:shd w:val="clear" w:color="auto" w:fill="FFFFFF"/>
          <w:lang w:val="en-US"/>
        </w:rPr>
        <w:t>10</w:t>
      </w:r>
      <w:r w:rsidR="004227A4" w:rsidRPr="007C1E0E">
        <w:rPr>
          <w:rFonts w:cstheme="minorHAnsi"/>
          <w:color w:val="333333"/>
          <w:shd w:val="clear" w:color="auto" w:fill="FFFFFF"/>
          <w:lang w:val="en-US"/>
        </w:rPr>
        <w:t>)</w:t>
      </w:r>
      <w:r w:rsidR="000A7775" w:rsidRPr="007C1E0E">
        <w:rPr>
          <w:rFonts w:cstheme="minorHAnsi"/>
          <w:color w:val="333333"/>
          <w:shd w:val="clear" w:color="auto" w:fill="FFFFFF"/>
          <w:lang w:val="en-US"/>
        </w:rPr>
        <w:t xml:space="preserve"> </w:t>
      </w:r>
      <w:r w:rsidR="00F338D5" w:rsidRPr="007C1E0E">
        <w:rPr>
          <w:rFonts w:cstheme="minorHAnsi"/>
          <w:color w:val="333333"/>
          <w:shd w:val="clear" w:color="auto" w:fill="FFFFFF"/>
          <w:lang w:val="en-US"/>
        </w:rPr>
        <w:t xml:space="preserve">The use of </w:t>
      </w:r>
      <w:r w:rsidR="00F338D5" w:rsidRPr="007C1E0E">
        <w:rPr>
          <w:rFonts w:cstheme="minorHAnsi"/>
          <w:color w:val="000000"/>
          <w:shd w:val="clear" w:color="auto" w:fill="FFFFFF"/>
          <w:lang w:val="en-US"/>
        </w:rPr>
        <w:t xml:space="preserve">energy devices, such as </w:t>
      </w:r>
      <w:proofErr w:type="spellStart"/>
      <w:r w:rsidR="00F338D5" w:rsidRPr="007C1E0E">
        <w:rPr>
          <w:rFonts w:cstheme="minorHAnsi"/>
          <w:color w:val="000000"/>
          <w:shd w:val="clear" w:color="auto" w:fill="FFFFFF"/>
          <w:lang w:val="en-US"/>
        </w:rPr>
        <w:t>LigaSure</w:t>
      </w:r>
      <w:r w:rsidR="00F338D5" w:rsidRPr="007C1E0E">
        <w:rPr>
          <w:rFonts w:cstheme="minorHAnsi"/>
          <w:color w:val="000000"/>
          <w:shd w:val="clear" w:color="auto" w:fill="FFFFFF"/>
          <w:vertAlign w:val="superscript"/>
          <w:lang w:val="en-US"/>
        </w:rPr>
        <w:t>TM</w:t>
      </w:r>
      <w:proofErr w:type="spellEnd"/>
      <w:r w:rsidR="00F338D5" w:rsidRPr="007C1E0E">
        <w:rPr>
          <w:rFonts w:cstheme="minorHAnsi"/>
          <w:color w:val="000000"/>
          <w:shd w:val="clear" w:color="auto" w:fill="FFFFFF"/>
          <w:lang w:val="en-US"/>
        </w:rPr>
        <w:t> scalpel, have reshaped the concept of hemorrhoid surgery and in turn, have improved patient outcomes and simplified the work of surgeon.</w:t>
      </w:r>
      <w:r w:rsidR="00AC1549" w:rsidRPr="007C1E0E">
        <w:rPr>
          <w:rFonts w:cstheme="minorHAnsi"/>
          <w:color w:val="333333"/>
          <w:shd w:val="clear" w:color="auto" w:fill="FFFFFF"/>
          <w:lang w:val="en-US"/>
        </w:rPr>
        <w:t xml:space="preserve"> </w:t>
      </w:r>
      <w:r w:rsidR="002E7583" w:rsidRPr="007C1E0E">
        <w:rPr>
          <w:rFonts w:cstheme="minorHAnsi"/>
          <w:color w:val="333333"/>
          <w:shd w:val="clear" w:color="auto" w:fill="FCFCFC"/>
          <w:lang w:val="en-US"/>
        </w:rPr>
        <w:t>The possibility to perform a virtually bloodless opera</w:t>
      </w:r>
      <w:r w:rsidR="002E7583" w:rsidRPr="007C1E0E">
        <w:rPr>
          <w:rFonts w:cstheme="minorHAnsi"/>
          <w:b/>
          <w:bCs/>
          <w:color w:val="333333"/>
          <w:shd w:val="clear" w:color="auto" w:fill="FCFCFC"/>
          <w:lang w:val="en-US"/>
        </w:rPr>
        <w:t>t</w:t>
      </w:r>
      <w:r w:rsidR="002E7583" w:rsidRPr="007C1E0E">
        <w:rPr>
          <w:rFonts w:cstheme="minorHAnsi"/>
          <w:color w:val="333333"/>
          <w:shd w:val="clear" w:color="auto" w:fill="FCFCFC"/>
          <w:lang w:val="en-US"/>
        </w:rPr>
        <w:t xml:space="preserve">ion makes the operation easier, quicker and safer thus justifying the increased cost of the </w:t>
      </w:r>
      <w:proofErr w:type="spellStart"/>
      <w:r w:rsidR="002E7583" w:rsidRPr="007C1E0E">
        <w:rPr>
          <w:rFonts w:cstheme="minorHAnsi"/>
          <w:color w:val="333333"/>
          <w:shd w:val="clear" w:color="auto" w:fill="FCFCFC"/>
          <w:lang w:val="en-US"/>
        </w:rPr>
        <w:t>LigaSure</w:t>
      </w:r>
      <w:proofErr w:type="spellEnd"/>
      <w:r w:rsidR="002E7583" w:rsidRPr="007C1E0E">
        <w:rPr>
          <w:rFonts w:cstheme="minorHAnsi"/>
          <w:color w:val="333333"/>
          <w:shd w:val="clear" w:color="auto" w:fill="FCFCFC"/>
          <w:lang w:val="en-US"/>
        </w:rPr>
        <w:t xml:space="preserve">™ device compared to diathermy. </w:t>
      </w:r>
      <w:r w:rsidR="00D65BFD" w:rsidRPr="007C1E0E">
        <w:rPr>
          <w:rFonts w:cstheme="minorHAnsi"/>
          <w:color w:val="333333"/>
          <w:shd w:val="clear" w:color="auto" w:fill="FCFCFC"/>
          <w:lang w:val="en-US"/>
        </w:rPr>
        <w:t>(1</w:t>
      </w:r>
      <w:r w:rsidR="003B1720" w:rsidRPr="007C1E0E">
        <w:rPr>
          <w:rFonts w:cstheme="minorHAnsi"/>
          <w:color w:val="333333"/>
          <w:shd w:val="clear" w:color="auto" w:fill="FCFCFC"/>
          <w:lang w:val="en-US"/>
        </w:rPr>
        <w:t>1</w:t>
      </w:r>
      <w:r w:rsidR="00D65BFD" w:rsidRPr="007C1E0E">
        <w:rPr>
          <w:rFonts w:cstheme="minorHAnsi"/>
          <w:color w:val="333333"/>
          <w:shd w:val="clear" w:color="auto" w:fill="FCFCFC"/>
          <w:lang w:val="en-US"/>
        </w:rPr>
        <w:t>)</w:t>
      </w:r>
      <w:r w:rsidR="000A1C02" w:rsidRPr="007C1E0E">
        <w:rPr>
          <w:rFonts w:cstheme="minorHAnsi"/>
          <w:color w:val="333333"/>
          <w:shd w:val="clear" w:color="auto" w:fill="FCFCFC"/>
          <w:lang w:val="en-US"/>
        </w:rPr>
        <w:t>(1</w:t>
      </w:r>
      <w:r w:rsidR="003B1720" w:rsidRPr="007C1E0E">
        <w:rPr>
          <w:rFonts w:cstheme="minorHAnsi"/>
          <w:color w:val="333333"/>
          <w:shd w:val="clear" w:color="auto" w:fill="FCFCFC"/>
          <w:lang w:val="en-US"/>
        </w:rPr>
        <w:t>2</w:t>
      </w:r>
      <w:r w:rsidR="000A1C02" w:rsidRPr="007C1E0E">
        <w:rPr>
          <w:rFonts w:cstheme="minorHAnsi"/>
          <w:color w:val="333333"/>
          <w:shd w:val="clear" w:color="auto" w:fill="FCFCFC"/>
          <w:lang w:val="en-US"/>
        </w:rPr>
        <w:t>)</w:t>
      </w:r>
      <w:r w:rsidR="000A1C02" w:rsidRPr="007C1E0E">
        <w:rPr>
          <w:rFonts w:eastAsia="Times New Roman" w:cstheme="minorHAnsi"/>
          <w:color w:val="212121"/>
          <w:lang w:val="en-US" w:eastAsia="it-IT"/>
        </w:rPr>
        <w:t xml:space="preserve"> </w:t>
      </w:r>
    </w:p>
    <w:p w14:paraId="343ECA06" w14:textId="14ADAC42" w:rsidR="00A57DE9" w:rsidRPr="007C1E0E" w:rsidRDefault="00F82675" w:rsidP="007C1E0E">
      <w:pPr>
        <w:spacing w:line="276" w:lineRule="auto"/>
        <w:rPr>
          <w:rFonts w:cstheme="minorHAnsi"/>
          <w:color w:val="333333"/>
          <w:shd w:val="clear" w:color="auto" w:fill="FFFFFF"/>
          <w:lang w:val="en-US"/>
        </w:rPr>
      </w:pPr>
      <w:r w:rsidRPr="007C1E0E">
        <w:rPr>
          <w:rFonts w:cstheme="minorHAnsi"/>
          <w:color w:val="111111"/>
          <w:shd w:val="clear" w:color="auto" w:fill="FFFFFF"/>
          <w:lang w:val="en-US"/>
        </w:rPr>
        <w:lastRenderedPageBreak/>
        <w:t xml:space="preserve">The </w:t>
      </w:r>
      <w:proofErr w:type="spellStart"/>
      <w:r w:rsidRPr="007C1E0E">
        <w:rPr>
          <w:rFonts w:cstheme="minorHAnsi"/>
          <w:color w:val="111111"/>
          <w:shd w:val="clear" w:color="auto" w:fill="FFFFFF"/>
          <w:lang w:val="en-US"/>
        </w:rPr>
        <w:t>LigaSure</w:t>
      </w:r>
      <w:proofErr w:type="spellEnd"/>
      <w:r w:rsidRPr="007C1E0E">
        <w:rPr>
          <w:rFonts w:cstheme="minorHAnsi"/>
          <w:color w:val="111111"/>
          <w:shd w:val="clear" w:color="auto" w:fill="FFFFFF"/>
          <w:lang w:val="en-US"/>
        </w:rPr>
        <w:t>™ small jaw sealer and divider is an</w:t>
      </w:r>
      <w:r w:rsidRPr="007C1E0E">
        <w:rPr>
          <w:rStyle w:val="Enfasigrassetto"/>
          <w:rFonts w:cstheme="minorHAnsi"/>
          <w:color w:val="111111"/>
          <w:shd w:val="clear" w:color="auto" w:fill="FFFFFF"/>
          <w:lang w:val="en-US"/>
        </w:rPr>
        <w:t> </w:t>
      </w:r>
      <w:r w:rsidRPr="007C1E0E">
        <w:rPr>
          <w:rStyle w:val="Enfasigrassetto"/>
          <w:rFonts w:cstheme="minorHAnsi"/>
          <w:b w:val="0"/>
          <w:bCs w:val="0"/>
          <w:color w:val="111111"/>
          <w:shd w:val="clear" w:color="auto" w:fill="FFFFFF"/>
          <w:lang w:val="en-US"/>
        </w:rPr>
        <w:t>18.8 cm (7.4 inch) vessel sealer</w:t>
      </w:r>
      <w:r w:rsidRPr="007C1E0E">
        <w:rPr>
          <w:rStyle w:val="Enfasigrassetto"/>
          <w:rFonts w:cstheme="minorHAnsi"/>
          <w:color w:val="111111"/>
          <w:shd w:val="clear" w:color="auto" w:fill="FFFFFF"/>
          <w:lang w:val="en-US"/>
        </w:rPr>
        <w:t xml:space="preserve"> </w:t>
      </w:r>
      <w:r w:rsidRPr="007C1E0E">
        <w:rPr>
          <w:rStyle w:val="Enfasigrassetto"/>
          <w:rFonts w:cstheme="minorHAnsi"/>
          <w:b w:val="0"/>
          <w:bCs w:val="0"/>
          <w:color w:val="111111"/>
          <w:shd w:val="clear" w:color="auto" w:fill="FFFFFF"/>
          <w:lang w:val="en-US"/>
        </w:rPr>
        <w:t>and divider</w:t>
      </w:r>
      <w:r w:rsidRPr="007C1E0E">
        <w:rPr>
          <w:rFonts w:cstheme="minorHAnsi"/>
          <w:color w:val="111111"/>
          <w:shd w:val="clear" w:color="auto" w:fill="FFFFFF"/>
          <w:lang w:val="en-US"/>
        </w:rPr>
        <w:t>, designed to be used in confined surgical spaces where access and visibility are a necessity. The instrument has a low temperature profile and seals effectively at a cooler temperature compared to other devices.</w:t>
      </w:r>
    </w:p>
    <w:p w14:paraId="22F8029D" w14:textId="19FA2CE9" w:rsidR="00CC5112" w:rsidRPr="007C1E0E" w:rsidRDefault="00A05284" w:rsidP="007C1E0E">
      <w:pPr>
        <w:pStyle w:val="Titolo1"/>
        <w:shd w:val="clear" w:color="auto" w:fill="FFFFFF"/>
        <w:spacing w:before="0" w:beforeAutospacing="0" w:line="276" w:lineRule="auto"/>
        <w:rPr>
          <w:rFonts w:asciiTheme="minorHAnsi" w:hAnsiTheme="minorHAnsi" w:cstheme="minorHAnsi"/>
          <w:b w:val="0"/>
          <w:bCs w:val="0"/>
          <w:color w:val="006600"/>
          <w:sz w:val="22"/>
          <w:szCs w:val="22"/>
          <w:lang w:val="en-US"/>
        </w:rPr>
      </w:pPr>
      <w:r w:rsidRPr="007C1E0E">
        <w:rPr>
          <w:rFonts w:asciiTheme="minorHAnsi" w:hAnsiTheme="minorHAnsi" w:cstheme="minorHAnsi"/>
          <w:b w:val="0"/>
          <w:bCs w:val="0"/>
          <w:color w:val="333333"/>
          <w:sz w:val="22"/>
          <w:szCs w:val="22"/>
          <w:shd w:val="clear" w:color="auto" w:fill="FFFFFF"/>
          <w:lang w:val="en-US"/>
        </w:rPr>
        <w:t xml:space="preserve">The use of </w:t>
      </w:r>
      <w:proofErr w:type="spellStart"/>
      <w:r w:rsidRPr="007C1E0E">
        <w:rPr>
          <w:rFonts w:asciiTheme="minorHAnsi" w:hAnsiTheme="minorHAnsi" w:cstheme="minorHAnsi"/>
          <w:b w:val="0"/>
          <w:bCs w:val="0"/>
          <w:color w:val="333333"/>
          <w:sz w:val="22"/>
          <w:szCs w:val="22"/>
          <w:shd w:val="clear" w:color="auto" w:fill="FFFFFF"/>
          <w:lang w:val="en-US"/>
        </w:rPr>
        <w:t>LigaSure</w:t>
      </w:r>
      <w:proofErr w:type="spellEnd"/>
      <w:r w:rsidRPr="007C1E0E">
        <w:rPr>
          <w:rFonts w:asciiTheme="minorHAnsi" w:hAnsiTheme="minorHAnsi" w:cstheme="minorHAnsi"/>
          <w:b w:val="0"/>
          <w:bCs w:val="0"/>
          <w:color w:val="333333"/>
          <w:sz w:val="22"/>
          <w:szCs w:val="22"/>
          <w:shd w:val="clear" w:color="auto" w:fill="FFFFFF"/>
          <w:lang w:val="en-US"/>
        </w:rPr>
        <w:t xml:space="preserve"> Small Jaw was never reported for </w:t>
      </w:r>
      <w:r w:rsidR="00125B0F" w:rsidRPr="007C1E0E">
        <w:rPr>
          <w:rFonts w:asciiTheme="minorHAnsi" w:hAnsiTheme="minorHAnsi" w:cstheme="minorHAnsi"/>
          <w:b w:val="0"/>
          <w:bCs w:val="0"/>
          <w:color w:val="333333"/>
          <w:sz w:val="22"/>
          <w:szCs w:val="22"/>
          <w:shd w:val="clear" w:color="auto" w:fill="FFFFFF"/>
          <w:lang w:val="en-US"/>
        </w:rPr>
        <w:t xml:space="preserve">anal fissures in </w:t>
      </w:r>
      <w:proofErr w:type="spellStart"/>
      <w:r w:rsidR="00125B0F" w:rsidRPr="007C1E0E">
        <w:rPr>
          <w:rFonts w:asciiTheme="minorHAnsi" w:hAnsiTheme="minorHAnsi" w:cstheme="minorHAnsi"/>
          <w:b w:val="0"/>
          <w:bCs w:val="0"/>
          <w:color w:val="333333"/>
          <w:sz w:val="22"/>
          <w:szCs w:val="22"/>
          <w:shd w:val="clear" w:color="auto" w:fill="FFFFFF"/>
          <w:lang w:val="en-US"/>
        </w:rPr>
        <w:t>literature</w:t>
      </w:r>
      <w:r w:rsidR="00CA221B" w:rsidRPr="007C1E0E">
        <w:rPr>
          <w:rFonts w:asciiTheme="minorHAnsi" w:hAnsiTheme="minorHAnsi" w:cstheme="minorHAnsi"/>
          <w:b w:val="0"/>
          <w:bCs w:val="0"/>
          <w:color w:val="333333"/>
          <w:sz w:val="22"/>
          <w:szCs w:val="22"/>
          <w:shd w:val="clear" w:color="auto" w:fill="FFFFFF"/>
          <w:lang w:val="en-US"/>
        </w:rPr>
        <w:t>.We</w:t>
      </w:r>
      <w:proofErr w:type="spellEnd"/>
      <w:r w:rsidR="00CA221B" w:rsidRPr="007C1E0E">
        <w:rPr>
          <w:rFonts w:asciiTheme="minorHAnsi" w:hAnsiTheme="minorHAnsi" w:cstheme="minorHAnsi"/>
          <w:b w:val="0"/>
          <w:bCs w:val="0"/>
          <w:color w:val="333333"/>
          <w:sz w:val="22"/>
          <w:szCs w:val="22"/>
          <w:shd w:val="clear" w:color="auto" w:fill="FFFFFF"/>
          <w:lang w:val="en-US"/>
        </w:rPr>
        <w:t xml:space="preserve"> </w:t>
      </w:r>
      <w:r w:rsidR="00A1484D" w:rsidRPr="007C1E0E">
        <w:rPr>
          <w:rFonts w:asciiTheme="minorHAnsi" w:hAnsiTheme="minorHAnsi" w:cstheme="minorHAnsi"/>
          <w:b w:val="0"/>
          <w:bCs w:val="0"/>
          <w:color w:val="333333"/>
          <w:sz w:val="22"/>
          <w:szCs w:val="22"/>
          <w:shd w:val="clear" w:color="auto" w:fill="FFFFFF"/>
          <w:lang w:val="en-US"/>
        </w:rPr>
        <w:t>have applied the use of th</w:t>
      </w:r>
      <w:r w:rsidR="00BF7B8D" w:rsidRPr="007C1E0E">
        <w:rPr>
          <w:rFonts w:asciiTheme="minorHAnsi" w:hAnsiTheme="minorHAnsi" w:cstheme="minorHAnsi"/>
          <w:b w:val="0"/>
          <w:bCs w:val="0"/>
          <w:color w:val="333333"/>
          <w:sz w:val="22"/>
          <w:szCs w:val="22"/>
          <w:shd w:val="clear" w:color="auto" w:fill="FFFFFF"/>
          <w:lang w:val="en-US"/>
        </w:rPr>
        <w:t>is</w:t>
      </w:r>
      <w:r w:rsidR="00A1484D" w:rsidRPr="007C1E0E">
        <w:rPr>
          <w:rFonts w:asciiTheme="minorHAnsi" w:hAnsiTheme="minorHAnsi" w:cstheme="minorHAnsi"/>
          <w:b w:val="0"/>
          <w:bCs w:val="0"/>
          <w:color w:val="333333"/>
          <w:sz w:val="22"/>
          <w:szCs w:val="22"/>
          <w:shd w:val="clear" w:color="auto" w:fill="FFFFFF"/>
          <w:lang w:val="en-US"/>
        </w:rPr>
        <w:t xml:space="preserve"> device </w:t>
      </w:r>
      <w:r w:rsidR="009C6FDC" w:rsidRPr="007C1E0E">
        <w:rPr>
          <w:rFonts w:asciiTheme="minorHAnsi" w:hAnsiTheme="minorHAnsi" w:cstheme="minorHAnsi"/>
          <w:b w:val="0"/>
          <w:bCs w:val="0"/>
          <w:color w:val="333333"/>
          <w:sz w:val="22"/>
          <w:szCs w:val="22"/>
          <w:shd w:val="clear" w:color="auto" w:fill="FFFFFF"/>
          <w:lang w:val="en-US"/>
        </w:rPr>
        <w:t>to a group of patients complaining for chronic anal fissure</w:t>
      </w:r>
      <w:r w:rsidR="009834B6" w:rsidRPr="007C1E0E">
        <w:rPr>
          <w:rFonts w:asciiTheme="minorHAnsi" w:hAnsiTheme="minorHAnsi" w:cstheme="minorHAnsi"/>
          <w:b w:val="0"/>
          <w:bCs w:val="0"/>
          <w:color w:val="333333"/>
          <w:sz w:val="22"/>
          <w:szCs w:val="22"/>
          <w:shd w:val="clear" w:color="auto" w:fill="FFFFFF"/>
          <w:lang w:val="en-US"/>
        </w:rPr>
        <w:t xml:space="preserve"> in order to </w:t>
      </w:r>
      <w:r w:rsidR="00EF6662" w:rsidRPr="007C1E0E">
        <w:rPr>
          <w:rFonts w:asciiTheme="minorHAnsi" w:hAnsiTheme="minorHAnsi" w:cstheme="minorHAnsi"/>
          <w:b w:val="0"/>
          <w:bCs w:val="0"/>
          <w:color w:val="333333"/>
          <w:sz w:val="22"/>
          <w:szCs w:val="22"/>
          <w:shd w:val="clear" w:color="auto" w:fill="FFFFFF"/>
          <w:lang w:val="en-US"/>
        </w:rPr>
        <w:t xml:space="preserve">verify </w:t>
      </w:r>
      <w:r w:rsidR="0097024B" w:rsidRPr="007C1E0E">
        <w:rPr>
          <w:rFonts w:asciiTheme="minorHAnsi" w:hAnsiTheme="minorHAnsi" w:cstheme="minorHAnsi"/>
          <w:b w:val="0"/>
          <w:bCs w:val="0"/>
          <w:color w:val="333333"/>
          <w:sz w:val="22"/>
          <w:szCs w:val="22"/>
          <w:shd w:val="clear" w:color="auto" w:fill="FFFFFF"/>
          <w:lang w:val="en-US"/>
        </w:rPr>
        <w:t xml:space="preserve">if </w:t>
      </w:r>
      <w:r w:rsidR="00BD5A9F" w:rsidRPr="007C1E0E">
        <w:rPr>
          <w:rFonts w:asciiTheme="minorHAnsi" w:hAnsiTheme="minorHAnsi" w:cstheme="minorHAnsi"/>
          <w:b w:val="0"/>
          <w:bCs w:val="0"/>
          <w:color w:val="333333"/>
          <w:sz w:val="22"/>
          <w:szCs w:val="22"/>
          <w:shd w:val="clear" w:color="auto" w:fill="FFFFFF"/>
          <w:lang w:val="en-US"/>
        </w:rPr>
        <w:t xml:space="preserve">there is any advantage to </w:t>
      </w:r>
      <w:r w:rsidR="00985A95" w:rsidRPr="007C1E0E">
        <w:rPr>
          <w:rFonts w:asciiTheme="minorHAnsi" w:hAnsiTheme="minorHAnsi" w:cstheme="minorHAnsi"/>
          <w:b w:val="0"/>
          <w:bCs w:val="0"/>
          <w:color w:val="333333"/>
          <w:sz w:val="22"/>
          <w:szCs w:val="22"/>
          <w:shd w:val="clear" w:color="auto" w:fill="FFFFFF"/>
          <w:lang w:val="en-US"/>
        </w:rPr>
        <w:t xml:space="preserve">perform </w:t>
      </w:r>
      <w:r w:rsidR="001E3919" w:rsidRPr="007C1E0E">
        <w:rPr>
          <w:rFonts w:asciiTheme="minorHAnsi" w:hAnsiTheme="minorHAnsi" w:cstheme="minorHAnsi"/>
          <w:b w:val="0"/>
          <w:bCs w:val="0"/>
          <w:color w:val="333333"/>
          <w:sz w:val="22"/>
          <w:szCs w:val="22"/>
          <w:shd w:val="clear" w:color="auto" w:fill="FFFFFF"/>
          <w:lang w:val="en-US"/>
        </w:rPr>
        <w:t>i</w:t>
      </w:r>
      <w:r w:rsidR="00985A95" w:rsidRPr="007C1E0E">
        <w:rPr>
          <w:rFonts w:asciiTheme="minorHAnsi" w:hAnsiTheme="minorHAnsi" w:cstheme="minorHAnsi"/>
          <w:b w:val="0"/>
          <w:bCs w:val="0"/>
          <w:color w:val="333333"/>
          <w:sz w:val="22"/>
          <w:szCs w:val="22"/>
          <w:shd w:val="clear" w:color="auto" w:fill="FFFFFF"/>
          <w:lang w:val="en-US"/>
        </w:rPr>
        <w:t xml:space="preserve">t compared to traditional </w:t>
      </w:r>
      <w:r w:rsidR="00B96E54" w:rsidRPr="007C1E0E">
        <w:rPr>
          <w:rFonts w:asciiTheme="minorHAnsi" w:hAnsiTheme="minorHAnsi" w:cstheme="minorHAnsi"/>
          <w:b w:val="0"/>
          <w:bCs w:val="0"/>
          <w:color w:val="333333"/>
          <w:sz w:val="22"/>
          <w:szCs w:val="22"/>
          <w:shd w:val="clear" w:color="auto" w:fill="FFFFFF"/>
          <w:lang w:val="en-US"/>
        </w:rPr>
        <w:t>technique (</w:t>
      </w:r>
      <w:proofErr w:type="spellStart"/>
      <w:r w:rsidR="00B96E54" w:rsidRPr="007C1E0E">
        <w:rPr>
          <w:rFonts w:asciiTheme="minorHAnsi" w:hAnsiTheme="minorHAnsi" w:cstheme="minorHAnsi"/>
          <w:b w:val="0"/>
          <w:bCs w:val="0"/>
          <w:color w:val="333333"/>
          <w:sz w:val="22"/>
          <w:szCs w:val="22"/>
          <w:shd w:val="clear" w:color="auto" w:fill="FFFFFF"/>
          <w:lang w:val="en-US"/>
        </w:rPr>
        <w:t>blade,scissors,</w:t>
      </w:r>
      <w:r w:rsidR="00E151F3" w:rsidRPr="007C1E0E">
        <w:rPr>
          <w:rFonts w:asciiTheme="minorHAnsi" w:hAnsiTheme="minorHAnsi" w:cstheme="minorHAnsi"/>
          <w:b w:val="0"/>
          <w:bCs w:val="0"/>
          <w:color w:val="333333"/>
          <w:sz w:val="22"/>
          <w:szCs w:val="22"/>
          <w:shd w:val="clear" w:color="auto" w:fill="FFFFFF"/>
          <w:lang w:val="en-US"/>
        </w:rPr>
        <w:t>electrocautery</w:t>
      </w:r>
      <w:proofErr w:type="spellEnd"/>
      <w:r w:rsidR="00DF2F82" w:rsidRPr="007C1E0E">
        <w:rPr>
          <w:rFonts w:asciiTheme="minorHAnsi" w:hAnsiTheme="minorHAnsi" w:cstheme="minorHAnsi"/>
          <w:b w:val="0"/>
          <w:bCs w:val="0"/>
          <w:color w:val="333333"/>
          <w:sz w:val="22"/>
          <w:szCs w:val="22"/>
          <w:shd w:val="clear" w:color="auto" w:fill="FFFFFF"/>
          <w:lang w:val="en-US"/>
        </w:rPr>
        <w:t>)</w:t>
      </w:r>
      <w:r w:rsidR="0097024B" w:rsidRPr="007C1E0E">
        <w:rPr>
          <w:rFonts w:asciiTheme="minorHAnsi" w:hAnsiTheme="minorHAnsi" w:cstheme="minorHAnsi"/>
          <w:b w:val="0"/>
          <w:bCs w:val="0"/>
          <w:color w:val="333333"/>
          <w:sz w:val="22"/>
          <w:szCs w:val="22"/>
          <w:shd w:val="clear" w:color="auto" w:fill="FFFFFF"/>
          <w:lang w:val="en-US"/>
        </w:rPr>
        <w:t>.</w:t>
      </w:r>
      <w:r w:rsidR="00176FA6" w:rsidRPr="007C1E0E">
        <w:rPr>
          <w:rFonts w:asciiTheme="minorHAnsi" w:hAnsiTheme="minorHAnsi" w:cstheme="minorHAnsi"/>
          <w:b w:val="0"/>
          <w:bCs w:val="0"/>
          <w:color w:val="006600"/>
          <w:sz w:val="22"/>
          <w:szCs w:val="22"/>
          <w:lang w:val="en-US"/>
        </w:rPr>
        <w:t xml:space="preserve"> </w:t>
      </w:r>
      <w:r w:rsidR="000A1C02" w:rsidRPr="007C1E0E">
        <w:rPr>
          <w:rFonts w:asciiTheme="minorHAnsi" w:hAnsiTheme="minorHAnsi" w:cstheme="minorHAnsi"/>
          <w:b w:val="0"/>
          <w:bCs w:val="0"/>
          <w:color w:val="006600"/>
          <w:sz w:val="22"/>
          <w:szCs w:val="22"/>
          <w:lang w:val="en-US"/>
        </w:rPr>
        <w:t>(1</w:t>
      </w:r>
      <w:r w:rsidR="003B1720" w:rsidRPr="007C1E0E">
        <w:rPr>
          <w:rFonts w:asciiTheme="minorHAnsi" w:hAnsiTheme="minorHAnsi" w:cstheme="minorHAnsi"/>
          <w:b w:val="0"/>
          <w:bCs w:val="0"/>
          <w:color w:val="006600"/>
          <w:sz w:val="22"/>
          <w:szCs w:val="22"/>
          <w:lang w:val="en-US"/>
        </w:rPr>
        <w:t>3</w:t>
      </w:r>
      <w:r w:rsidR="000A1C02" w:rsidRPr="007C1E0E">
        <w:rPr>
          <w:rFonts w:asciiTheme="minorHAnsi" w:hAnsiTheme="minorHAnsi" w:cstheme="minorHAnsi"/>
          <w:b w:val="0"/>
          <w:bCs w:val="0"/>
          <w:color w:val="006600"/>
          <w:sz w:val="22"/>
          <w:szCs w:val="22"/>
          <w:lang w:val="en-US"/>
        </w:rPr>
        <w:t>)</w:t>
      </w:r>
    </w:p>
    <w:p w14:paraId="152DC3D5" w14:textId="31239F24" w:rsidR="007B44CC" w:rsidRPr="007C1E0E" w:rsidRDefault="00804E7C" w:rsidP="007C1E0E">
      <w:pPr>
        <w:spacing w:line="276" w:lineRule="auto"/>
        <w:rPr>
          <w:rFonts w:cstheme="minorHAnsi"/>
          <w:b/>
          <w:bCs/>
          <w:color w:val="333333"/>
          <w:u w:val="single"/>
          <w:shd w:val="clear" w:color="auto" w:fill="FFFFFF"/>
          <w:lang w:val="en-US"/>
        </w:rPr>
      </w:pPr>
      <w:r w:rsidRPr="007C1E0E">
        <w:rPr>
          <w:rFonts w:cstheme="minorHAnsi"/>
          <w:b/>
          <w:bCs/>
          <w:color w:val="333333"/>
          <w:u w:val="single"/>
          <w:shd w:val="clear" w:color="auto" w:fill="FFFFFF"/>
          <w:lang w:val="en-US"/>
        </w:rPr>
        <w:t>METHODS</w:t>
      </w:r>
    </w:p>
    <w:p w14:paraId="76519CC5" w14:textId="3DDF0AB1" w:rsidR="00B66B21" w:rsidRPr="007C1E0E" w:rsidRDefault="003D1262" w:rsidP="007C1E0E">
      <w:pPr>
        <w:spacing w:line="276" w:lineRule="auto"/>
        <w:rPr>
          <w:rFonts w:cstheme="minorHAnsi"/>
          <w:color w:val="333333"/>
          <w:shd w:val="clear" w:color="auto" w:fill="FFFFFF"/>
          <w:lang w:val="en-US"/>
        </w:rPr>
      </w:pPr>
      <w:r w:rsidRPr="007C1E0E">
        <w:rPr>
          <w:rFonts w:cstheme="minorHAnsi"/>
          <w:color w:val="333333"/>
          <w:shd w:val="clear" w:color="auto" w:fill="FFFFFF"/>
          <w:lang w:val="en-US"/>
        </w:rPr>
        <w:t xml:space="preserve">A group of 436 patients were treated in our Institution as </w:t>
      </w:r>
      <w:r w:rsidR="006107C6" w:rsidRPr="007C1E0E">
        <w:rPr>
          <w:rFonts w:cstheme="minorHAnsi"/>
          <w:color w:val="333333"/>
          <w:shd w:val="clear" w:color="auto" w:fill="FFFFFF"/>
          <w:lang w:val="en-US"/>
        </w:rPr>
        <w:t xml:space="preserve">proctological </w:t>
      </w:r>
      <w:r w:rsidR="00727F6D" w:rsidRPr="007C1E0E">
        <w:rPr>
          <w:rFonts w:cstheme="minorHAnsi"/>
          <w:color w:val="333333"/>
          <w:shd w:val="clear" w:color="auto" w:fill="FFFFFF"/>
          <w:lang w:val="en-US"/>
        </w:rPr>
        <w:t>day-surgery patients</w:t>
      </w:r>
      <w:r w:rsidR="006107C6" w:rsidRPr="007C1E0E">
        <w:rPr>
          <w:rFonts w:cstheme="minorHAnsi"/>
          <w:color w:val="333333"/>
          <w:shd w:val="clear" w:color="auto" w:fill="FFFFFF"/>
          <w:lang w:val="en-US"/>
        </w:rPr>
        <w:t xml:space="preserve"> </w:t>
      </w:r>
      <w:r w:rsidR="005F50A7" w:rsidRPr="007C1E0E">
        <w:rPr>
          <w:rFonts w:cstheme="minorHAnsi"/>
          <w:color w:val="333333"/>
          <w:shd w:val="clear" w:color="auto" w:fill="FFFFFF"/>
          <w:lang w:val="en-US"/>
        </w:rPr>
        <w:t xml:space="preserve">from </w:t>
      </w:r>
      <w:r w:rsidR="00A5384F" w:rsidRPr="007C1E0E">
        <w:rPr>
          <w:rFonts w:cstheme="minorHAnsi"/>
          <w:color w:val="333333"/>
          <w:shd w:val="clear" w:color="auto" w:fill="FFFFFF"/>
          <w:lang w:val="en-US"/>
        </w:rPr>
        <w:t>Janu</w:t>
      </w:r>
      <w:r w:rsidR="00727F6D" w:rsidRPr="007C1E0E">
        <w:rPr>
          <w:rFonts w:cstheme="minorHAnsi"/>
          <w:color w:val="333333"/>
          <w:shd w:val="clear" w:color="auto" w:fill="FFFFFF"/>
          <w:lang w:val="en-US"/>
        </w:rPr>
        <w:t>a</w:t>
      </w:r>
      <w:r w:rsidR="00A5384F" w:rsidRPr="007C1E0E">
        <w:rPr>
          <w:rFonts w:cstheme="minorHAnsi"/>
          <w:color w:val="333333"/>
          <w:shd w:val="clear" w:color="auto" w:fill="FFFFFF"/>
          <w:lang w:val="en-US"/>
        </w:rPr>
        <w:t xml:space="preserve">ry 2016 to January 2021 </w:t>
      </w:r>
      <w:r w:rsidR="00DB5A8F" w:rsidRPr="007C1E0E">
        <w:rPr>
          <w:rFonts w:cstheme="minorHAnsi"/>
          <w:color w:val="333333"/>
          <w:shd w:val="clear" w:color="auto" w:fill="FFFFFF"/>
          <w:lang w:val="en-US"/>
        </w:rPr>
        <w:t>.</w:t>
      </w:r>
      <w:r w:rsidR="00727F6D" w:rsidRPr="007C1E0E">
        <w:rPr>
          <w:rFonts w:cstheme="minorHAnsi"/>
          <w:color w:val="333333"/>
          <w:shd w:val="clear" w:color="auto" w:fill="FFFFFF"/>
          <w:lang w:val="en-US"/>
        </w:rPr>
        <w:t>All patients have a 6 months follow-up</w:t>
      </w:r>
      <w:r w:rsidR="00DB5A8F" w:rsidRPr="007C1E0E">
        <w:rPr>
          <w:rFonts w:cstheme="minorHAnsi"/>
          <w:color w:val="333333"/>
          <w:shd w:val="clear" w:color="auto" w:fill="FFFFFF"/>
          <w:lang w:val="en-US"/>
        </w:rPr>
        <w:t xml:space="preserve"> </w:t>
      </w:r>
      <w:r w:rsidR="00B44684" w:rsidRPr="007C1E0E">
        <w:rPr>
          <w:rFonts w:cstheme="minorHAnsi"/>
          <w:color w:val="2E2E2E"/>
          <w:lang w:val="en-US"/>
        </w:rPr>
        <w:t>All failed previous conservative therapy with dietary modifications, proper hygiene, topical </w:t>
      </w:r>
      <w:hyperlink r:id="rId22" w:tooltip="Learn more about Nitric Acid Derivative from ScienceDirect's AI-generated Topic Pages" w:history="1">
        <w:r w:rsidR="00B44684" w:rsidRPr="007C1E0E">
          <w:rPr>
            <w:rStyle w:val="Collegamentoipertestuale"/>
            <w:rFonts w:cstheme="minorHAnsi"/>
            <w:color w:val="2E2E2E"/>
            <w:lang w:val="en-US"/>
          </w:rPr>
          <w:t>nitrates</w:t>
        </w:r>
      </w:hyperlink>
      <w:r w:rsidR="00B44684" w:rsidRPr="007C1E0E">
        <w:rPr>
          <w:rFonts w:cstheme="minorHAnsi"/>
          <w:color w:val="2E2E2E"/>
          <w:lang w:val="en-US"/>
        </w:rPr>
        <w:t> or </w:t>
      </w:r>
      <w:hyperlink r:id="rId23" w:tooltip="Learn more about Calcium Channel Blocking Agent from ScienceDirect's AI-generated Topic Pages" w:history="1">
        <w:r w:rsidR="00B44684" w:rsidRPr="007C1E0E">
          <w:rPr>
            <w:rStyle w:val="Collegamentoipertestuale"/>
            <w:rFonts w:cstheme="minorHAnsi"/>
            <w:color w:val="2E2E2E"/>
            <w:lang w:val="en-US"/>
          </w:rPr>
          <w:t>calcium channel blockers</w:t>
        </w:r>
      </w:hyperlink>
      <w:r w:rsidR="00B44684" w:rsidRPr="007C1E0E">
        <w:rPr>
          <w:rFonts w:cstheme="minorHAnsi"/>
          <w:color w:val="2E2E2E"/>
          <w:lang w:val="en-US"/>
        </w:rPr>
        <w:t xml:space="preserve"> for a </w:t>
      </w:r>
      <w:r w:rsidR="00727F6D" w:rsidRPr="007C1E0E">
        <w:rPr>
          <w:rFonts w:cstheme="minorHAnsi"/>
          <w:color w:val="2E2E2E"/>
          <w:lang w:val="en-US"/>
        </w:rPr>
        <w:t xml:space="preserve">minimum </w:t>
      </w:r>
      <w:r w:rsidR="00B44684" w:rsidRPr="007C1E0E">
        <w:rPr>
          <w:rFonts w:cstheme="minorHAnsi"/>
          <w:color w:val="2E2E2E"/>
          <w:lang w:val="en-US"/>
        </w:rPr>
        <w:t>6 week</w:t>
      </w:r>
      <w:r w:rsidR="00727F6D" w:rsidRPr="007C1E0E">
        <w:rPr>
          <w:rFonts w:cstheme="minorHAnsi"/>
          <w:color w:val="2E2E2E"/>
          <w:lang w:val="en-US"/>
        </w:rPr>
        <w:t>s</w:t>
      </w:r>
      <w:r w:rsidR="00B44684" w:rsidRPr="007C1E0E">
        <w:rPr>
          <w:rFonts w:cstheme="minorHAnsi"/>
          <w:color w:val="2E2E2E"/>
          <w:lang w:val="en-US"/>
        </w:rPr>
        <w:t xml:space="preserve"> </w:t>
      </w:r>
      <w:proofErr w:type="spellStart"/>
      <w:r w:rsidR="00B44684" w:rsidRPr="007C1E0E">
        <w:rPr>
          <w:rFonts w:cstheme="minorHAnsi"/>
          <w:color w:val="2E2E2E"/>
          <w:lang w:val="en-US"/>
        </w:rPr>
        <w:t>period.</w:t>
      </w:r>
      <w:r w:rsidR="007C1E0E" w:rsidRPr="007C1E0E">
        <w:rPr>
          <w:rFonts w:cstheme="minorHAnsi"/>
          <w:color w:val="2E2E2E"/>
          <w:lang w:val="en-US"/>
        </w:rPr>
        <w:t>The</w:t>
      </w:r>
      <w:proofErr w:type="spellEnd"/>
      <w:r w:rsidR="007C1E0E" w:rsidRPr="007C1E0E">
        <w:rPr>
          <w:rFonts w:cstheme="minorHAnsi"/>
          <w:color w:val="2E2E2E"/>
          <w:lang w:val="en-US"/>
        </w:rPr>
        <w:t xml:space="preserve"> mean duration of symptoms in the whole group was </w:t>
      </w:r>
      <w:r w:rsidR="007C1E0E" w:rsidRPr="007C1E0E">
        <w:rPr>
          <w:rFonts w:cstheme="minorHAnsi"/>
          <w:lang w:val="en-US"/>
        </w:rPr>
        <w:t xml:space="preserve">16.2 (range 4-120) </w:t>
      </w:r>
      <w:proofErr w:type="spellStart"/>
      <w:r w:rsidR="007C1E0E" w:rsidRPr="007C1E0E">
        <w:rPr>
          <w:rFonts w:cstheme="minorHAnsi"/>
          <w:lang w:val="en-US"/>
        </w:rPr>
        <w:t>mths</w:t>
      </w:r>
      <w:proofErr w:type="spellEnd"/>
      <w:r w:rsidR="007C1E0E" w:rsidRPr="007C1E0E">
        <w:rPr>
          <w:rFonts w:cstheme="minorHAnsi"/>
          <w:color w:val="2E2E2E"/>
          <w:lang w:val="en-US"/>
        </w:rPr>
        <w:t xml:space="preserve"> </w:t>
      </w:r>
      <w:r w:rsidR="00B44684" w:rsidRPr="007C1E0E">
        <w:rPr>
          <w:rFonts w:cstheme="minorHAnsi"/>
          <w:color w:val="2E2E2E"/>
          <w:lang w:val="en-US"/>
        </w:rPr>
        <w:t>The patients were all managed by a single colorectal surgeon.</w:t>
      </w:r>
      <w:r w:rsidR="00B66B21" w:rsidRPr="007C1E0E">
        <w:rPr>
          <w:rFonts w:cstheme="minorHAnsi"/>
          <w:color w:val="2E2E2E"/>
          <w:lang w:val="en-US"/>
        </w:rPr>
        <w:t xml:space="preserve"> </w:t>
      </w:r>
      <w:r w:rsidR="00B66B21" w:rsidRPr="007C1E0E">
        <w:rPr>
          <w:rFonts w:cstheme="minorHAnsi"/>
          <w:color w:val="000000"/>
          <w:shd w:val="clear" w:color="auto" w:fill="FFFFFF"/>
          <w:lang w:val="en-US"/>
        </w:rPr>
        <w:t xml:space="preserve">A written informed consent form were </w:t>
      </w:r>
      <w:r w:rsidR="005F50A7" w:rsidRPr="007C1E0E">
        <w:rPr>
          <w:rFonts w:cstheme="minorHAnsi"/>
          <w:color w:val="000000"/>
          <w:shd w:val="clear" w:color="auto" w:fill="FFFFFF"/>
          <w:lang w:val="en-US"/>
        </w:rPr>
        <w:t>o</w:t>
      </w:r>
      <w:r w:rsidR="00BF7B8D" w:rsidRPr="007C1E0E">
        <w:rPr>
          <w:rFonts w:cstheme="minorHAnsi"/>
          <w:color w:val="000000"/>
          <w:shd w:val="clear" w:color="auto" w:fill="FFFFFF"/>
          <w:lang w:val="en-US"/>
        </w:rPr>
        <w:t>btained</w:t>
      </w:r>
      <w:r w:rsidR="00B66B21" w:rsidRPr="007C1E0E">
        <w:rPr>
          <w:rFonts w:cstheme="minorHAnsi"/>
          <w:color w:val="000000"/>
          <w:shd w:val="clear" w:color="auto" w:fill="FFFFFF"/>
          <w:lang w:val="en-US"/>
        </w:rPr>
        <w:t xml:space="preserve"> from the patients when they were first diagnosed with anal fissure. Patients were informed about the treatment</w:t>
      </w:r>
      <w:r w:rsidR="006E580E" w:rsidRPr="007C1E0E">
        <w:rPr>
          <w:rFonts w:cstheme="minorHAnsi"/>
          <w:color w:val="000000"/>
          <w:shd w:val="clear" w:color="auto" w:fill="FFFFFF"/>
          <w:lang w:val="en-US"/>
        </w:rPr>
        <w:t xml:space="preserve">: </w:t>
      </w:r>
      <w:r w:rsidR="00B66B21" w:rsidRPr="007C1E0E">
        <w:rPr>
          <w:rFonts w:cstheme="minorHAnsi"/>
          <w:color w:val="000000"/>
          <w:shd w:val="clear" w:color="auto" w:fill="FFFFFF"/>
          <w:lang w:val="en-US"/>
        </w:rPr>
        <w:t>furthe</w:t>
      </w:r>
      <w:r w:rsidR="006E580E" w:rsidRPr="007C1E0E">
        <w:rPr>
          <w:rFonts w:cstheme="minorHAnsi"/>
          <w:color w:val="000000"/>
          <w:shd w:val="clear" w:color="auto" w:fill="FFFFFF"/>
          <w:lang w:val="en-US"/>
        </w:rPr>
        <w:t>r</w:t>
      </w:r>
      <w:r w:rsidR="00B66B21" w:rsidRPr="007C1E0E">
        <w:rPr>
          <w:rFonts w:cstheme="minorHAnsi"/>
          <w:color w:val="000000"/>
          <w:shd w:val="clear" w:color="auto" w:fill="FFFFFF"/>
          <w:lang w:val="en-US"/>
        </w:rPr>
        <w:t xml:space="preserve"> treatment options and probable complications were explained.</w:t>
      </w:r>
      <w:r w:rsidR="0097191A" w:rsidRPr="007C1E0E">
        <w:rPr>
          <w:rFonts w:cstheme="minorHAnsi"/>
          <w:color w:val="333333"/>
          <w:shd w:val="clear" w:color="auto" w:fill="FFFFFF"/>
          <w:lang w:val="en-US"/>
        </w:rPr>
        <w:t xml:space="preserve"> </w:t>
      </w:r>
      <w:r w:rsidR="00854861" w:rsidRPr="007C1E0E">
        <w:rPr>
          <w:rFonts w:cstheme="minorHAnsi"/>
          <w:color w:val="000000"/>
          <w:lang w:val="en-US"/>
        </w:rPr>
        <w:t>Patient were prepared with enema at home and a single dose of cefazoline were administered 30’ before skin incision</w:t>
      </w:r>
      <w:r w:rsidR="004E2AD6" w:rsidRPr="007C1E0E">
        <w:rPr>
          <w:rFonts w:cstheme="minorHAnsi"/>
          <w:color w:val="000000"/>
          <w:lang w:val="en-US"/>
        </w:rPr>
        <w:t>.</w:t>
      </w:r>
      <w:r w:rsidR="00854861" w:rsidRPr="007C1E0E">
        <w:rPr>
          <w:rFonts w:cstheme="minorHAnsi"/>
          <w:color w:val="333333"/>
          <w:shd w:val="clear" w:color="auto" w:fill="FFFFFF"/>
          <w:lang w:val="en-US"/>
        </w:rPr>
        <w:t xml:space="preserve"> </w:t>
      </w:r>
      <w:r w:rsidR="00B43EA4" w:rsidRPr="007C1E0E">
        <w:rPr>
          <w:rFonts w:cstheme="minorHAnsi"/>
          <w:color w:val="333333"/>
          <w:shd w:val="clear" w:color="auto" w:fill="FFFFFF"/>
          <w:lang w:val="en-US"/>
        </w:rPr>
        <w:t xml:space="preserve"> </w:t>
      </w:r>
      <w:r w:rsidR="00B43EA4" w:rsidRPr="007C1E0E">
        <w:rPr>
          <w:rFonts w:cstheme="minorHAnsi"/>
          <w:color w:val="2E2E2E"/>
          <w:lang w:val="en-US"/>
        </w:rPr>
        <w:t xml:space="preserve">Patients </w:t>
      </w:r>
      <w:proofErr w:type="spellStart"/>
      <w:r w:rsidR="00B43EA4" w:rsidRPr="007C1E0E">
        <w:rPr>
          <w:rFonts w:cstheme="minorHAnsi"/>
          <w:color w:val="2E2E2E"/>
          <w:lang w:val="en-US"/>
        </w:rPr>
        <w:t>demografic</w:t>
      </w:r>
      <w:proofErr w:type="spellEnd"/>
      <w:r w:rsidR="00B43EA4" w:rsidRPr="007C1E0E">
        <w:rPr>
          <w:rFonts w:cstheme="minorHAnsi"/>
          <w:color w:val="2E2E2E"/>
          <w:lang w:val="en-US"/>
        </w:rPr>
        <w:t xml:space="preserve"> are in </w:t>
      </w:r>
      <w:r w:rsidR="004E2AD6" w:rsidRPr="007C1E0E">
        <w:rPr>
          <w:rFonts w:cstheme="minorHAnsi"/>
          <w:color w:val="2E2E2E"/>
          <w:lang w:val="en-US"/>
        </w:rPr>
        <w:t>TABLE</w:t>
      </w:r>
      <w:r w:rsidR="00727F6D" w:rsidRPr="007C1E0E">
        <w:rPr>
          <w:rFonts w:cstheme="minorHAnsi"/>
          <w:color w:val="2E2E2E"/>
          <w:lang w:val="en-US"/>
        </w:rPr>
        <w:t xml:space="preserve"> </w:t>
      </w:r>
      <w:r w:rsidR="004E2AD6" w:rsidRPr="007C1E0E">
        <w:rPr>
          <w:rFonts w:cstheme="minorHAnsi"/>
          <w:color w:val="2E2E2E"/>
          <w:lang w:val="en-US"/>
        </w:rPr>
        <w:t>1 .</w:t>
      </w:r>
      <w:r w:rsidR="004E2AD6" w:rsidRPr="007C1E0E">
        <w:rPr>
          <w:rFonts w:cstheme="minorHAnsi"/>
          <w:color w:val="333333"/>
          <w:shd w:val="clear" w:color="auto" w:fill="FFFFFF"/>
          <w:lang w:val="en-US"/>
        </w:rPr>
        <w:t xml:space="preserve"> </w:t>
      </w:r>
      <w:r w:rsidR="0097191A" w:rsidRPr="007C1E0E">
        <w:rPr>
          <w:rFonts w:cstheme="minorHAnsi"/>
          <w:color w:val="333333"/>
          <w:shd w:val="clear" w:color="auto" w:fill="FFFFFF"/>
          <w:lang w:val="en-US"/>
        </w:rPr>
        <w:t xml:space="preserve">351 patients with chronic anal fissure underwent to LIS+/- excision of piles </w:t>
      </w:r>
      <w:r w:rsidR="00A77D7C" w:rsidRPr="007C1E0E">
        <w:rPr>
          <w:rFonts w:cstheme="minorHAnsi"/>
          <w:color w:val="333333"/>
          <w:shd w:val="clear" w:color="auto" w:fill="FFFFFF"/>
          <w:lang w:val="en-US"/>
        </w:rPr>
        <w:t xml:space="preserve">, </w:t>
      </w:r>
      <w:r w:rsidR="0097191A" w:rsidRPr="007C1E0E">
        <w:rPr>
          <w:rFonts w:cstheme="minorHAnsi"/>
          <w:color w:val="333333"/>
          <w:shd w:val="clear" w:color="auto" w:fill="FFFFFF"/>
          <w:lang w:val="en-US"/>
        </w:rPr>
        <w:t>85 patients with complicated</w:t>
      </w:r>
      <w:r w:rsidR="00854861" w:rsidRPr="007C1E0E">
        <w:rPr>
          <w:rFonts w:cstheme="minorHAnsi"/>
          <w:color w:val="333333"/>
          <w:shd w:val="clear" w:color="auto" w:fill="FFFFFF"/>
          <w:lang w:val="en-US"/>
        </w:rPr>
        <w:t xml:space="preserve"> </w:t>
      </w:r>
      <w:r w:rsidR="0097191A" w:rsidRPr="007C1E0E">
        <w:rPr>
          <w:rFonts w:cstheme="minorHAnsi"/>
          <w:color w:val="333333"/>
          <w:shd w:val="clear" w:color="auto" w:fill="FFFFFF"/>
          <w:lang w:val="en-US"/>
        </w:rPr>
        <w:t xml:space="preserve">anal fissures underwent anal </w:t>
      </w:r>
      <w:proofErr w:type="spellStart"/>
      <w:r w:rsidR="0097191A" w:rsidRPr="007C1E0E">
        <w:rPr>
          <w:rFonts w:cstheme="minorHAnsi"/>
          <w:color w:val="333333"/>
          <w:shd w:val="clear" w:color="auto" w:fill="FFFFFF"/>
          <w:lang w:val="en-US"/>
        </w:rPr>
        <w:t>fissurectomy</w:t>
      </w:r>
      <w:proofErr w:type="spellEnd"/>
      <w:r w:rsidR="0097191A" w:rsidRPr="007C1E0E">
        <w:rPr>
          <w:rFonts w:cstheme="minorHAnsi"/>
          <w:color w:val="333333"/>
          <w:shd w:val="clear" w:color="auto" w:fill="FFFFFF"/>
          <w:lang w:val="en-US"/>
        </w:rPr>
        <w:t xml:space="preserve"> </w:t>
      </w:r>
      <w:r w:rsidR="00854861" w:rsidRPr="007C1E0E">
        <w:rPr>
          <w:rFonts w:cstheme="minorHAnsi"/>
          <w:color w:val="333333"/>
          <w:shd w:val="clear" w:color="auto" w:fill="FFFFFF"/>
          <w:lang w:val="en-US"/>
        </w:rPr>
        <w:t>(</w:t>
      </w:r>
      <w:r w:rsidR="0097191A" w:rsidRPr="007C1E0E">
        <w:rPr>
          <w:rFonts w:cstheme="minorHAnsi"/>
          <w:color w:val="333333"/>
          <w:shd w:val="clear" w:color="auto" w:fill="FFFFFF"/>
          <w:lang w:val="en-US"/>
        </w:rPr>
        <w:t>AF</w:t>
      </w:r>
      <w:r w:rsidR="00854861" w:rsidRPr="007C1E0E">
        <w:rPr>
          <w:rFonts w:cstheme="minorHAnsi"/>
          <w:color w:val="333333"/>
          <w:shd w:val="clear" w:color="auto" w:fill="FFFFFF"/>
          <w:lang w:val="en-US"/>
        </w:rPr>
        <w:t>)</w:t>
      </w:r>
      <w:r w:rsidR="0097191A" w:rsidRPr="007C1E0E">
        <w:rPr>
          <w:rFonts w:cstheme="minorHAnsi"/>
          <w:color w:val="333333"/>
          <w:shd w:val="clear" w:color="auto" w:fill="FFFFFF"/>
          <w:lang w:val="en-US"/>
        </w:rPr>
        <w:t xml:space="preserve"> with other associated proctological procedure</w:t>
      </w:r>
      <w:r w:rsidR="0097191A" w:rsidRPr="007C1E0E">
        <w:rPr>
          <w:rFonts w:cstheme="minorHAnsi"/>
          <w:color w:val="000000"/>
          <w:lang w:val="en-US"/>
        </w:rPr>
        <w:t xml:space="preserve"> </w:t>
      </w:r>
      <w:r w:rsidR="006B3405" w:rsidRPr="007C1E0E">
        <w:rPr>
          <w:rFonts w:cstheme="minorHAnsi"/>
          <w:color w:val="000000"/>
          <w:lang w:val="en-US"/>
        </w:rPr>
        <w:t>. In this study we considered only the LIS (351) group compared to a similar control group</w:t>
      </w:r>
    </w:p>
    <w:p w14:paraId="59BD7606" w14:textId="77777777" w:rsidR="00A77D7C" w:rsidRPr="007C1E0E" w:rsidRDefault="00955283" w:rsidP="007C1E0E">
      <w:pPr>
        <w:spacing w:line="276" w:lineRule="auto"/>
        <w:rPr>
          <w:rFonts w:cstheme="minorHAnsi"/>
          <w:b/>
          <w:bCs/>
          <w:color w:val="333333"/>
          <w:shd w:val="clear" w:color="auto" w:fill="FFFFFF"/>
          <w:lang w:val="en-US"/>
        </w:rPr>
      </w:pPr>
      <w:r w:rsidRPr="007C1E0E">
        <w:rPr>
          <w:rFonts w:cstheme="minorHAnsi"/>
          <w:b/>
          <w:bCs/>
          <w:color w:val="333333"/>
          <w:shd w:val="clear" w:color="auto" w:fill="FFFFFF"/>
          <w:lang w:val="en-US"/>
        </w:rPr>
        <w:t>Operative steps</w:t>
      </w:r>
      <w:r w:rsidR="00003A4C" w:rsidRPr="007C1E0E">
        <w:rPr>
          <w:rFonts w:cstheme="minorHAnsi"/>
          <w:b/>
          <w:bCs/>
          <w:color w:val="333333"/>
          <w:shd w:val="clear" w:color="auto" w:fill="FFFFFF"/>
          <w:lang w:val="en-US"/>
        </w:rPr>
        <w:t xml:space="preserve">: LIS with </w:t>
      </w:r>
      <w:proofErr w:type="spellStart"/>
      <w:r w:rsidR="00003A4C" w:rsidRPr="007C1E0E">
        <w:rPr>
          <w:rFonts w:cstheme="minorHAnsi"/>
          <w:b/>
          <w:bCs/>
          <w:color w:val="333333"/>
          <w:shd w:val="clear" w:color="auto" w:fill="FFFFFF"/>
          <w:lang w:val="en-US"/>
        </w:rPr>
        <w:t>LigaSure</w:t>
      </w:r>
      <w:proofErr w:type="spellEnd"/>
      <w:r w:rsidR="00003A4C" w:rsidRPr="007C1E0E">
        <w:rPr>
          <w:rFonts w:cstheme="minorHAnsi"/>
          <w:b/>
          <w:bCs/>
          <w:color w:val="333333"/>
          <w:shd w:val="clear" w:color="auto" w:fill="FFFFFF"/>
          <w:lang w:val="en-US"/>
        </w:rPr>
        <w:t xml:space="preserve"> SJ</w:t>
      </w:r>
    </w:p>
    <w:p w14:paraId="09A1C00D" w14:textId="7EE3CC20" w:rsidR="004F7E4C" w:rsidRPr="007C1E0E" w:rsidRDefault="00C84C1E" w:rsidP="007C1E0E">
      <w:pPr>
        <w:spacing w:line="276" w:lineRule="auto"/>
        <w:rPr>
          <w:rFonts w:cstheme="minorHAnsi"/>
          <w:color w:val="333333"/>
          <w:shd w:val="clear" w:color="auto" w:fill="FFFFFF"/>
          <w:lang w:val="en-US"/>
        </w:rPr>
      </w:pPr>
      <w:r w:rsidRPr="007C1E0E">
        <w:rPr>
          <w:rFonts w:cstheme="minorHAnsi"/>
          <w:color w:val="000000"/>
          <w:lang w:val="en-US"/>
        </w:rPr>
        <w:t xml:space="preserve">Patient </w:t>
      </w:r>
      <w:r w:rsidR="00971143" w:rsidRPr="007C1E0E">
        <w:rPr>
          <w:rFonts w:cstheme="minorHAnsi"/>
          <w:color w:val="000000"/>
          <w:lang w:val="en-US"/>
        </w:rPr>
        <w:t xml:space="preserve">were in lithotomy </w:t>
      </w:r>
      <w:r w:rsidRPr="007C1E0E">
        <w:rPr>
          <w:rFonts w:cstheme="minorHAnsi"/>
          <w:color w:val="000000"/>
          <w:lang w:val="en-US"/>
        </w:rPr>
        <w:t>position</w:t>
      </w:r>
      <w:r w:rsidR="00971143" w:rsidRPr="007C1E0E">
        <w:rPr>
          <w:rFonts w:cstheme="minorHAnsi"/>
          <w:color w:val="000000"/>
          <w:lang w:val="en-US"/>
        </w:rPr>
        <w:t>.</w:t>
      </w:r>
      <w:r w:rsidR="00971143" w:rsidRPr="007C1E0E">
        <w:rPr>
          <w:rFonts w:cstheme="minorHAnsi"/>
          <w:color w:val="1C1D1E"/>
          <w:shd w:val="clear" w:color="auto" w:fill="FFFFFF"/>
          <w:lang w:val="en-US"/>
        </w:rPr>
        <w:t xml:space="preserve"> A perianal </w:t>
      </w:r>
      <w:proofErr w:type="spellStart"/>
      <w:r w:rsidR="00971143" w:rsidRPr="007C1E0E">
        <w:rPr>
          <w:rFonts w:cstheme="minorHAnsi"/>
          <w:color w:val="1C1D1E"/>
          <w:shd w:val="clear" w:color="auto" w:fill="FFFFFF"/>
          <w:lang w:val="en-US"/>
        </w:rPr>
        <w:t>anaesthetic</w:t>
      </w:r>
      <w:proofErr w:type="spellEnd"/>
      <w:r w:rsidR="00971143" w:rsidRPr="007C1E0E">
        <w:rPr>
          <w:rFonts w:cstheme="minorHAnsi"/>
          <w:color w:val="1C1D1E"/>
          <w:shd w:val="clear" w:color="auto" w:fill="FFFFFF"/>
          <w:lang w:val="en-US"/>
        </w:rPr>
        <w:t xml:space="preserve"> infiltration was performed using a solution of bupivacaine and lidocaine </w:t>
      </w:r>
      <w:r w:rsidRPr="007C1E0E">
        <w:rPr>
          <w:rFonts w:cstheme="minorHAnsi"/>
          <w:color w:val="000000"/>
          <w:lang w:val="en-US"/>
        </w:rPr>
        <w:t xml:space="preserve">. </w:t>
      </w:r>
      <w:r w:rsidR="00971143" w:rsidRPr="007C1E0E">
        <w:rPr>
          <w:rFonts w:cstheme="minorHAnsi"/>
          <w:color w:val="000000"/>
          <w:lang w:val="en-US"/>
        </w:rPr>
        <w:t xml:space="preserve">The anal canal </w:t>
      </w:r>
      <w:r w:rsidR="00513C36" w:rsidRPr="007C1E0E">
        <w:rPr>
          <w:rFonts w:cstheme="minorHAnsi"/>
          <w:color w:val="000000"/>
          <w:lang w:val="en-US"/>
        </w:rPr>
        <w:t>was i</w:t>
      </w:r>
      <w:r w:rsidR="00971143" w:rsidRPr="007C1E0E">
        <w:rPr>
          <w:rFonts w:cstheme="minorHAnsi"/>
          <w:color w:val="000000"/>
          <w:lang w:val="en-US"/>
        </w:rPr>
        <w:t xml:space="preserve">nspect </w:t>
      </w:r>
      <w:r w:rsidR="00513C36" w:rsidRPr="007C1E0E">
        <w:rPr>
          <w:rFonts w:cstheme="minorHAnsi"/>
          <w:color w:val="000000"/>
          <w:lang w:val="en-US"/>
        </w:rPr>
        <w:t xml:space="preserve">and </w:t>
      </w:r>
      <w:proofErr w:type="spellStart"/>
      <w:r w:rsidR="00513C36" w:rsidRPr="007C1E0E">
        <w:rPr>
          <w:rFonts w:cstheme="minorHAnsi"/>
          <w:color w:val="000000"/>
          <w:lang w:val="en-US"/>
        </w:rPr>
        <w:t>Eisenhammer</w:t>
      </w:r>
      <w:proofErr w:type="spellEnd"/>
      <w:r w:rsidR="00513C36" w:rsidRPr="007C1E0E">
        <w:rPr>
          <w:rFonts w:cstheme="minorHAnsi"/>
          <w:color w:val="000000"/>
          <w:lang w:val="en-US"/>
        </w:rPr>
        <w:t xml:space="preserve"> retractor placed </w:t>
      </w:r>
      <w:r w:rsidR="00631CBC" w:rsidRPr="007C1E0E">
        <w:rPr>
          <w:rFonts w:cstheme="minorHAnsi"/>
          <w:color w:val="000000"/>
          <w:lang w:val="en-US"/>
        </w:rPr>
        <w:t>.</w:t>
      </w:r>
      <w:r w:rsidR="00971143" w:rsidRPr="007C1E0E">
        <w:rPr>
          <w:rFonts w:cstheme="minorHAnsi"/>
          <w:color w:val="000000"/>
          <w:lang w:val="en-US"/>
        </w:rPr>
        <w:t xml:space="preserve"> </w:t>
      </w:r>
      <w:r w:rsidR="00631CBC" w:rsidRPr="007C1E0E">
        <w:rPr>
          <w:rFonts w:cstheme="minorHAnsi"/>
          <w:color w:val="000000"/>
          <w:lang w:val="en-US"/>
        </w:rPr>
        <w:t xml:space="preserve">The left </w:t>
      </w:r>
      <w:proofErr w:type="spellStart"/>
      <w:r w:rsidR="00631CBC" w:rsidRPr="007C1E0E">
        <w:rPr>
          <w:rFonts w:cstheme="minorHAnsi"/>
          <w:color w:val="000000"/>
          <w:lang w:val="en-US"/>
        </w:rPr>
        <w:t>intersphincteric</w:t>
      </w:r>
      <w:proofErr w:type="spellEnd"/>
      <w:r w:rsidR="00631CBC" w:rsidRPr="007C1E0E">
        <w:rPr>
          <w:rFonts w:cstheme="minorHAnsi"/>
          <w:color w:val="000000"/>
          <w:lang w:val="en-US"/>
        </w:rPr>
        <w:t xml:space="preserve"> groove was identified</w:t>
      </w:r>
      <w:r w:rsidR="00BE2066" w:rsidRPr="007C1E0E">
        <w:rPr>
          <w:rFonts w:cstheme="minorHAnsi"/>
          <w:color w:val="000000"/>
          <w:lang w:val="en-US"/>
        </w:rPr>
        <w:t xml:space="preserve"> at 3 o’clock position</w:t>
      </w:r>
      <w:r w:rsidR="00631CBC" w:rsidRPr="007C1E0E">
        <w:rPr>
          <w:rFonts w:cstheme="minorHAnsi"/>
          <w:color w:val="000000"/>
          <w:lang w:val="en-US"/>
        </w:rPr>
        <w:t>.</w:t>
      </w:r>
      <w:r w:rsidR="00BE2066" w:rsidRPr="007C1E0E">
        <w:rPr>
          <w:rFonts w:cstheme="minorHAnsi"/>
          <w:color w:val="000000"/>
          <w:lang w:val="en-US"/>
        </w:rPr>
        <w:t xml:space="preserve"> </w:t>
      </w:r>
      <w:r w:rsidR="003F7E8C" w:rsidRPr="007C1E0E">
        <w:rPr>
          <w:rFonts w:cstheme="minorHAnsi"/>
          <w:color w:val="000000"/>
          <w:lang w:val="en-US"/>
        </w:rPr>
        <w:t xml:space="preserve">A </w:t>
      </w:r>
      <w:r w:rsidR="00BE2066" w:rsidRPr="007C1E0E">
        <w:rPr>
          <w:rFonts w:cstheme="minorHAnsi"/>
          <w:color w:val="000000"/>
          <w:lang w:val="en-US"/>
        </w:rPr>
        <w:t xml:space="preserve"> </w:t>
      </w:r>
      <w:r w:rsidR="003F7E8C" w:rsidRPr="007C1E0E">
        <w:rPr>
          <w:rFonts w:cstheme="minorHAnsi"/>
          <w:color w:val="000000"/>
          <w:lang w:val="en-US"/>
        </w:rPr>
        <w:t>small</w:t>
      </w:r>
      <w:r w:rsidR="00BE2066" w:rsidRPr="007C1E0E">
        <w:rPr>
          <w:rFonts w:cstheme="minorHAnsi"/>
          <w:color w:val="000000"/>
          <w:lang w:val="en-US"/>
        </w:rPr>
        <w:t xml:space="preserve"> incision </w:t>
      </w:r>
      <w:r w:rsidR="003F7E8C" w:rsidRPr="007C1E0E">
        <w:rPr>
          <w:rFonts w:cstheme="minorHAnsi"/>
          <w:color w:val="000000"/>
          <w:lang w:val="en-US"/>
        </w:rPr>
        <w:t xml:space="preserve">was made </w:t>
      </w:r>
      <w:r w:rsidR="00BE2066" w:rsidRPr="007C1E0E">
        <w:rPr>
          <w:rFonts w:cstheme="minorHAnsi"/>
          <w:color w:val="000000"/>
          <w:lang w:val="en-US"/>
        </w:rPr>
        <w:t xml:space="preserve">in the left </w:t>
      </w:r>
      <w:proofErr w:type="spellStart"/>
      <w:r w:rsidR="00BE2066" w:rsidRPr="007C1E0E">
        <w:rPr>
          <w:rFonts w:cstheme="minorHAnsi"/>
          <w:color w:val="000000"/>
          <w:lang w:val="en-US"/>
        </w:rPr>
        <w:t>intersphincteric</w:t>
      </w:r>
      <w:proofErr w:type="spellEnd"/>
      <w:r w:rsidR="00BE2066" w:rsidRPr="007C1E0E">
        <w:rPr>
          <w:rFonts w:cstheme="minorHAnsi"/>
          <w:color w:val="000000"/>
          <w:lang w:val="en-US"/>
        </w:rPr>
        <w:t xml:space="preserve"> groove </w:t>
      </w:r>
      <w:r w:rsidR="00BE2066" w:rsidRPr="007C1E0E">
        <w:rPr>
          <w:rFonts w:cstheme="minorHAnsi"/>
          <w:color w:val="1C1D1E"/>
          <w:shd w:val="clear" w:color="auto" w:fill="FFFFFF"/>
          <w:lang w:val="en-US"/>
        </w:rPr>
        <w:t xml:space="preserve">above the </w:t>
      </w:r>
      <w:proofErr w:type="spellStart"/>
      <w:r w:rsidR="00BE2066" w:rsidRPr="007C1E0E">
        <w:rPr>
          <w:rFonts w:cstheme="minorHAnsi"/>
          <w:color w:val="1C1D1E"/>
          <w:shd w:val="clear" w:color="auto" w:fill="FFFFFF"/>
          <w:lang w:val="en-US"/>
        </w:rPr>
        <w:t>intersphincteric</w:t>
      </w:r>
      <w:proofErr w:type="spellEnd"/>
      <w:r w:rsidR="00BE2066" w:rsidRPr="007C1E0E">
        <w:rPr>
          <w:rFonts w:cstheme="minorHAnsi"/>
          <w:color w:val="1C1D1E"/>
          <w:shd w:val="clear" w:color="auto" w:fill="FFFFFF"/>
          <w:lang w:val="en-US"/>
        </w:rPr>
        <w:t xml:space="preserve"> groove </w:t>
      </w:r>
      <w:r w:rsidR="009F1D6C" w:rsidRPr="007C1E0E">
        <w:rPr>
          <w:rFonts w:cstheme="minorHAnsi"/>
          <w:color w:val="1C1D1E"/>
          <w:shd w:val="clear" w:color="auto" w:fill="FFFFFF"/>
          <w:lang w:val="en-US"/>
        </w:rPr>
        <w:t xml:space="preserve"> </w:t>
      </w:r>
      <w:r w:rsidR="009F1D6C" w:rsidRPr="007C1E0E">
        <w:rPr>
          <w:rFonts w:cstheme="minorHAnsi"/>
          <w:color w:val="000000"/>
          <w:lang w:val="en-US"/>
        </w:rPr>
        <w:t xml:space="preserve">with </w:t>
      </w:r>
      <w:proofErr w:type="spellStart"/>
      <w:r w:rsidR="009F1D6C" w:rsidRPr="007C1E0E">
        <w:rPr>
          <w:rFonts w:cstheme="minorHAnsi"/>
          <w:color w:val="000000"/>
          <w:lang w:val="en-US"/>
        </w:rPr>
        <w:t>LigaSure</w:t>
      </w:r>
      <w:proofErr w:type="spellEnd"/>
      <w:r w:rsidR="009F1D6C" w:rsidRPr="007C1E0E">
        <w:rPr>
          <w:rFonts w:cstheme="minorHAnsi"/>
          <w:color w:val="1C1D1E"/>
          <w:shd w:val="clear" w:color="auto" w:fill="FFFFFF"/>
          <w:lang w:val="en-US"/>
        </w:rPr>
        <w:t xml:space="preserve"> just to allow  to the forceps to enter</w:t>
      </w:r>
      <w:r w:rsidR="000F6EC3" w:rsidRPr="007C1E0E">
        <w:rPr>
          <w:rFonts w:cstheme="minorHAnsi"/>
          <w:color w:val="1C1D1E"/>
          <w:shd w:val="clear" w:color="auto" w:fill="FFFFFF"/>
          <w:lang w:val="en-US"/>
        </w:rPr>
        <w:t xml:space="preserve"> in the space</w:t>
      </w:r>
      <w:r w:rsidR="009F1D6C" w:rsidRPr="007C1E0E">
        <w:rPr>
          <w:rFonts w:cstheme="minorHAnsi"/>
          <w:color w:val="1C1D1E"/>
          <w:shd w:val="clear" w:color="auto" w:fill="FFFFFF"/>
          <w:lang w:val="en-US"/>
        </w:rPr>
        <w:t xml:space="preserve"> and r</w:t>
      </w:r>
      <w:r w:rsidR="009F1D6C" w:rsidRPr="007C1E0E">
        <w:rPr>
          <w:rFonts w:cstheme="minorHAnsi"/>
          <w:color w:val="000000"/>
          <w:lang w:val="en-US"/>
        </w:rPr>
        <w:t>otate</w:t>
      </w:r>
      <w:r w:rsidR="00D907EB" w:rsidRPr="007C1E0E">
        <w:rPr>
          <w:rFonts w:cstheme="minorHAnsi"/>
          <w:color w:val="000000"/>
          <w:lang w:val="en-US"/>
        </w:rPr>
        <w:t xml:space="preserve"> pointing </w:t>
      </w:r>
      <w:r w:rsidR="00000EF6" w:rsidRPr="007C1E0E">
        <w:rPr>
          <w:rFonts w:cstheme="minorHAnsi"/>
          <w:color w:val="000000"/>
          <w:lang w:val="en-US"/>
        </w:rPr>
        <w:t>the dentate line</w:t>
      </w:r>
      <w:r w:rsidRPr="007C1E0E">
        <w:rPr>
          <w:rFonts w:cstheme="minorHAnsi"/>
          <w:color w:val="000000"/>
          <w:lang w:val="en-US"/>
        </w:rPr>
        <w:t xml:space="preserve">. </w:t>
      </w:r>
      <w:r w:rsidR="002E3D2C" w:rsidRPr="007C1E0E">
        <w:rPr>
          <w:rFonts w:cstheme="minorHAnsi"/>
          <w:color w:val="000000"/>
          <w:lang w:val="en-US"/>
        </w:rPr>
        <w:t xml:space="preserve">Isolate the sphincter between the branches of the device </w:t>
      </w:r>
      <w:r w:rsidR="00003F27" w:rsidRPr="007C1E0E">
        <w:rPr>
          <w:rFonts w:cstheme="minorHAnsi"/>
          <w:color w:val="000000"/>
          <w:lang w:val="en-US"/>
        </w:rPr>
        <w:t xml:space="preserve">Press two or three times the muscle with </w:t>
      </w:r>
      <w:proofErr w:type="spellStart"/>
      <w:r w:rsidR="00003F27" w:rsidRPr="007C1E0E">
        <w:rPr>
          <w:rFonts w:cstheme="minorHAnsi"/>
          <w:color w:val="000000"/>
          <w:lang w:val="en-US"/>
        </w:rPr>
        <w:t>LigaSure</w:t>
      </w:r>
      <w:proofErr w:type="spellEnd"/>
      <w:r w:rsidR="00003F27" w:rsidRPr="007C1E0E">
        <w:rPr>
          <w:rFonts w:cstheme="minorHAnsi"/>
          <w:color w:val="000000"/>
          <w:lang w:val="en-US"/>
        </w:rPr>
        <w:t xml:space="preserve"> Small Jaws to </w:t>
      </w:r>
      <w:r w:rsidR="003355FE" w:rsidRPr="007C1E0E">
        <w:rPr>
          <w:rFonts w:cstheme="minorHAnsi"/>
          <w:color w:val="000000"/>
          <w:lang w:val="en-US"/>
        </w:rPr>
        <w:t>seal</w:t>
      </w:r>
      <w:r w:rsidR="00003F27" w:rsidRPr="007C1E0E">
        <w:rPr>
          <w:rFonts w:cstheme="minorHAnsi"/>
          <w:color w:val="000000"/>
          <w:lang w:val="en-US"/>
        </w:rPr>
        <w:t xml:space="preserve"> and finally section  the</w:t>
      </w:r>
      <w:r w:rsidR="008B06A0" w:rsidRPr="007C1E0E">
        <w:rPr>
          <w:rFonts w:cstheme="minorHAnsi"/>
          <w:color w:val="000000"/>
          <w:lang w:val="en-US"/>
        </w:rPr>
        <w:t xml:space="preserve"> one third to one half </w:t>
      </w:r>
      <w:r w:rsidR="008C0F5E" w:rsidRPr="007C1E0E">
        <w:rPr>
          <w:rFonts w:cstheme="minorHAnsi"/>
          <w:color w:val="000000"/>
          <w:lang w:val="en-US"/>
        </w:rPr>
        <w:t xml:space="preserve">of </w:t>
      </w:r>
      <w:r w:rsidR="00003F27" w:rsidRPr="007C1E0E">
        <w:rPr>
          <w:rFonts w:cstheme="minorHAnsi"/>
          <w:color w:val="000000"/>
          <w:lang w:val="en-US"/>
        </w:rPr>
        <w:t xml:space="preserve"> internal sphincter muscle to the level of  the dentate line</w:t>
      </w:r>
      <w:r w:rsidR="008C0F5E" w:rsidRPr="007C1E0E">
        <w:rPr>
          <w:rFonts w:cstheme="minorHAnsi"/>
          <w:color w:val="000000"/>
          <w:lang w:val="en-US"/>
        </w:rPr>
        <w:t xml:space="preserve">. Usually the </w:t>
      </w:r>
      <w:r w:rsidR="00F55EC7" w:rsidRPr="007C1E0E">
        <w:rPr>
          <w:rFonts w:cstheme="minorHAnsi"/>
          <w:color w:val="000000"/>
          <w:lang w:val="en-US"/>
        </w:rPr>
        <w:t xml:space="preserve">wound is </w:t>
      </w:r>
      <w:r w:rsidR="004B480F" w:rsidRPr="007C1E0E">
        <w:rPr>
          <w:rFonts w:cstheme="minorHAnsi"/>
          <w:color w:val="000000"/>
          <w:lang w:val="en-US"/>
        </w:rPr>
        <w:t xml:space="preserve">bloodless </w:t>
      </w:r>
      <w:r w:rsidR="00B1157D" w:rsidRPr="007C1E0E">
        <w:rPr>
          <w:rFonts w:cstheme="minorHAnsi"/>
          <w:color w:val="000000"/>
          <w:lang w:val="en-US"/>
        </w:rPr>
        <w:t>and is closed</w:t>
      </w:r>
      <w:r w:rsidR="004B480F" w:rsidRPr="007C1E0E">
        <w:rPr>
          <w:rFonts w:cstheme="minorHAnsi"/>
          <w:color w:val="000000"/>
          <w:lang w:val="en-US"/>
        </w:rPr>
        <w:t>.</w:t>
      </w:r>
      <w:r w:rsidR="007C1E0E">
        <w:rPr>
          <w:rFonts w:cstheme="minorHAnsi"/>
          <w:color w:val="333333"/>
          <w:shd w:val="clear" w:color="auto" w:fill="FFFFFF"/>
          <w:lang w:val="en-US"/>
        </w:rPr>
        <w:t xml:space="preserve"> </w:t>
      </w:r>
      <w:r w:rsidR="004F7E4C" w:rsidRPr="007C1E0E">
        <w:rPr>
          <w:rFonts w:cstheme="minorHAnsi"/>
          <w:color w:val="2E2E2E"/>
          <w:lang w:val="en-US"/>
        </w:rPr>
        <w:t>The patient</w:t>
      </w:r>
      <w:r w:rsidR="007C1E0E">
        <w:rPr>
          <w:rFonts w:cstheme="minorHAnsi"/>
          <w:color w:val="2E2E2E"/>
          <w:lang w:val="en-US"/>
        </w:rPr>
        <w:t>s</w:t>
      </w:r>
      <w:r w:rsidR="004F7E4C" w:rsidRPr="007C1E0E">
        <w:rPr>
          <w:rFonts w:cstheme="minorHAnsi"/>
          <w:color w:val="2E2E2E"/>
          <w:lang w:val="en-US"/>
        </w:rPr>
        <w:t xml:space="preserve"> w</w:t>
      </w:r>
      <w:r w:rsidR="007C1E0E">
        <w:rPr>
          <w:rFonts w:cstheme="minorHAnsi"/>
          <w:color w:val="2E2E2E"/>
          <w:lang w:val="en-US"/>
        </w:rPr>
        <w:t>ere</w:t>
      </w:r>
      <w:r w:rsidR="004F7E4C" w:rsidRPr="007C1E0E">
        <w:rPr>
          <w:rFonts w:cstheme="minorHAnsi"/>
          <w:color w:val="2E2E2E"/>
          <w:lang w:val="en-US"/>
        </w:rPr>
        <w:t xml:space="preserve"> discharged </w:t>
      </w:r>
      <w:r w:rsidR="007C1E0E">
        <w:rPr>
          <w:rFonts w:cstheme="minorHAnsi"/>
          <w:color w:val="2E2E2E"/>
          <w:lang w:val="en-US"/>
        </w:rPr>
        <w:t xml:space="preserve">the </w:t>
      </w:r>
      <w:r w:rsidR="004F7E4C" w:rsidRPr="007C1E0E">
        <w:rPr>
          <w:rFonts w:cstheme="minorHAnsi"/>
          <w:color w:val="2E2E2E"/>
          <w:lang w:val="en-US"/>
        </w:rPr>
        <w:t>same day with follow up in clinic after 2 weeks and then 3 months until the anal fissure healed. Assessment was obtained by the performing surgeon. Follow up data were obtained for a time period of 6 months. Healing was based on symptomatic relief and fissure healing confirmation</w:t>
      </w:r>
      <w:r w:rsidR="004F7E4C" w:rsidRPr="007C1E0E">
        <w:rPr>
          <w:rFonts w:cstheme="minorHAnsi"/>
          <w:b/>
          <w:bCs/>
          <w:color w:val="2E2E2E"/>
          <w:lang w:val="en-US"/>
        </w:rPr>
        <w:t xml:space="preserve"> </w:t>
      </w:r>
    </w:p>
    <w:p w14:paraId="14D8DF3E" w14:textId="6B0F2D17" w:rsidR="008A6A2F" w:rsidRPr="007C1E0E" w:rsidRDefault="008A6A2F" w:rsidP="007C1E0E">
      <w:pPr>
        <w:spacing w:line="276" w:lineRule="auto"/>
        <w:rPr>
          <w:rFonts w:cstheme="minorHAnsi"/>
          <w:color w:val="2E2E2E"/>
          <w:lang w:val="en-US"/>
        </w:rPr>
      </w:pPr>
      <w:r w:rsidRPr="007C1E0E">
        <w:rPr>
          <w:rFonts w:cstheme="minorHAnsi"/>
          <w:b/>
          <w:bCs/>
          <w:color w:val="2E2E2E"/>
          <w:lang w:val="en-US"/>
        </w:rPr>
        <w:t>Comparative group</w:t>
      </w:r>
    </w:p>
    <w:p w14:paraId="553614E8" w14:textId="741AEF0C" w:rsidR="00C73465" w:rsidRPr="007C1E0E" w:rsidRDefault="00ED59C2" w:rsidP="007C1E0E">
      <w:pPr>
        <w:spacing w:line="276" w:lineRule="auto"/>
        <w:rPr>
          <w:rFonts w:cstheme="minorHAnsi"/>
          <w:color w:val="0070C0"/>
          <w:lang w:val="en-US"/>
        </w:rPr>
      </w:pPr>
      <w:r w:rsidRPr="007C1E0E">
        <w:rPr>
          <w:rFonts w:cstheme="minorHAnsi"/>
          <w:color w:val="2E2E2E"/>
          <w:lang w:val="en-US"/>
        </w:rPr>
        <w:t>As comparative group</w:t>
      </w:r>
      <w:r w:rsidR="00CD4A70" w:rsidRPr="007C1E0E">
        <w:rPr>
          <w:rFonts w:cstheme="minorHAnsi"/>
          <w:color w:val="2E2E2E"/>
          <w:lang w:val="en-US"/>
        </w:rPr>
        <w:t xml:space="preserve"> (CG)</w:t>
      </w:r>
      <w:r w:rsidRPr="007C1E0E">
        <w:rPr>
          <w:rFonts w:cstheme="minorHAnsi"/>
          <w:color w:val="2E2E2E"/>
          <w:lang w:val="en-US"/>
        </w:rPr>
        <w:t xml:space="preserve"> we </w:t>
      </w:r>
      <w:r w:rsidR="008A6A2F" w:rsidRPr="007C1E0E">
        <w:rPr>
          <w:rFonts w:cstheme="minorHAnsi"/>
          <w:color w:val="2E2E2E"/>
          <w:lang w:val="en-US"/>
        </w:rPr>
        <w:t>considered</w:t>
      </w:r>
      <w:r w:rsidR="00162E11" w:rsidRPr="007C1E0E">
        <w:rPr>
          <w:rFonts w:cstheme="minorHAnsi"/>
          <w:color w:val="2E2E2E"/>
          <w:lang w:val="en-US"/>
        </w:rPr>
        <w:t xml:space="preserve"> the results of </w:t>
      </w:r>
      <w:r w:rsidR="007619C5" w:rsidRPr="007C1E0E">
        <w:rPr>
          <w:rFonts w:cstheme="minorHAnsi"/>
          <w:color w:val="2E2E2E"/>
          <w:lang w:val="en-US"/>
        </w:rPr>
        <w:t xml:space="preserve">the </w:t>
      </w:r>
      <w:proofErr w:type="spellStart"/>
      <w:r w:rsidR="007619C5" w:rsidRPr="007C1E0E">
        <w:rPr>
          <w:rFonts w:cstheme="minorHAnsi"/>
          <w:color w:val="2E2E2E"/>
          <w:lang w:val="en-US"/>
        </w:rPr>
        <w:t>sistematic</w:t>
      </w:r>
      <w:proofErr w:type="spellEnd"/>
      <w:r w:rsidR="007619C5" w:rsidRPr="007C1E0E">
        <w:rPr>
          <w:rFonts w:cstheme="minorHAnsi"/>
          <w:color w:val="2E2E2E"/>
          <w:lang w:val="en-US"/>
        </w:rPr>
        <w:t xml:space="preserve"> re</w:t>
      </w:r>
      <w:r w:rsidR="005004DB" w:rsidRPr="007C1E0E">
        <w:rPr>
          <w:rFonts w:cstheme="minorHAnsi"/>
          <w:color w:val="2E2E2E"/>
          <w:lang w:val="en-US"/>
        </w:rPr>
        <w:t xml:space="preserve">view of </w:t>
      </w:r>
      <w:r w:rsidR="00E054A7" w:rsidRPr="007C1E0E">
        <w:rPr>
          <w:rFonts w:cstheme="minorHAnsi"/>
          <w:color w:val="2E2E2E"/>
          <w:lang w:val="en-US"/>
        </w:rPr>
        <w:t>Boland et al</w:t>
      </w:r>
      <w:r w:rsidR="00BE09CB" w:rsidRPr="007C1E0E">
        <w:rPr>
          <w:rFonts w:cstheme="minorHAnsi"/>
          <w:color w:val="2E2E2E"/>
          <w:lang w:val="en-US"/>
        </w:rPr>
        <w:t>.</w:t>
      </w:r>
      <w:r w:rsidR="00E054A7" w:rsidRPr="007C1E0E">
        <w:rPr>
          <w:rFonts w:cstheme="minorHAnsi"/>
          <w:color w:val="2E2E2E"/>
          <w:lang w:val="en-US"/>
        </w:rPr>
        <w:t xml:space="preserve"> </w:t>
      </w:r>
      <w:r w:rsidR="00835DAC" w:rsidRPr="007C1E0E">
        <w:rPr>
          <w:rFonts w:cstheme="minorHAnsi"/>
          <w:color w:val="2E2E2E"/>
          <w:lang w:val="en-US"/>
        </w:rPr>
        <w:t xml:space="preserve">whose </w:t>
      </w:r>
      <w:r w:rsidR="002A30E8" w:rsidRPr="007C1E0E">
        <w:rPr>
          <w:rFonts w:cstheme="minorHAnsi"/>
          <w:color w:val="2E2E2E"/>
          <w:lang w:val="en-US"/>
        </w:rPr>
        <w:t xml:space="preserve">sphincterotomy group </w:t>
      </w:r>
      <w:r w:rsidR="00BE09CB" w:rsidRPr="007C1E0E">
        <w:rPr>
          <w:rFonts w:cstheme="minorHAnsi"/>
          <w:color w:val="2E2E2E"/>
          <w:lang w:val="en-US"/>
        </w:rPr>
        <w:t xml:space="preserve"> </w:t>
      </w:r>
      <w:r w:rsidR="0054777D" w:rsidRPr="007C1E0E">
        <w:rPr>
          <w:rFonts w:cstheme="minorHAnsi"/>
          <w:color w:val="2E2E2E"/>
          <w:lang w:val="en-US"/>
        </w:rPr>
        <w:t>consisted of 3</w:t>
      </w:r>
      <w:r w:rsidR="00406035" w:rsidRPr="007C1E0E">
        <w:rPr>
          <w:rFonts w:cstheme="minorHAnsi"/>
          <w:color w:val="2E2E2E"/>
          <w:lang w:val="en-US"/>
        </w:rPr>
        <w:t>49 patients (45% of 775</w:t>
      </w:r>
      <w:r w:rsidR="00DA5FD4" w:rsidRPr="007C1E0E">
        <w:rPr>
          <w:rFonts w:cstheme="minorHAnsi"/>
          <w:color w:val="2E2E2E"/>
          <w:lang w:val="en-US"/>
        </w:rPr>
        <w:t xml:space="preserve">patients) </w:t>
      </w:r>
      <w:r w:rsidR="00BA3948" w:rsidRPr="007C1E0E">
        <w:rPr>
          <w:rFonts w:cstheme="minorHAnsi"/>
          <w:color w:val="2E2E2E"/>
          <w:lang w:val="en-US"/>
        </w:rPr>
        <w:t xml:space="preserve">from 9 </w:t>
      </w:r>
      <w:r w:rsidR="007619C5" w:rsidRPr="007C1E0E">
        <w:rPr>
          <w:rFonts w:cstheme="minorHAnsi"/>
          <w:color w:val="2E2E2E"/>
          <w:lang w:val="en-US"/>
        </w:rPr>
        <w:t>studies include</w:t>
      </w:r>
      <w:r w:rsidR="005004DB" w:rsidRPr="007C1E0E">
        <w:rPr>
          <w:rFonts w:cstheme="minorHAnsi"/>
          <w:color w:val="2E2E2E"/>
          <w:lang w:val="en-US"/>
        </w:rPr>
        <w:t>d</w:t>
      </w:r>
      <w:r w:rsidR="008B4868" w:rsidRPr="007C1E0E">
        <w:rPr>
          <w:rFonts w:cstheme="minorHAnsi"/>
          <w:color w:val="2E2E2E"/>
          <w:lang w:val="en-US"/>
        </w:rPr>
        <w:t>.</w:t>
      </w:r>
      <w:r w:rsidR="006F3AF7" w:rsidRPr="007C1E0E">
        <w:rPr>
          <w:rFonts w:cstheme="minorHAnsi"/>
          <w:color w:val="2E2E2E"/>
          <w:lang w:val="en-US"/>
        </w:rPr>
        <w:t xml:space="preserve"> </w:t>
      </w:r>
      <w:r w:rsidR="000A1C02" w:rsidRPr="007C1E0E">
        <w:rPr>
          <w:rFonts w:cstheme="minorHAnsi"/>
          <w:color w:val="2E2E2E"/>
          <w:lang w:val="en-US"/>
        </w:rPr>
        <w:t>(13)</w:t>
      </w:r>
      <w:bookmarkStart w:id="2" w:name="_Hlk88830850"/>
    </w:p>
    <w:bookmarkEnd w:id="2"/>
    <w:p w14:paraId="77193FB3" w14:textId="5CF03ED6" w:rsidR="008A6A2F" w:rsidRPr="007C1E0E" w:rsidRDefault="008A6A2F" w:rsidP="007C1E0E">
      <w:pPr>
        <w:spacing w:line="276" w:lineRule="auto"/>
        <w:rPr>
          <w:rFonts w:cstheme="minorHAnsi"/>
          <w:b/>
          <w:bCs/>
          <w:color w:val="2E2E2E"/>
          <w:lang w:val="en-US"/>
        </w:rPr>
      </w:pPr>
      <w:r w:rsidRPr="007C1E0E">
        <w:rPr>
          <w:rFonts w:cstheme="minorHAnsi"/>
          <w:color w:val="2E2E2E"/>
          <w:lang w:val="en-US"/>
        </w:rPr>
        <w:t xml:space="preserve"> </w:t>
      </w:r>
      <w:r w:rsidR="00447652" w:rsidRPr="007C1E0E">
        <w:rPr>
          <w:rFonts w:cstheme="minorHAnsi"/>
          <w:b/>
          <w:bCs/>
          <w:color w:val="2E2E2E"/>
          <w:lang w:val="en-US"/>
        </w:rPr>
        <w:t>O</w:t>
      </w:r>
      <w:r w:rsidR="0053036D" w:rsidRPr="007C1E0E">
        <w:rPr>
          <w:rFonts w:cstheme="minorHAnsi"/>
          <w:b/>
          <w:bCs/>
          <w:color w:val="2E2E2E"/>
          <w:lang w:val="en-US"/>
        </w:rPr>
        <w:t>utcomes</w:t>
      </w:r>
    </w:p>
    <w:p w14:paraId="28BDF785" w14:textId="5177C653" w:rsidR="00E920CF" w:rsidRPr="007C1E0E" w:rsidRDefault="004E5241" w:rsidP="007C1E0E">
      <w:pPr>
        <w:spacing w:line="276" w:lineRule="auto"/>
        <w:rPr>
          <w:rFonts w:cstheme="minorHAnsi"/>
          <w:color w:val="2E2E2E"/>
          <w:lang w:val="en-US"/>
        </w:rPr>
      </w:pPr>
      <w:r w:rsidRPr="007C1E0E">
        <w:rPr>
          <w:rFonts w:cstheme="minorHAnsi"/>
          <w:color w:val="2E2E2E"/>
          <w:lang w:val="en-US"/>
        </w:rPr>
        <w:t>The outcomes were</w:t>
      </w:r>
      <w:r w:rsidR="00BA6BAE" w:rsidRPr="007C1E0E">
        <w:rPr>
          <w:rFonts w:cstheme="minorHAnsi"/>
          <w:color w:val="2E2E2E"/>
          <w:lang w:val="en-US"/>
        </w:rPr>
        <w:t xml:space="preserve"> </w:t>
      </w:r>
      <w:r w:rsidR="00727F6D" w:rsidRPr="007C1E0E">
        <w:rPr>
          <w:rFonts w:cstheme="minorHAnsi"/>
          <w:color w:val="2E2E2E"/>
          <w:lang w:val="en-US"/>
        </w:rPr>
        <w:t xml:space="preserve">those </w:t>
      </w:r>
      <w:r w:rsidR="00BA6BAE" w:rsidRPr="007C1E0E">
        <w:rPr>
          <w:rFonts w:cstheme="minorHAnsi"/>
          <w:color w:val="2E2E2E"/>
          <w:lang w:val="en-US"/>
        </w:rPr>
        <w:t>reported from Boland (1</w:t>
      </w:r>
      <w:r w:rsidR="003B1720" w:rsidRPr="007C1E0E">
        <w:rPr>
          <w:rFonts w:cstheme="minorHAnsi"/>
          <w:color w:val="2E2E2E"/>
          <w:lang w:val="en-US"/>
        </w:rPr>
        <w:t>4</w:t>
      </w:r>
      <w:r w:rsidR="00BA6BAE" w:rsidRPr="007C1E0E">
        <w:rPr>
          <w:rFonts w:cstheme="minorHAnsi"/>
          <w:color w:val="2E2E2E"/>
          <w:lang w:val="en-US"/>
        </w:rPr>
        <w:t xml:space="preserve">) for the comparative group </w:t>
      </w:r>
      <w:r w:rsidR="00D6314C" w:rsidRPr="007C1E0E">
        <w:rPr>
          <w:rFonts w:cstheme="minorHAnsi"/>
          <w:color w:val="2E2E2E"/>
          <w:lang w:val="en-US"/>
        </w:rPr>
        <w:t xml:space="preserve"> : </w:t>
      </w:r>
      <w:r w:rsidR="00BA6BAE" w:rsidRPr="007C1E0E">
        <w:rPr>
          <w:rFonts w:cstheme="minorHAnsi"/>
          <w:color w:val="2E2E2E"/>
          <w:lang w:val="en-US"/>
        </w:rPr>
        <w:t>1</w:t>
      </w:r>
      <w:r w:rsidR="0075453A" w:rsidRPr="007C1E0E">
        <w:rPr>
          <w:rFonts w:cstheme="minorHAnsi"/>
          <w:color w:val="2E2E2E"/>
          <w:lang w:val="en-US"/>
        </w:rPr>
        <w:t xml:space="preserve"> </w:t>
      </w:r>
      <w:r w:rsidR="00BA6BAE" w:rsidRPr="007C1E0E">
        <w:rPr>
          <w:rFonts w:cstheme="minorHAnsi"/>
          <w:color w:val="2E2E2E"/>
          <w:lang w:val="en-US"/>
        </w:rPr>
        <w:t>)</w:t>
      </w:r>
      <w:r w:rsidR="00D67068" w:rsidRPr="007C1E0E">
        <w:rPr>
          <w:rFonts w:cstheme="minorHAnsi"/>
          <w:color w:val="2E2E2E"/>
          <w:lang w:val="en-US"/>
        </w:rPr>
        <w:t xml:space="preserve">Healing </w:t>
      </w:r>
      <w:r w:rsidR="004D1B5E" w:rsidRPr="007C1E0E">
        <w:rPr>
          <w:rFonts w:cstheme="minorHAnsi"/>
          <w:color w:val="2E2E2E"/>
          <w:lang w:val="en-US"/>
        </w:rPr>
        <w:t xml:space="preserve">at </w:t>
      </w:r>
      <w:r w:rsidR="00D67068" w:rsidRPr="007C1E0E">
        <w:rPr>
          <w:rFonts w:cstheme="minorHAnsi"/>
          <w:color w:val="2E2E2E"/>
          <w:lang w:val="en-US"/>
        </w:rPr>
        <w:t>8-9 week</w:t>
      </w:r>
      <w:r w:rsidR="00092BB4" w:rsidRPr="007C1E0E">
        <w:rPr>
          <w:rFonts w:cstheme="minorHAnsi"/>
          <w:color w:val="2E2E2E"/>
          <w:lang w:val="en-US"/>
        </w:rPr>
        <w:t xml:space="preserve">, </w:t>
      </w:r>
      <w:r w:rsidR="00BA6BAE" w:rsidRPr="007C1E0E">
        <w:rPr>
          <w:rFonts w:cstheme="minorHAnsi"/>
          <w:color w:val="2E2E2E"/>
          <w:lang w:val="en-US"/>
        </w:rPr>
        <w:t>2) R</w:t>
      </w:r>
      <w:r w:rsidR="00092BB4" w:rsidRPr="007C1E0E">
        <w:rPr>
          <w:rFonts w:cstheme="minorHAnsi"/>
          <w:color w:val="2E2E2E"/>
          <w:lang w:val="en-US"/>
        </w:rPr>
        <w:t xml:space="preserve">ecurrence overall, </w:t>
      </w:r>
      <w:r w:rsidR="00BA6BAE" w:rsidRPr="007C1E0E">
        <w:rPr>
          <w:rFonts w:cstheme="minorHAnsi"/>
          <w:color w:val="2E2E2E"/>
          <w:lang w:val="en-US"/>
        </w:rPr>
        <w:t>3) C</w:t>
      </w:r>
      <w:r w:rsidR="00092BB4" w:rsidRPr="007C1E0E">
        <w:rPr>
          <w:rFonts w:cstheme="minorHAnsi"/>
          <w:color w:val="2E2E2E"/>
          <w:lang w:val="en-US"/>
        </w:rPr>
        <w:t>omplication</w:t>
      </w:r>
      <w:r w:rsidR="0075453A" w:rsidRPr="007C1E0E">
        <w:rPr>
          <w:rFonts w:cstheme="minorHAnsi"/>
          <w:color w:val="2E2E2E"/>
          <w:lang w:val="en-US"/>
        </w:rPr>
        <w:t>s</w:t>
      </w:r>
      <w:r w:rsidR="000F6EC3" w:rsidRPr="007C1E0E">
        <w:rPr>
          <w:rFonts w:cstheme="minorHAnsi"/>
          <w:color w:val="2E2E2E"/>
          <w:lang w:val="en-US"/>
        </w:rPr>
        <w:t xml:space="preserve">: </w:t>
      </w:r>
      <w:r w:rsidR="0063799B" w:rsidRPr="007C1E0E">
        <w:rPr>
          <w:rFonts w:cstheme="minorHAnsi"/>
          <w:color w:val="2E2E2E"/>
          <w:lang w:val="en-US"/>
        </w:rPr>
        <w:t xml:space="preserve">incontinence permanent or temporary, </w:t>
      </w:r>
      <w:r w:rsidR="00D9498B" w:rsidRPr="007C1E0E">
        <w:rPr>
          <w:rFonts w:cstheme="minorHAnsi"/>
          <w:color w:val="2E2E2E"/>
          <w:lang w:val="en-US"/>
        </w:rPr>
        <w:t>bleeding</w:t>
      </w:r>
      <w:r w:rsidR="000F6EC3" w:rsidRPr="007C1E0E">
        <w:rPr>
          <w:rFonts w:cstheme="minorHAnsi"/>
          <w:color w:val="2E2E2E"/>
          <w:lang w:val="en-US"/>
        </w:rPr>
        <w:t xml:space="preserve"> </w:t>
      </w:r>
      <w:proofErr w:type="spellStart"/>
      <w:r w:rsidR="00D9498B" w:rsidRPr="007C1E0E">
        <w:rPr>
          <w:rFonts w:cstheme="minorHAnsi"/>
          <w:color w:val="2E2E2E"/>
          <w:lang w:val="en-US"/>
        </w:rPr>
        <w:t>hoematoma</w:t>
      </w:r>
      <w:proofErr w:type="spellEnd"/>
      <w:r w:rsidR="00D9498B" w:rsidRPr="007C1E0E">
        <w:rPr>
          <w:rFonts w:cstheme="minorHAnsi"/>
          <w:color w:val="2E2E2E"/>
          <w:lang w:val="en-US"/>
        </w:rPr>
        <w:t>/</w:t>
      </w:r>
      <w:proofErr w:type="spellStart"/>
      <w:r w:rsidR="00CD114E" w:rsidRPr="007C1E0E">
        <w:rPr>
          <w:rFonts w:cstheme="minorHAnsi"/>
          <w:color w:val="2E2E2E"/>
          <w:lang w:val="en-US"/>
        </w:rPr>
        <w:t>e</w:t>
      </w:r>
      <w:r w:rsidR="00D9498B" w:rsidRPr="007C1E0E">
        <w:rPr>
          <w:rFonts w:cstheme="minorHAnsi"/>
          <w:color w:val="2E2E2E"/>
          <w:lang w:val="en-US"/>
        </w:rPr>
        <w:t>ccchimoses</w:t>
      </w:r>
      <w:proofErr w:type="spellEnd"/>
      <w:r w:rsidR="00792CD6" w:rsidRPr="007C1E0E">
        <w:rPr>
          <w:rFonts w:cstheme="minorHAnsi"/>
          <w:color w:val="2E2E2E"/>
          <w:lang w:val="en-US"/>
        </w:rPr>
        <w:t xml:space="preserve"> 4) Any adverse events such as urinary retention or reactions </w:t>
      </w:r>
    </w:p>
    <w:p w14:paraId="5D819BD9" w14:textId="45389CB9" w:rsidR="00B129D3" w:rsidRPr="007C1E0E" w:rsidRDefault="00B129D3" w:rsidP="007C1E0E">
      <w:pPr>
        <w:spacing w:line="276" w:lineRule="auto"/>
        <w:rPr>
          <w:rFonts w:cstheme="minorHAnsi"/>
          <w:b/>
          <w:bCs/>
          <w:color w:val="2E2E2E"/>
          <w:lang w:val="en-US"/>
        </w:rPr>
      </w:pPr>
      <w:r w:rsidRPr="007C1E0E">
        <w:rPr>
          <w:rFonts w:cstheme="minorHAnsi"/>
          <w:b/>
          <w:bCs/>
          <w:color w:val="2E2E2E"/>
          <w:lang w:val="en-US"/>
        </w:rPr>
        <w:t>Statistical analys</w:t>
      </w:r>
      <w:r w:rsidR="00F335FE" w:rsidRPr="007C1E0E">
        <w:rPr>
          <w:rFonts w:cstheme="minorHAnsi"/>
          <w:b/>
          <w:bCs/>
          <w:color w:val="2E2E2E"/>
          <w:lang w:val="en-US"/>
        </w:rPr>
        <w:t>is</w:t>
      </w:r>
    </w:p>
    <w:p w14:paraId="53E9569E" w14:textId="1105CB28" w:rsidR="00C01DD8" w:rsidRPr="007C1E0E" w:rsidRDefault="00C01DD8" w:rsidP="007C1E0E">
      <w:pPr>
        <w:spacing w:after="0" w:line="276" w:lineRule="auto"/>
        <w:rPr>
          <w:rFonts w:cstheme="minorHAnsi"/>
          <w:lang w:val="en-US"/>
        </w:rPr>
      </w:pPr>
      <w:r w:rsidRPr="007C1E0E">
        <w:rPr>
          <w:rFonts w:cstheme="minorHAnsi"/>
          <w:lang w:val="en-US"/>
        </w:rPr>
        <w:t xml:space="preserve">Statistical analysis was performed using the SPSS 26 system (SPSS Inc., Chicago, IL, USA). Continuous data were expressed as the means ± standard deviation (SD), and categorical variables were expressed as the % </w:t>
      </w:r>
      <w:r w:rsidRPr="007C1E0E">
        <w:rPr>
          <w:rFonts w:cstheme="minorHAnsi"/>
          <w:lang w:val="en-US"/>
        </w:rPr>
        <w:lastRenderedPageBreak/>
        <w:t xml:space="preserve">changes. The chi-square χ2 test was used to </w:t>
      </w:r>
      <w:proofErr w:type="spellStart"/>
      <w:r w:rsidRPr="007C1E0E">
        <w:rPr>
          <w:rFonts w:cstheme="minorHAnsi"/>
          <w:lang w:val="en-US"/>
        </w:rPr>
        <w:t>analyse</w:t>
      </w:r>
      <w:proofErr w:type="spellEnd"/>
      <w:r w:rsidRPr="007C1E0E">
        <w:rPr>
          <w:rFonts w:cstheme="minorHAnsi"/>
          <w:lang w:val="en-US"/>
        </w:rPr>
        <w:t xml:space="preserve"> categorical data, and the Mann-Whitney test was used to </w:t>
      </w:r>
      <w:proofErr w:type="spellStart"/>
      <w:r w:rsidRPr="007C1E0E">
        <w:rPr>
          <w:rFonts w:cstheme="minorHAnsi"/>
          <w:lang w:val="en-US"/>
        </w:rPr>
        <w:t>analyse</w:t>
      </w:r>
      <w:proofErr w:type="spellEnd"/>
      <w:r w:rsidRPr="007C1E0E">
        <w:rPr>
          <w:rFonts w:cstheme="minorHAnsi"/>
          <w:lang w:val="en-US"/>
        </w:rPr>
        <w:t xml:space="preserve"> continuous variables. All results are presented as two-tailed values with statistical significance defined as p. values &lt;0.05.</w:t>
      </w:r>
    </w:p>
    <w:p w14:paraId="27E138FB" w14:textId="77777777" w:rsidR="00C01DD8" w:rsidRPr="007C1E0E" w:rsidRDefault="00C01DD8" w:rsidP="007C1E0E">
      <w:pPr>
        <w:spacing w:line="276" w:lineRule="auto"/>
        <w:rPr>
          <w:rFonts w:cstheme="minorHAnsi"/>
          <w:b/>
          <w:bCs/>
          <w:color w:val="2E2E2E"/>
          <w:lang w:val="en-US"/>
        </w:rPr>
      </w:pPr>
    </w:p>
    <w:p w14:paraId="67E43186" w14:textId="384CC8B5" w:rsidR="00F335FE" w:rsidRPr="007C1E0E" w:rsidRDefault="00F335FE" w:rsidP="007C1E0E">
      <w:pPr>
        <w:spacing w:line="276" w:lineRule="auto"/>
        <w:rPr>
          <w:rFonts w:cstheme="minorHAnsi"/>
          <w:color w:val="2E2E2E"/>
          <w:lang w:val="en-US"/>
        </w:rPr>
      </w:pPr>
    </w:p>
    <w:p w14:paraId="74BC9839" w14:textId="29EE6F35" w:rsidR="00F335FE" w:rsidRPr="007C1E0E" w:rsidRDefault="00BC6A7F" w:rsidP="007C1E0E">
      <w:pPr>
        <w:spacing w:line="276" w:lineRule="auto"/>
        <w:rPr>
          <w:rFonts w:cstheme="minorHAnsi"/>
          <w:color w:val="2E2E2E"/>
          <w:lang w:val="en-US"/>
        </w:rPr>
      </w:pPr>
      <w:r w:rsidRPr="007C1E0E">
        <w:rPr>
          <w:rFonts w:cstheme="minorHAnsi"/>
          <w:color w:val="2E2E2E"/>
          <w:lang w:val="en-US"/>
        </w:rPr>
        <w:t>RESULTS</w:t>
      </w:r>
    </w:p>
    <w:p w14:paraId="1F503CED" w14:textId="39DBB897" w:rsidR="00BA6BAE" w:rsidRPr="007C1E0E" w:rsidRDefault="00FA3F3B" w:rsidP="007C1E0E">
      <w:pPr>
        <w:spacing w:line="276" w:lineRule="auto"/>
        <w:rPr>
          <w:rFonts w:cstheme="minorHAnsi"/>
          <w:color w:val="2E2E2E"/>
          <w:lang w:val="en-US"/>
        </w:rPr>
      </w:pPr>
      <w:r w:rsidRPr="007C1E0E">
        <w:rPr>
          <w:rFonts w:cstheme="minorHAnsi"/>
          <w:color w:val="2E2E2E"/>
          <w:lang w:val="en-US"/>
        </w:rPr>
        <w:t xml:space="preserve">Of 351 patients who underwent </w:t>
      </w:r>
      <w:r w:rsidR="00AB1212" w:rsidRPr="007C1E0E">
        <w:rPr>
          <w:rFonts w:cstheme="minorHAnsi"/>
          <w:color w:val="2E2E2E"/>
          <w:lang w:val="en-US"/>
        </w:rPr>
        <w:t xml:space="preserve">to LIS +/- pile excision </w:t>
      </w:r>
      <w:r w:rsidR="004F434D" w:rsidRPr="007C1E0E">
        <w:rPr>
          <w:rFonts w:cstheme="minorHAnsi"/>
          <w:color w:val="2E2E2E"/>
          <w:lang w:val="en-US"/>
        </w:rPr>
        <w:t>3</w:t>
      </w:r>
      <w:r w:rsidR="000E4C05" w:rsidRPr="007C1E0E">
        <w:rPr>
          <w:rFonts w:cstheme="minorHAnsi"/>
          <w:color w:val="2E2E2E"/>
          <w:lang w:val="en-US"/>
        </w:rPr>
        <w:t>2</w:t>
      </w:r>
      <w:r w:rsidR="004F434D" w:rsidRPr="007C1E0E">
        <w:rPr>
          <w:rFonts w:cstheme="minorHAnsi"/>
          <w:color w:val="2E2E2E"/>
          <w:lang w:val="en-US"/>
        </w:rPr>
        <w:t>2</w:t>
      </w:r>
      <w:r w:rsidR="00AB1212" w:rsidRPr="007C1E0E">
        <w:rPr>
          <w:rFonts w:cstheme="minorHAnsi"/>
          <w:color w:val="2E2E2E"/>
          <w:lang w:val="en-US"/>
        </w:rPr>
        <w:t xml:space="preserve"> </w:t>
      </w:r>
      <w:r w:rsidR="00231FAD" w:rsidRPr="007C1E0E">
        <w:rPr>
          <w:rFonts w:cstheme="minorHAnsi"/>
          <w:color w:val="2E2E2E"/>
          <w:lang w:val="en-US"/>
        </w:rPr>
        <w:t>healed within 9 weeks from treatment</w:t>
      </w:r>
      <w:r w:rsidR="00BA7E96" w:rsidRPr="007C1E0E">
        <w:rPr>
          <w:rFonts w:cstheme="minorHAnsi"/>
          <w:color w:val="2E2E2E"/>
          <w:lang w:val="en-US"/>
        </w:rPr>
        <w:t xml:space="preserve"> (</w:t>
      </w:r>
      <w:r w:rsidR="00866517" w:rsidRPr="007C1E0E">
        <w:rPr>
          <w:rFonts w:cstheme="minorHAnsi"/>
          <w:color w:val="2E2E2E"/>
          <w:lang w:val="en-US"/>
        </w:rPr>
        <w:t>91,73</w:t>
      </w:r>
      <w:r w:rsidR="00BA7E96" w:rsidRPr="007C1E0E">
        <w:rPr>
          <w:rFonts w:cstheme="minorHAnsi"/>
          <w:color w:val="2E2E2E"/>
          <w:lang w:val="en-US"/>
        </w:rPr>
        <w:t xml:space="preserve">%) compared to </w:t>
      </w:r>
      <w:r w:rsidR="00AB69B1" w:rsidRPr="007C1E0E">
        <w:rPr>
          <w:rFonts w:cstheme="minorHAnsi"/>
          <w:color w:val="2E2E2E"/>
          <w:lang w:val="en-US"/>
        </w:rPr>
        <w:t>332</w:t>
      </w:r>
      <w:r w:rsidR="00211702" w:rsidRPr="007C1E0E">
        <w:rPr>
          <w:rFonts w:cstheme="minorHAnsi"/>
          <w:color w:val="2E2E2E"/>
          <w:lang w:val="en-US"/>
        </w:rPr>
        <w:t xml:space="preserve"> (95,1%) of the CG</w:t>
      </w:r>
      <w:r w:rsidR="00F92E71" w:rsidRPr="007C1E0E">
        <w:rPr>
          <w:rFonts w:cstheme="minorHAnsi"/>
          <w:color w:val="2E2E2E"/>
          <w:lang w:val="en-US"/>
        </w:rPr>
        <w:t>.</w:t>
      </w:r>
      <w:r w:rsidR="00AE4C7D" w:rsidRPr="007C1E0E">
        <w:rPr>
          <w:rFonts w:cstheme="minorHAnsi"/>
          <w:color w:val="2E2E2E"/>
          <w:lang w:val="en-US"/>
        </w:rPr>
        <w:t xml:space="preserve">  </w:t>
      </w:r>
      <w:r w:rsidR="003E624A" w:rsidRPr="007C1E0E">
        <w:rPr>
          <w:rFonts w:cstheme="minorHAnsi"/>
          <w:color w:val="2E2E2E"/>
          <w:lang w:val="en-US"/>
        </w:rPr>
        <w:t xml:space="preserve">63 out 85 </w:t>
      </w:r>
      <w:r w:rsidR="00C74640" w:rsidRPr="007C1E0E">
        <w:rPr>
          <w:rFonts w:cstheme="minorHAnsi"/>
          <w:color w:val="2E2E2E"/>
          <w:lang w:val="en-US"/>
        </w:rPr>
        <w:t>(74,1%) of patients with AF</w:t>
      </w:r>
      <w:r w:rsidR="000945EC" w:rsidRPr="007C1E0E">
        <w:rPr>
          <w:rFonts w:cstheme="minorHAnsi"/>
          <w:color w:val="2E2E2E"/>
          <w:lang w:val="en-US"/>
        </w:rPr>
        <w:t>+ other treatments</w:t>
      </w:r>
      <w:r w:rsidR="000B77C4" w:rsidRPr="007C1E0E">
        <w:rPr>
          <w:rFonts w:cstheme="minorHAnsi"/>
          <w:color w:val="2E2E2E"/>
          <w:lang w:val="en-US"/>
        </w:rPr>
        <w:t xml:space="preserve">. </w:t>
      </w:r>
      <w:r w:rsidR="00155F32" w:rsidRPr="007C1E0E">
        <w:rPr>
          <w:rFonts w:cstheme="minorHAnsi"/>
          <w:color w:val="2E2E2E"/>
          <w:lang w:val="en-US"/>
        </w:rPr>
        <w:t>In the LIS group</w:t>
      </w:r>
      <w:r w:rsidR="00EF0DC8" w:rsidRPr="007C1E0E">
        <w:rPr>
          <w:rFonts w:cstheme="minorHAnsi"/>
          <w:color w:val="2E2E2E"/>
          <w:lang w:val="en-US"/>
        </w:rPr>
        <w:t xml:space="preserve"> t</w:t>
      </w:r>
      <w:r w:rsidR="005453CF" w:rsidRPr="007C1E0E">
        <w:rPr>
          <w:rFonts w:cstheme="minorHAnsi"/>
          <w:color w:val="2E2E2E"/>
          <w:lang w:val="en-US"/>
        </w:rPr>
        <w:t xml:space="preserve">he overall recurrence </w:t>
      </w:r>
      <w:r w:rsidR="00325709" w:rsidRPr="007C1E0E">
        <w:rPr>
          <w:rFonts w:cstheme="minorHAnsi"/>
          <w:color w:val="2E2E2E"/>
          <w:lang w:val="en-US"/>
        </w:rPr>
        <w:t xml:space="preserve">over a period of 6 months for all patients was </w:t>
      </w:r>
      <w:r w:rsidR="000B3F90" w:rsidRPr="007C1E0E">
        <w:rPr>
          <w:rFonts w:cstheme="minorHAnsi"/>
          <w:color w:val="2E2E2E"/>
          <w:lang w:val="en-US"/>
        </w:rPr>
        <w:t>17 patients (</w:t>
      </w:r>
      <w:r w:rsidR="00CA52C8" w:rsidRPr="007C1E0E">
        <w:rPr>
          <w:rFonts w:cstheme="minorHAnsi"/>
          <w:color w:val="2E2E2E"/>
          <w:lang w:val="en-US"/>
        </w:rPr>
        <w:t>4,84%)</w:t>
      </w:r>
      <w:r w:rsidR="001626EF" w:rsidRPr="007C1E0E">
        <w:rPr>
          <w:rFonts w:cstheme="minorHAnsi"/>
          <w:color w:val="2E2E2E"/>
          <w:lang w:val="en-US"/>
        </w:rPr>
        <w:t xml:space="preserve"> compared with 6,9% </w:t>
      </w:r>
      <w:r w:rsidR="00C425A7" w:rsidRPr="007C1E0E">
        <w:rPr>
          <w:rFonts w:cstheme="minorHAnsi"/>
          <w:color w:val="2E2E2E"/>
          <w:lang w:val="en-US"/>
        </w:rPr>
        <w:t>(24/349) over a period of 2-6 months follow up.</w:t>
      </w:r>
      <w:r w:rsidR="00F92E71" w:rsidRPr="007C1E0E">
        <w:rPr>
          <w:rFonts w:cstheme="minorHAnsi"/>
          <w:color w:val="2E2E2E"/>
          <w:lang w:val="en-US"/>
        </w:rPr>
        <w:t xml:space="preserve"> </w:t>
      </w:r>
      <w:r w:rsidR="00583D54" w:rsidRPr="007C1E0E">
        <w:rPr>
          <w:rFonts w:cstheme="minorHAnsi"/>
          <w:color w:val="2E2E2E"/>
          <w:lang w:val="en-US"/>
        </w:rPr>
        <w:t xml:space="preserve"> </w:t>
      </w:r>
      <w:r w:rsidR="00786EDA" w:rsidRPr="007C1E0E">
        <w:rPr>
          <w:rFonts w:cstheme="minorHAnsi"/>
          <w:color w:val="2E2E2E"/>
          <w:lang w:val="en-US"/>
        </w:rPr>
        <w:t xml:space="preserve">Concerning the incidence of complications </w:t>
      </w:r>
      <w:r w:rsidR="00752528" w:rsidRPr="007C1E0E">
        <w:rPr>
          <w:rFonts w:cstheme="minorHAnsi"/>
          <w:color w:val="2E2E2E"/>
          <w:lang w:val="en-US"/>
        </w:rPr>
        <w:t>43/</w:t>
      </w:r>
      <w:r w:rsidR="00F11C62" w:rsidRPr="007C1E0E">
        <w:rPr>
          <w:rFonts w:cstheme="minorHAnsi"/>
          <w:color w:val="2E2E2E"/>
          <w:lang w:val="en-US"/>
        </w:rPr>
        <w:t xml:space="preserve">351 (12,25%) complained for </w:t>
      </w:r>
      <w:r w:rsidR="00AC592C" w:rsidRPr="007C1E0E">
        <w:rPr>
          <w:rFonts w:cstheme="minorHAnsi"/>
          <w:color w:val="2E2E2E"/>
          <w:lang w:val="en-US"/>
        </w:rPr>
        <w:t>transitory incontinence</w:t>
      </w:r>
      <w:r w:rsidR="0057362C" w:rsidRPr="007C1E0E">
        <w:rPr>
          <w:rFonts w:cstheme="minorHAnsi"/>
          <w:color w:val="2E2E2E"/>
          <w:lang w:val="en-US"/>
        </w:rPr>
        <w:t>, 35/349 (10%) in the CG</w:t>
      </w:r>
      <w:r w:rsidR="009B75B0" w:rsidRPr="007C1E0E">
        <w:rPr>
          <w:rFonts w:cstheme="minorHAnsi"/>
          <w:color w:val="2E2E2E"/>
          <w:lang w:val="en-US"/>
        </w:rPr>
        <w:t xml:space="preserve">. </w:t>
      </w:r>
      <w:r w:rsidR="0090073D" w:rsidRPr="007C1E0E">
        <w:rPr>
          <w:rFonts w:cstheme="minorHAnsi"/>
          <w:color w:val="2E2E2E"/>
          <w:lang w:val="en-US"/>
        </w:rPr>
        <w:t xml:space="preserve">2 </w:t>
      </w:r>
      <w:r w:rsidR="004E0E60" w:rsidRPr="007C1E0E">
        <w:rPr>
          <w:rFonts w:cstheme="minorHAnsi"/>
          <w:color w:val="2E2E2E"/>
          <w:lang w:val="en-US"/>
        </w:rPr>
        <w:t>(0,5</w:t>
      </w:r>
      <w:r w:rsidR="004D0FF1" w:rsidRPr="007C1E0E">
        <w:rPr>
          <w:rFonts w:cstheme="minorHAnsi"/>
          <w:color w:val="2E2E2E"/>
          <w:lang w:val="en-US"/>
        </w:rPr>
        <w:t xml:space="preserve">%) </w:t>
      </w:r>
      <w:r w:rsidR="0090073D" w:rsidRPr="007C1E0E">
        <w:rPr>
          <w:rFonts w:cstheme="minorHAnsi"/>
          <w:color w:val="2E2E2E"/>
          <w:lang w:val="en-US"/>
        </w:rPr>
        <w:t xml:space="preserve">patients </w:t>
      </w:r>
      <w:r w:rsidR="000278B0" w:rsidRPr="007C1E0E">
        <w:rPr>
          <w:rFonts w:cstheme="minorHAnsi"/>
          <w:color w:val="2E2E2E"/>
          <w:lang w:val="en-US"/>
        </w:rPr>
        <w:t xml:space="preserve">reported permanent flatus incontinence vs </w:t>
      </w:r>
      <w:r w:rsidR="004E0E60" w:rsidRPr="007C1E0E">
        <w:rPr>
          <w:rFonts w:cstheme="minorHAnsi"/>
          <w:color w:val="2E2E2E"/>
          <w:lang w:val="en-US"/>
        </w:rPr>
        <w:t xml:space="preserve">8 </w:t>
      </w:r>
      <w:r w:rsidR="004D0FF1" w:rsidRPr="007C1E0E">
        <w:rPr>
          <w:rFonts w:cstheme="minorHAnsi"/>
          <w:color w:val="2E2E2E"/>
          <w:lang w:val="en-US"/>
        </w:rPr>
        <w:t xml:space="preserve"> (2,3%) in the controls</w:t>
      </w:r>
      <w:r w:rsidR="00CA747F" w:rsidRPr="007C1E0E">
        <w:rPr>
          <w:rFonts w:cstheme="minorHAnsi"/>
          <w:color w:val="2E2E2E"/>
          <w:lang w:val="en-US"/>
        </w:rPr>
        <w:t>.</w:t>
      </w:r>
      <w:r w:rsidR="00DA602F" w:rsidRPr="007C1E0E">
        <w:rPr>
          <w:rFonts w:cstheme="minorHAnsi"/>
          <w:color w:val="2E2E2E"/>
          <w:lang w:val="en-US"/>
        </w:rPr>
        <w:t xml:space="preserve"> Perianal bleed</w:t>
      </w:r>
      <w:r w:rsidR="00511F74" w:rsidRPr="007C1E0E">
        <w:rPr>
          <w:rFonts w:cstheme="minorHAnsi"/>
          <w:color w:val="2E2E2E"/>
          <w:lang w:val="en-US"/>
        </w:rPr>
        <w:t xml:space="preserve">ing was observed in </w:t>
      </w:r>
      <w:r w:rsidR="00AC212E" w:rsidRPr="007C1E0E">
        <w:rPr>
          <w:rFonts w:cstheme="minorHAnsi"/>
          <w:color w:val="2E2E2E"/>
          <w:lang w:val="en-US"/>
        </w:rPr>
        <w:t>6</w:t>
      </w:r>
      <w:r w:rsidR="00511F74" w:rsidRPr="007C1E0E">
        <w:rPr>
          <w:rFonts w:cstheme="minorHAnsi"/>
          <w:color w:val="2E2E2E"/>
          <w:lang w:val="en-US"/>
        </w:rPr>
        <w:t xml:space="preserve"> patient (</w:t>
      </w:r>
      <w:r w:rsidR="00AC212E" w:rsidRPr="007C1E0E">
        <w:rPr>
          <w:rFonts w:cstheme="minorHAnsi"/>
          <w:color w:val="2E2E2E"/>
          <w:lang w:val="en-US"/>
        </w:rPr>
        <w:t>1,7</w:t>
      </w:r>
      <w:r w:rsidR="00687BE4" w:rsidRPr="007C1E0E">
        <w:rPr>
          <w:rFonts w:cstheme="minorHAnsi"/>
          <w:color w:val="2E2E2E"/>
          <w:lang w:val="en-US"/>
        </w:rPr>
        <w:t xml:space="preserve">%) </w:t>
      </w:r>
      <w:r w:rsidR="0075453A" w:rsidRPr="007C1E0E">
        <w:rPr>
          <w:rFonts w:cstheme="minorHAnsi"/>
          <w:color w:val="2E2E2E"/>
          <w:lang w:val="en-US"/>
        </w:rPr>
        <w:t xml:space="preserve">5 </w:t>
      </w:r>
      <w:r w:rsidR="00687BE4" w:rsidRPr="007C1E0E">
        <w:rPr>
          <w:rFonts w:cstheme="minorHAnsi"/>
          <w:color w:val="2E2E2E"/>
          <w:lang w:val="en-US"/>
        </w:rPr>
        <w:t>under</w:t>
      </w:r>
      <w:r w:rsidR="00AC212E" w:rsidRPr="007C1E0E">
        <w:rPr>
          <w:rFonts w:cstheme="minorHAnsi"/>
          <w:color w:val="2E2E2E"/>
          <w:lang w:val="en-US"/>
        </w:rPr>
        <w:t xml:space="preserve"> </w:t>
      </w:r>
      <w:r w:rsidR="00D15BC0" w:rsidRPr="007C1E0E">
        <w:rPr>
          <w:rFonts w:cstheme="minorHAnsi"/>
          <w:color w:val="2E2E2E"/>
          <w:lang w:val="en-US"/>
        </w:rPr>
        <w:t>anticoagulant therapy</w:t>
      </w:r>
      <w:r w:rsidR="006F653E" w:rsidRPr="007C1E0E">
        <w:rPr>
          <w:rFonts w:cstheme="minorHAnsi"/>
          <w:color w:val="2E2E2E"/>
          <w:lang w:val="en-US"/>
        </w:rPr>
        <w:t xml:space="preserve"> vs 16/349 (</w:t>
      </w:r>
      <w:r w:rsidR="008642B2" w:rsidRPr="007C1E0E">
        <w:rPr>
          <w:rFonts w:cstheme="minorHAnsi"/>
          <w:color w:val="2E2E2E"/>
          <w:lang w:val="en-US"/>
        </w:rPr>
        <w:t>4.6%)</w:t>
      </w:r>
      <w:r w:rsidR="00E51D47" w:rsidRPr="007C1E0E">
        <w:rPr>
          <w:rFonts w:cstheme="minorHAnsi"/>
          <w:color w:val="2E2E2E"/>
          <w:lang w:val="en-US"/>
        </w:rPr>
        <w:t xml:space="preserve"> </w:t>
      </w:r>
      <w:r w:rsidR="0075453A" w:rsidRPr="007C1E0E">
        <w:rPr>
          <w:rFonts w:cstheme="minorHAnsi"/>
          <w:color w:val="2E2E2E"/>
          <w:lang w:val="en-US"/>
        </w:rPr>
        <w:t xml:space="preserve">. </w:t>
      </w:r>
      <w:r w:rsidR="00E51D47" w:rsidRPr="007C1E0E">
        <w:rPr>
          <w:rFonts w:cstheme="minorHAnsi"/>
          <w:color w:val="2E2E2E"/>
          <w:lang w:val="en-US"/>
        </w:rPr>
        <w:t>3 patients develop</w:t>
      </w:r>
      <w:r w:rsidR="0075453A" w:rsidRPr="007C1E0E">
        <w:rPr>
          <w:rFonts w:cstheme="minorHAnsi"/>
          <w:color w:val="2E2E2E"/>
          <w:lang w:val="en-US"/>
        </w:rPr>
        <w:t xml:space="preserve">ed </w:t>
      </w:r>
      <w:r w:rsidR="00E51D47" w:rsidRPr="007C1E0E">
        <w:rPr>
          <w:rFonts w:cstheme="minorHAnsi"/>
          <w:color w:val="2E2E2E"/>
          <w:lang w:val="en-US"/>
        </w:rPr>
        <w:t xml:space="preserve"> </w:t>
      </w:r>
      <w:proofErr w:type="spellStart"/>
      <w:r w:rsidR="00851D42" w:rsidRPr="007C1E0E">
        <w:rPr>
          <w:rFonts w:cstheme="minorHAnsi"/>
          <w:color w:val="2E2E2E"/>
          <w:lang w:val="en-US"/>
        </w:rPr>
        <w:t>hoematoma</w:t>
      </w:r>
      <w:proofErr w:type="spellEnd"/>
      <w:r w:rsidR="00851D42" w:rsidRPr="007C1E0E">
        <w:rPr>
          <w:rFonts w:cstheme="minorHAnsi"/>
          <w:color w:val="2E2E2E"/>
          <w:lang w:val="en-US"/>
        </w:rPr>
        <w:t xml:space="preserve"> (</w:t>
      </w:r>
      <w:r w:rsidR="007279BC" w:rsidRPr="007C1E0E">
        <w:rPr>
          <w:rFonts w:cstheme="minorHAnsi"/>
          <w:color w:val="2E2E2E"/>
          <w:lang w:val="en-US"/>
        </w:rPr>
        <w:t>0,8%) vs</w:t>
      </w:r>
      <w:r w:rsidR="002C44D7" w:rsidRPr="007C1E0E">
        <w:rPr>
          <w:rFonts w:cstheme="minorHAnsi"/>
          <w:color w:val="2E2E2E"/>
          <w:lang w:val="en-US"/>
        </w:rPr>
        <w:t xml:space="preserve"> </w:t>
      </w:r>
      <w:r w:rsidR="004B1300" w:rsidRPr="007C1E0E">
        <w:rPr>
          <w:rFonts w:cstheme="minorHAnsi"/>
          <w:color w:val="2E2E2E"/>
          <w:lang w:val="en-US"/>
        </w:rPr>
        <w:t>8/349 (2.3%) in CG</w:t>
      </w:r>
      <w:r w:rsidR="000F01FB" w:rsidRPr="007C1E0E">
        <w:rPr>
          <w:rFonts w:cstheme="minorHAnsi"/>
          <w:color w:val="2E2E2E"/>
          <w:lang w:val="en-US"/>
        </w:rPr>
        <w:t xml:space="preserve">. 26 </w:t>
      </w:r>
      <w:proofErr w:type="spellStart"/>
      <w:r w:rsidR="000F01FB" w:rsidRPr="007C1E0E">
        <w:rPr>
          <w:rFonts w:cstheme="minorHAnsi"/>
          <w:color w:val="2E2E2E"/>
          <w:lang w:val="en-US"/>
        </w:rPr>
        <w:t>patiens</w:t>
      </w:r>
      <w:proofErr w:type="spellEnd"/>
      <w:r w:rsidR="000F01FB" w:rsidRPr="007C1E0E">
        <w:rPr>
          <w:rFonts w:cstheme="minorHAnsi"/>
          <w:color w:val="2E2E2E"/>
          <w:lang w:val="en-US"/>
        </w:rPr>
        <w:t xml:space="preserve"> </w:t>
      </w:r>
      <w:r w:rsidR="00593E3F" w:rsidRPr="007C1E0E">
        <w:rPr>
          <w:rFonts w:cstheme="minorHAnsi"/>
          <w:color w:val="2E2E2E"/>
          <w:lang w:val="en-US"/>
        </w:rPr>
        <w:t>(7</w:t>
      </w:r>
      <w:r w:rsidR="00B87896" w:rsidRPr="007C1E0E">
        <w:rPr>
          <w:rFonts w:cstheme="minorHAnsi"/>
          <w:color w:val="2E2E2E"/>
          <w:lang w:val="en-US"/>
        </w:rPr>
        <w:t xml:space="preserve">,4%) </w:t>
      </w:r>
      <w:r w:rsidR="0075453A" w:rsidRPr="007C1E0E">
        <w:rPr>
          <w:rFonts w:cstheme="minorHAnsi"/>
          <w:color w:val="2E2E2E"/>
          <w:lang w:val="en-US"/>
        </w:rPr>
        <w:t>had</w:t>
      </w:r>
      <w:r w:rsidR="00B87896" w:rsidRPr="007C1E0E">
        <w:rPr>
          <w:rFonts w:cstheme="minorHAnsi"/>
          <w:color w:val="2E2E2E"/>
          <w:lang w:val="en-US"/>
        </w:rPr>
        <w:t xml:space="preserve"> urinary retention vs </w:t>
      </w:r>
      <w:r w:rsidR="00625D45" w:rsidRPr="007C1E0E">
        <w:rPr>
          <w:rFonts w:cstheme="minorHAnsi"/>
          <w:color w:val="2E2E2E"/>
          <w:lang w:val="en-US"/>
        </w:rPr>
        <w:t xml:space="preserve">7/349 (2,3%) of the </w:t>
      </w:r>
      <w:proofErr w:type="spellStart"/>
      <w:r w:rsidR="00557363" w:rsidRPr="007C1E0E">
        <w:rPr>
          <w:rFonts w:cstheme="minorHAnsi"/>
          <w:color w:val="2E2E2E"/>
          <w:lang w:val="en-US"/>
        </w:rPr>
        <w:t>controls.No</w:t>
      </w:r>
      <w:proofErr w:type="spellEnd"/>
      <w:r w:rsidR="00557363" w:rsidRPr="007C1E0E">
        <w:rPr>
          <w:rFonts w:cstheme="minorHAnsi"/>
          <w:color w:val="2E2E2E"/>
          <w:lang w:val="en-US"/>
        </w:rPr>
        <w:t xml:space="preserve"> adverse reaction were registered </w:t>
      </w:r>
      <w:r w:rsidR="00083CA4" w:rsidRPr="007C1E0E">
        <w:rPr>
          <w:rFonts w:cstheme="minorHAnsi"/>
          <w:color w:val="2E2E2E"/>
          <w:lang w:val="en-US"/>
        </w:rPr>
        <w:t xml:space="preserve">. </w:t>
      </w:r>
      <w:r w:rsidR="00D37A06" w:rsidRPr="007C1E0E">
        <w:rPr>
          <w:rFonts w:cstheme="minorHAnsi"/>
          <w:color w:val="2E2E2E"/>
          <w:lang w:val="en-US"/>
        </w:rPr>
        <w:t>The mean time for the procedure was 4</w:t>
      </w:r>
      <w:r w:rsidR="004A0C98" w:rsidRPr="007C1E0E">
        <w:rPr>
          <w:rFonts w:cstheme="minorHAnsi"/>
          <w:color w:val="2E2E2E"/>
          <w:lang w:val="en-US"/>
        </w:rPr>
        <w:t>’24” (</w:t>
      </w:r>
      <w:r w:rsidR="00331CD7" w:rsidRPr="007C1E0E">
        <w:rPr>
          <w:rFonts w:cstheme="minorHAnsi"/>
          <w:color w:val="2E2E2E"/>
          <w:lang w:val="en-US"/>
        </w:rPr>
        <w:t xml:space="preserve">range </w:t>
      </w:r>
      <w:r w:rsidR="004A0C98" w:rsidRPr="007C1E0E">
        <w:rPr>
          <w:rFonts w:cstheme="minorHAnsi"/>
          <w:color w:val="2E2E2E"/>
          <w:lang w:val="en-US"/>
        </w:rPr>
        <w:t>4’-8</w:t>
      </w:r>
      <w:r w:rsidR="00AA7AC6" w:rsidRPr="007C1E0E">
        <w:rPr>
          <w:rFonts w:cstheme="minorHAnsi"/>
          <w:color w:val="2E2E2E"/>
          <w:lang w:val="en-US"/>
        </w:rPr>
        <w:t xml:space="preserve">’35”) </w:t>
      </w:r>
      <w:r w:rsidR="004E2AD6" w:rsidRPr="007C1E0E">
        <w:rPr>
          <w:rFonts w:cstheme="minorHAnsi"/>
          <w:color w:val="2E2E2E"/>
          <w:lang w:val="en-US"/>
        </w:rPr>
        <w:t xml:space="preserve">(TABLE 2) </w:t>
      </w:r>
      <w:r w:rsidR="00687BE4" w:rsidRPr="007C1E0E">
        <w:rPr>
          <w:rFonts w:cstheme="minorHAnsi"/>
          <w:color w:val="2E2E2E"/>
          <w:lang w:val="en-US"/>
        </w:rPr>
        <w:t xml:space="preserve"> </w:t>
      </w:r>
      <w:r w:rsidR="004212B9" w:rsidRPr="007C1E0E">
        <w:rPr>
          <w:rFonts w:cstheme="minorHAnsi"/>
          <w:color w:val="2E2E2E"/>
          <w:lang w:val="en-US"/>
        </w:rPr>
        <w:t>Finally t</w:t>
      </w:r>
      <w:r w:rsidR="00BA6BAE" w:rsidRPr="007C1E0E">
        <w:rPr>
          <w:rFonts w:cstheme="minorHAnsi"/>
          <w:color w:val="2E2E2E"/>
          <w:lang w:val="en-US"/>
        </w:rPr>
        <w:t>he cost of a single device</w:t>
      </w:r>
      <w:r w:rsidR="006B3B04" w:rsidRPr="007C1E0E">
        <w:rPr>
          <w:rFonts w:cstheme="minorHAnsi"/>
          <w:color w:val="2E2E2E"/>
          <w:lang w:val="en-US"/>
        </w:rPr>
        <w:t xml:space="preserve"> in Italy </w:t>
      </w:r>
      <w:r w:rsidR="00BA6BAE" w:rsidRPr="007C1E0E">
        <w:rPr>
          <w:rFonts w:cstheme="minorHAnsi"/>
          <w:color w:val="2E2E2E"/>
          <w:lang w:val="en-US"/>
        </w:rPr>
        <w:t xml:space="preserve"> is about 400 </w:t>
      </w:r>
      <w:r w:rsidR="006B3B04" w:rsidRPr="007C1E0E">
        <w:rPr>
          <w:rFonts w:cstheme="minorHAnsi"/>
          <w:color w:val="2E2E2E"/>
          <w:lang w:val="en-US"/>
        </w:rPr>
        <w:t xml:space="preserve">€ (280-450) and the compensation for the procedure </w:t>
      </w:r>
      <w:r w:rsidR="004212B9" w:rsidRPr="007C1E0E">
        <w:rPr>
          <w:rFonts w:cstheme="minorHAnsi"/>
          <w:color w:val="2E2E2E"/>
          <w:lang w:val="en-US"/>
        </w:rPr>
        <w:t>in day surgery from the National Italian Health System is 1007,00 €</w:t>
      </w:r>
      <w:r w:rsidR="00C86A89" w:rsidRPr="007C1E0E">
        <w:rPr>
          <w:rFonts w:cstheme="minorHAnsi"/>
          <w:color w:val="2E2E2E"/>
          <w:lang w:val="en-US"/>
        </w:rPr>
        <w:t xml:space="preserve">. </w:t>
      </w:r>
    </w:p>
    <w:p w14:paraId="6A0B6834" w14:textId="77777777" w:rsidR="000C47FA" w:rsidRPr="007C1E0E" w:rsidRDefault="000C47FA" w:rsidP="007C1E0E">
      <w:pPr>
        <w:spacing w:line="276" w:lineRule="auto"/>
        <w:rPr>
          <w:rFonts w:cstheme="minorHAnsi"/>
          <w:color w:val="2E2E2E"/>
          <w:lang w:val="en-US"/>
        </w:rPr>
      </w:pPr>
    </w:p>
    <w:p w14:paraId="5084A116" w14:textId="77777777" w:rsidR="00CD3CC1" w:rsidRPr="007C1E0E" w:rsidRDefault="00CD3CC1" w:rsidP="007C1E0E">
      <w:pPr>
        <w:spacing w:line="276" w:lineRule="auto"/>
        <w:rPr>
          <w:rFonts w:cstheme="minorHAnsi"/>
          <w:color w:val="333333"/>
          <w:shd w:val="clear" w:color="auto" w:fill="FFFFFF"/>
          <w:lang w:val="en-US"/>
        </w:rPr>
      </w:pPr>
      <w:r w:rsidRPr="007C1E0E">
        <w:rPr>
          <w:rFonts w:cstheme="minorHAnsi"/>
          <w:color w:val="333333"/>
          <w:shd w:val="clear" w:color="auto" w:fill="FFFFFF"/>
          <w:lang w:val="en-US"/>
        </w:rPr>
        <w:t>DISCUSSION</w:t>
      </w:r>
    </w:p>
    <w:p w14:paraId="40C88D12" w14:textId="77777777" w:rsidR="00763E95" w:rsidRPr="007C1E0E" w:rsidRDefault="00763E95" w:rsidP="007C1E0E">
      <w:pPr>
        <w:pStyle w:val="NormaleWeb"/>
        <w:spacing w:before="0" w:beforeAutospacing="0" w:after="96" w:afterAutospacing="0" w:line="276" w:lineRule="auto"/>
        <w:rPr>
          <w:rFonts w:asciiTheme="minorHAnsi" w:hAnsiTheme="minorHAnsi" w:cstheme="minorHAnsi"/>
          <w:color w:val="2E2E2E"/>
          <w:sz w:val="22"/>
          <w:szCs w:val="22"/>
          <w:lang w:val="en-US"/>
        </w:rPr>
      </w:pPr>
      <w:r w:rsidRPr="007C1E0E">
        <w:rPr>
          <w:rFonts w:asciiTheme="minorHAnsi" w:hAnsiTheme="minorHAnsi" w:cstheme="minorHAnsi"/>
          <w:color w:val="2E2E2E"/>
          <w:sz w:val="22"/>
          <w:szCs w:val="22"/>
          <w:lang w:val="en-US"/>
        </w:rPr>
        <w:t>Anal fissures probably begin by the tearing of the mucosa during defecation. Hard stools are most commonly implicated, but explosive liquid stools can produce the same results. This starts a vicious cycle of pain, causing spasm in the anal sphincter, which results in increased friction during defecation and leads to further tearing and pain.</w:t>
      </w:r>
    </w:p>
    <w:p w14:paraId="07D8311A" w14:textId="09AB8295" w:rsidR="00BC3460" w:rsidRPr="007C1E0E" w:rsidRDefault="00763E95" w:rsidP="007C1E0E">
      <w:pPr>
        <w:spacing w:after="0" w:line="276" w:lineRule="auto"/>
        <w:rPr>
          <w:rFonts w:eastAsia="Times New Roman" w:cstheme="minorHAnsi"/>
          <w:color w:val="2E2E2E"/>
          <w:lang w:val="en-US" w:eastAsia="it-IT"/>
        </w:rPr>
      </w:pPr>
      <w:r w:rsidRPr="007C1E0E">
        <w:rPr>
          <w:rFonts w:eastAsia="Times New Roman" w:cstheme="minorHAnsi"/>
          <w:color w:val="2E2E2E"/>
          <w:lang w:val="en-US" w:eastAsia="it-IT"/>
        </w:rPr>
        <w:t>Currently, ischemia is considered the most likely cause for development of an anal fissure. There is a paucity of anal blood vessels, especially in the posterior midline, and it is believed that anal spasm further reduces blood flow.</w:t>
      </w:r>
      <w:r w:rsidR="000A1C02" w:rsidRPr="007C1E0E">
        <w:rPr>
          <w:rFonts w:eastAsia="Times New Roman" w:cstheme="minorHAnsi"/>
          <w:color w:val="2E2E2E"/>
          <w:lang w:val="en-US" w:eastAsia="it-IT"/>
        </w:rPr>
        <w:t>(1</w:t>
      </w:r>
      <w:r w:rsidR="003B1720" w:rsidRPr="007C1E0E">
        <w:rPr>
          <w:rFonts w:eastAsia="Times New Roman" w:cstheme="minorHAnsi"/>
          <w:color w:val="2E2E2E"/>
          <w:lang w:val="en-US" w:eastAsia="it-IT"/>
        </w:rPr>
        <w:t>5</w:t>
      </w:r>
      <w:r w:rsidR="000A1C02" w:rsidRPr="007C1E0E">
        <w:rPr>
          <w:rFonts w:eastAsia="Times New Roman" w:cstheme="minorHAnsi"/>
          <w:color w:val="2E2E2E"/>
          <w:lang w:val="en-US" w:eastAsia="it-IT"/>
        </w:rPr>
        <w:t>)</w:t>
      </w:r>
      <w:r w:rsidR="005A6B90" w:rsidRPr="007C1E0E">
        <w:rPr>
          <w:rFonts w:cstheme="minorHAnsi"/>
          <w:color w:val="323232"/>
          <w:lang w:val="en-US"/>
        </w:rPr>
        <w:t xml:space="preserve"> </w:t>
      </w:r>
      <w:r w:rsidR="00BC3460" w:rsidRPr="007C1E0E">
        <w:rPr>
          <w:rFonts w:eastAsia="Times New Roman" w:cstheme="minorHAnsi"/>
          <w:color w:val="2E2E2E"/>
          <w:lang w:val="en-US" w:eastAsia="it-IT"/>
        </w:rPr>
        <w:t>Although many acute anal fissures with a fresh skin tear heal spontaneously, some do not. Those that do not develop secondary changes with raised edges exposing the white, horizontally oriented fibers of the internal sphincter (chronic fissure).</w:t>
      </w:r>
    </w:p>
    <w:p w14:paraId="2DE01D2F" w14:textId="270AAFDA" w:rsidR="005A6B90" w:rsidRPr="007C1E0E" w:rsidRDefault="00981A27" w:rsidP="007C1E0E">
      <w:pPr>
        <w:shd w:val="clear" w:color="auto" w:fill="F5F5F5"/>
        <w:spacing w:line="276" w:lineRule="auto"/>
        <w:rPr>
          <w:rFonts w:eastAsia="Times New Roman" w:cstheme="minorHAnsi"/>
          <w:color w:val="0070C0"/>
          <w:lang w:val="en-US" w:eastAsia="it-IT"/>
        </w:rPr>
      </w:pPr>
      <w:r w:rsidRPr="007C1E0E">
        <w:rPr>
          <w:rFonts w:cstheme="minorHAnsi"/>
          <w:color w:val="000000"/>
          <w:shd w:val="clear" w:color="auto" w:fill="FFFFFF"/>
          <w:lang w:val="en-US"/>
        </w:rPr>
        <w:t>The main goal of sphincterotomy is to increase the blood flow of the anoderm by decreasing the maximum anal sphincter pressure by 18-50%. This technique provides an improvement between 82% and 100% of cases. </w:t>
      </w:r>
      <w:r w:rsidR="007A1886" w:rsidRPr="007C1E0E">
        <w:rPr>
          <w:rFonts w:cstheme="minorHAnsi"/>
          <w:color w:val="000000"/>
          <w:shd w:val="clear" w:color="auto" w:fill="FFFFFF"/>
          <w:lang w:val="en-US"/>
        </w:rPr>
        <w:t>(1</w:t>
      </w:r>
      <w:r w:rsidR="003B1720" w:rsidRPr="007C1E0E">
        <w:rPr>
          <w:rFonts w:cstheme="minorHAnsi"/>
          <w:color w:val="000000"/>
          <w:shd w:val="clear" w:color="auto" w:fill="FFFFFF"/>
          <w:lang w:val="en-US"/>
        </w:rPr>
        <w:t>6</w:t>
      </w:r>
      <w:r w:rsidR="007A1886" w:rsidRPr="007C1E0E">
        <w:rPr>
          <w:rFonts w:cstheme="minorHAnsi"/>
          <w:color w:val="000000"/>
          <w:shd w:val="clear" w:color="auto" w:fill="FFFFFF"/>
          <w:lang w:val="en-US"/>
        </w:rPr>
        <w:t>)</w:t>
      </w:r>
      <w:r w:rsidR="00B949B6" w:rsidRPr="007C1E0E">
        <w:rPr>
          <w:rFonts w:cstheme="minorHAnsi"/>
          <w:color w:val="000000"/>
          <w:shd w:val="clear" w:color="auto" w:fill="FFFFFF"/>
          <w:lang w:val="en-US"/>
        </w:rPr>
        <w:t>(1</w:t>
      </w:r>
      <w:r w:rsidR="003B1720" w:rsidRPr="007C1E0E">
        <w:rPr>
          <w:rFonts w:cstheme="minorHAnsi"/>
          <w:color w:val="000000"/>
          <w:shd w:val="clear" w:color="auto" w:fill="FFFFFF"/>
          <w:lang w:val="en-US"/>
        </w:rPr>
        <w:t>7</w:t>
      </w:r>
      <w:r w:rsidR="00B949B6" w:rsidRPr="007C1E0E">
        <w:rPr>
          <w:rFonts w:cstheme="minorHAnsi"/>
          <w:color w:val="000000"/>
          <w:shd w:val="clear" w:color="auto" w:fill="FFFFFF"/>
          <w:lang w:val="en-US"/>
        </w:rPr>
        <w:t>)</w:t>
      </w:r>
    </w:p>
    <w:p w14:paraId="4535E518" w14:textId="535FB751" w:rsidR="0005313D" w:rsidRPr="007C1E0E" w:rsidRDefault="00AB72A4" w:rsidP="007C1E0E">
      <w:pPr>
        <w:spacing w:line="276" w:lineRule="auto"/>
        <w:rPr>
          <w:rFonts w:cstheme="minorHAnsi"/>
          <w:color w:val="0070C0"/>
          <w:lang w:val="en-US"/>
        </w:rPr>
      </w:pPr>
      <w:r w:rsidRPr="007C1E0E">
        <w:rPr>
          <w:rFonts w:cstheme="minorHAnsi"/>
          <w:lang w:val="en-US"/>
        </w:rPr>
        <w:t xml:space="preserve">The ASCRS </w:t>
      </w:r>
      <w:r w:rsidR="008F7EF7" w:rsidRPr="007C1E0E">
        <w:rPr>
          <w:rFonts w:cstheme="minorHAnsi"/>
          <w:lang w:val="en-US"/>
        </w:rPr>
        <w:t xml:space="preserve">Clinical Practice Guidelines </w:t>
      </w:r>
      <w:r w:rsidR="008F7EF7" w:rsidRPr="007C1E0E">
        <w:rPr>
          <w:rFonts w:cstheme="minorHAnsi"/>
          <w:color w:val="0070C0"/>
          <w:lang w:val="en-US"/>
        </w:rPr>
        <w:t xml:space="preserve"> </w:t>
      </w:r>
      <w:r w:rsidR="00D61D53" w:rsidRPr="007C1E0E">
        <w:rPr>
          <w:rFonts w:cstheme="minorHAnsi"/>
          <w:lang w:val="en-US"/>
        </w:rPr>
        <w:t>report that</w:t>
      </w:r>
      <w:r w:rsidR="00A43BA0" w:rsidRPr="007C1E0E">
        <w:rPr>
          <w:rFonts w:cstheme="minorHAnsi"/>
          <w:lang w:val="en-US"/>
        </w:rPr>
        <w:t xml:space="preserve"> l</w:t>
      </w:r>
      <w:r w:rsidR="00CD3CC1" w:rsidRPr="007C1E0E">
        <w:rPr>
          <w:rFonts w:cstheme="minorHAnsi"/>
          <w:lang w:val="en-US"/>
        </w:rPr>
        <w:t xml:space="preserve">ateral internal sphincterotomy is associated with consistently superior healing rates compared with medical therapy for chronic anal fissure and </w:t>
      </w:r>
      <w:r w:rsidR="00BC3460" w:rsidRPr="007C1E0E">
        <w:rPr>
          <w:rFonts w:cstheme="minorHAnsi"/>
          <w:lang w:val="en-US"/>
        </w:rPr>
        <w:t>even</w:t>
      </w:r>
      <w:r w:rsidR="00F402C3" w:rsidRPr="007C1E0E">
        <w:rPr>
          <w:rFonts w:cstheme="minorHAnsi"/>
          <w:lang w:val="en-US"/>
        </w:rPr>
        <w:t>(</w:t>
      </w:r>
      <w:r w:rsidR="00CD3CC1" w:rsidRPr="007C1E0E">
        <w:rPr>
          <w:rFonts w:cstheme="minorHAnsi"/>
          <w:lang w:val="en-US"/>
        </w:rPr>
        <w:t xml:space="preserve"> </w:t>
      </w:r>
      <w:r w:rsidR="006218D1" w:rsidRPr="007C1E0E">
        <w:rPr>
          <w:rFonts w:cstheme="minorHAnsi"/>
          <w:lang w:val="en-US"/>
        </w:rPr>
        <w:t>“</w:t>
      </w:r>
      <w:r w:rsidR="00CD3CC1" w:rsidRPr="007C1E0E">
        <w:rPr>
          <w:rFonts w:cstheme="minorHAnsi"/>
          <w:lang w:val="en-US"/>
        </w:rPr>
        <w:t>may be offered in select patients without first confirming failure of pharmacological treatment.</w:t>
      </w:r>
      <w:r w:rsidR="006218D1" w:rsidRPr="007C1E0E">
        <w:rPr>
          <w:rFonts w:cstheme="minorHAnsi"/>
          <w:lang w:val="en-US"/>
        </w:rPr>
        <w:t>”</w:t>
      </w:r>
      <w:r w:rsidR="00CD3CC1" w:rsidRPr="007C1E0E">
        <w:rPr>
          <w:rFonts w:cstheme="minorHAnsi"/>
          <w:lang w:val="en-US"/>
        </w:rPr>
        <w:t xml:space="preserve"> </w:t>
      </w:r>
      <w:r w:rsidRPr="007C1E0E">
        <w:rPr>
          <w:rFonts w:cstheme="minorHAnsi"/>
          <w:lang w:val="en-US"/>
        </w:rPr>
        <w:t>(</w:t>
      </w:r>
      <w:r w:rsidR="00CD3CC1" w:rsidRPr="007C1E0E">
        <w:rPr>
          <w:rFonts w:cstheme="minorHAnsi"/>
          <w:lang w:val="en-US"/>
        </w:rPr>
        <w:t xml:space="preserve">Grade of Recommendation: Strong recommendation based on high-quality evidence, </w:t>
      </w:r>
      <w:r w:rsidR="006218D1" w:rsidRPr="007C1E0E">
        <w:rPr>
          <w:rFonts w:cstheme="minorHAnsi"/>
          <w:lang w:val="en-US"/>
        </w:rPr>
        <w:t>(</w:t>
      </w:r>
      <w:r w:rsidR="00CD3CC1" w:rsidRPr="007C1E0E">
        <w:rPr>
          <w:rFonts w:cstheme="minorHAnsi"/>
          <w:lang w:val="en-US"/>
        </w:rPr>
        <w:t>1</w:t>
      </w:r>
      <w:r w:rsidR="00BF528E" w:rsidRPr="007C1E0E">
        <w:rPr>
          <w:rFonts w:cstheme="minorHAnsi"/>
          <w:lang w:val="en-US"/>
        </w:rPr>
        <w:t>A</w:t>
      </w:r>
      <w:r w:rsidR="006218D1" w:rsidRPr="007C1E0E">
        <w:rPr>
          <w:rFonts w:cstheme="minorHAnsi"/>
          <w:lang w:val="en-US"/>
        </w:rPr>
        <w:t>)</w:t>
      </w:r>
      <w:r w:rsidR="00CD3CC1" w:rsidRPr="007C1E0E">
        <w:rPr>
          <w:rFonts w:cstheme="minorHAnsi"/>
          <w:lang w:val="en-US"/>
        </w:rPr>
        <w:t xml:space="preserve">. </w:t>
      </w:r>
      <w:r w:rsidR="000A1C02" w:rsidRPr="007C1E0E">
        <w:rPr>
          <w:rFonts w:cstheme="minorHAnsi"/>
          <w:lang w:val="en-US"/>
        </w:rPr>
        <w:t>(1</w:t>
      </w:r>
      <w:r w:rsidR="003B1720" w:rsidRPr="007C1E0E">
        <w:rPr>
          <w:rFonts w:cstheme="minorHAnsi"/>
          <w:lang w:val="en-US"/>
        </w:rPr>
        <w:t>8</w:t>
      </w:r>
      <w:r w:rsidR="000A1C02" w:rsidRPr="007C1E0E">
        <w:rPr>
          <w:rFonts w:cstheme="minorHAnsi"/>
          <w:lang w:val="en-US"/>
        </w:rPr>
        <w:t>)</w:t>
      </w:r>
      <w:bookmarkStart w:id="3" w:name="_Hlk88830942"/>
    </w:p>
    <w:bookmarkEnd w:id="3"/>
    <w:p w14:paraId="5E38DC54" w14:textId="6360F7DF" w:rsidR="00763E95" w:rsidRPr="007C1E0E" w:rsidRDefault="00CD3CC1" w:rsidP="007C1E0E">
      <w:pPr>
        <w:pStyle w:val="NormaleWeb"/>
        <w:spacing w:before="0" w:beforeAutospacing="0" w:after="96" w:afterAutospacing="0" w:line="276" w:lineRule="auto"/>
        <w:rPr>
          <w:rFonts w:asciiTheme="minorHAnsi" w:hAnsiTheme="minorHAnsi" w:cstheme="minorHAnsi"/>
          <w:color w:val="2E2E2E"/>
          <w:sz w:val="22"/>
          <w:szCs w:val="22"/>
          <w:lang w:val="en-US"/>
        </w:rPr>
      </w:pPr>
      <w:r w:rsidRPr="007C1E0E">
        <w:rPr>
          <w:rFonts w:asciiTheme="minorHAnsi" w:hAnsiTheme="minorHAnsi" w:cstheme="minorHAnsi"/>
          <w:sz w:val="22"/>
          <w:szCs w:val="22"/>
          <w:lang w:val="en-US"/>
        </w:rPr>
        <w:t xml:space="preserve">Multiple randomized trials confirmed </w:t>
      </w:r>
      <w:r w:rsidR="0005313D" w:rsidRPr="007C1E0E">
        <w:rPr>
          <w:rFonts w:asciiTheme="minorHAnsi" w:hAnsiTheme="minorHAnsi" w:cstheme="minorHAnsi"/>
          <w:sz w:val="22"/>
          <w:szCs w:val="22"/>
          <w:lang w:val="en-US"/>
        </w:rPr>
        <w:t xml:space="preserve">better results </w:t>
      </w:r>
      <w:r w:rsidRPr="007C1E0E">
        <w:rPr>
          <w:rFonts w:asciiTheme="minorHAnsi" w:hAnsiTheme="minorHAnsi" w:cstheme="minorHAnsi"/>
          <w:sz w:val="22"/>
          <w:szCs w:val="22"/>
          <w:lang w:val="en-US"/>
        </w:rPr>
        <w:t xml:space="preserve"> of lateral internal sphincterotomy (LIS) compared with </w:t>
      </w:r>
      <w:r w:rsidR="008241AC" w:rsidRPr="007C1E0E">
        <w:rPr>
          <w:rFonts w:asciiTheme="minorHAnsi" w:hAnsiTheme="minorHAnsi" w:cstheme="minorHAnsi"/>
          <w:sz w:val="22"/>
          <w:szCs w:val="22"/>
          <w:lang w:val="en-US"/>
        </w:rPr>
        <w:t xml:space="preserve">medical treatments such as </w:t>
      </w:r>
      <w:r w:rsidRPr="007C1E0E">
        <w:rPr>
          <w:rFonts w:asciiTheme="minorHAnsi" w:hAnsiTheme="minorHAnsi" w:cstheme="minorHAnsi"/>
          <w:sz w:val="22"/>
          <w:szCs w:val="22"/>
          <w:lang w:val="en-US"/>
        </w:rPr>
        <w:t xml:space="preserve">topical nitrates, calcium channel blockers, or botulinum toxin, with </w:t>
      </w:r>
      <w:r w:rsidR="007532C0" w:rsidRPr="007C1E0E">
        <w:rPr>
          <w:rFonts w:asciiTheme="minorHAnsi" w:hAnsiTheme="minorHAnsi" w:cstheme="minorHAnsi"/>
          <w:sz w:val="22"/>
          <w:szCs w:val="22"/>
          <w:lang w:val="en-US"/>
        </w:rPr>
        <w:t>88% to 100%</w:t>
      </w:r>
      <w:r w:rsidRPr="007C1E0E">
        <w:rPr>
          <w:rFonts w:asciiTheme="minorHAnsi" w:hAnsiTheme="minorHAnsi" w:cstheme="minorHAnsi"/>
          <w:sz w:val="22"/>
          <w:szCs w:val="22"/>
          <w:lang w:val="en-US"/>
        </w:rPr>
        <w:t xml:space="preserve">healing rates and </w:t>
      </w:r>
      <w:r w:rsidR="007532C0" w:rsidRPr="007C1E0E">
        <w:rPr>
          <w:rFonts w:asciiTheme="minorHAnsi" w:hAnsiTheme="minorHAnsi" w:cstheme="minorHAnsi"/>
          <w:sz w:val="22"/>
          <w:szCs w:val="22"/>
          <w:lang w:val="en-US"/>
        </w:rPr>
        <w:t xml:space="preserve">an incidence of </w:t>
      </w:r>
      <w:r w:rsidRPr="007C1E0E">
        <w:rPr>
          <w:rFonts w:asciiTheme="minorHAnsi" w:hAnsiTheme="minorHAnsi" w:cstheme="minorHAnsi"/>
          <w:sz w:val="22"/>
          <w:szCs w:val="22"/>
          <w:lang w:val="en-US"/>
        </w:rPr>
        <w:t>fecal incontinence from 8% to 30%,.</w:t>
      </w:r>
      <w:r w:rsidR="00647EC7" w:rsidRPr="007C1E0E">
        <w:rPr>
          <w:rFonts w:asciiTheme="minorHAnsi" w:hAnsiTheme="minorHAnsi" w:cstheme="minorHAnsi"/>
          <w:sz w:val="22"/>
          <w:szCs w:val="22"/>
          <w:lang w:val="en-US"/>
        </w:rPr>
        <w:t>(</w:t>
      </w:r>
      <w:r w:rsidR="003B1720" w:rsidRPr="007C1E0E">
        <w:rPr>
          <w:rFonts w:asciiTheme="minorHAnsi" w:hAnsiTheme="minorHAnsi" w:cstheme="minorHAnsi"/>
          <w:sz w:val="22"/>
          <w:szCs w:val="22"/>
          <w:lang w:val="en-US"/>
        </w:rPr>
        <w:t>19-20</w:t>
      </w:r>
      <w:r w:rsidR="000C69F6" w:rsidRPr="007C1E0E">
        <w:rPr>
          <w:rFonts w:asciiTheme="minorHAnsi" w:hAnsiTheme="minorHAnsi" w:cstheme="minorHAnsi"/>
          <w:sz w:val="22"/>
          <w:szCs w:val="22"/>
          <w:lang w:val="en-US"/>
        </w:rPr>
        <w:t>)</w:t>
      </w:r>
      <w:r w:rsidRPr="007C1E0E">
        <w:rPr>
          <w:rFonts w:asciiTheme="minorHAnsi" w:hAnsiTheme="minorHAnsi" w:cstheme="minorHAnsi"/>
          <w:sz w:val="22"/>
          <w:szCs w:val="22"/>
          <w:lang w:val="en-US"/>
        </w:rPr>
        <w:t xml:space="preserve"> One reason for the superior results associated with LIS may be the poor compliance associated with long-term medical therapy, an observation that was confirmed by a recent Cochrane review comparing surgical and nonsurgical therapies for anal fissures.</w:t>
      </w:r>
      <w:r w:rsidR="00F402C3" w:rsidRPr="007C1E0E">
        <w:rPr>
          <w:rFonts w:asciiTheme="minorHAnsi" w:hAnsiTheme="minorHAnsi" w:cstheme="minorHAnsi"/>
          <w:sz w:val="22"/>
          <w:szCs w:val="22"/>
          <w:lang w:val="en-US"/>
        </w:rPr>
        <w:t>(</w:t>
      </w:r>
      <w:r w:rsidRPr="007C1E0E">
        <w:rPr>
          <w:rFonts w:asciiTheme="minorHAnsi" w:hAnsiTheme="minorHAnsi" w:cstheme="minorHAnsi"/>
          <w:sz w:val="22"/>
          <w:szCs w:val="22"/>
          <w:lang w:val="en-US"/>
        </w:rPr>
        <w:t>9</w:t>
      </w:r>
      <w:r w:rsidR="00F402C3" w:rsidRPr="007C1E0E">
        <w:rPr>
          <w:rFonts w:asciiTheme="minorHAnsi" w:hAnsiTheme="minorHAnsi" w:cstheme="minorHAnsi"/>
          <w:sz w:val="22"/>
          <w:szCs w:val="22"/>
          <w:lang w:val="en-US"/>
        </w:rPr>
        <w:t>)</w:t>
      </w:r>
      <w:r w:rsidRPr="007C1E0E">
        <w:rPr>
          <w:rFonts w:asciiTheme="minorHAnsi" w:hAnsiTheme="minorHAnsi" w:cstheme="minorHAnsi"/>
          <w:sz w:val="22"/>
          <w:szCs w:val="22"/>
          <w:lang w:val="en-US"/>
        </w:rPr>
        <w:t xml:space="preserve"> </w:t>
      </w:r>
      <w:r w:rsidR="004B5A68" w:rsidRPr="007C1E0E">
        <w:rPr>
          <w:rFonts w:asciiTheme="minorHAnsi" w:hAnsiTheme="minorHAnsi" w:cstheme="minorHAnsi"/>
          <w:sz w:val="22"/>
          <w:szCs w:val="22"/>
          <w:lang w:val="en-US"/>
        </w:rPr>
        <w:t>Q</w:t>
      </w:r>
      <w:r w:rsidRPr="007C1E0E">
        <w:rPr>
          <w:rFonts w:asciiTheme="minorHAnsi" w:hAnsiTheme="minorHAnsi" w:cstheme="minorHAnsi"/>
          <w:sz w:val="22"/>
          <w:szCs w:val="22"/>
          <w:lang w:val="en-US"/>
        </w:rPr>
        <w:t xml:space="preserve">uality of life has also been reported as improved in patients </w:t>
      </w:r>
      <w:r w:rsidRPr="007C1E0E">
        <w:rPr>
          <w:rFonts w:asciiTheme="minorHAnsi" w:hAnsiTheme="minorHAnsi" w:cstheme="minorHAnsi"/>
          <w:sz w:val="22"/>
          <w:szCs w:val="22"/>
          <w:lang w:val="en-US"/>
        </w:rPr>
        <w:lastRenderedPageBreak/>
        <w:t xml:space="preserve">undergoing </w:t>
      </w:r>
      <w:r w:rsidR="00712DE0" w:rsidRPr="007C1E0E">
        <w:rPr>
          <w:rFonts w:asciiTheme="minorHAnsi" w:hAnsiTheme="minorHAnsi" w:cstheme="minorHAnsi"/>
          <w:sz w:val="22"/>
          <w:szCs w:val="22"/>
          <w:lang w:val="en-US"/>
        </w:rPr>
        <w:t>surgery</w:t>
      </w:r>
      <w:r w:rsidRPr="007C1E0E">
        <w:rPr>
          <w:rFonts w:asciiTheme="minorHAnsi" w:hAnsiTheme="minorHAnsi" w:cstheme="minorHAnsi"/>
          <w:sz w:val="22"/>
          <w:szCs w:val="22"/>
          <w:lang w:val="en-US"/>
        </w:rPr>
        <w:t xml:space="preserve">. </w:t>
      </w:r>
      <w:r w:rsidR="00F402C3" w:rsidRPr="007C1E0E">
        <w:rPr>
          <w:rFonts w:asciiTheme="minorHAnsi" w:hAnsiTheme="minorHAnsi" w:cstheme="minorHAnsi"/>
          <w:sz w:val="22"/>
          <w:szCs w:val="22"/>
          <w:lang w:val="en-US"/>
        </w:rPr>
        <w:t xml:space="preserve">Better results are reported in patients with no previous fecal incontinence of any grade: it could means to avoid to perform a sphincterotomy in patients with IBD and women </w:t>
      </w:r>
      <w:r w:rsidR="00670E0A" w:rsidRPr="007C1E0E">
        <w:rPr>
          <w:rFonts w:asciiTheme="minorHAnsi" w:hAnsiTheme="minorHAnsi" w:cstheme="minorHAnsi"/>
          <w:sz w:val="22"/>
          <w:szCs w:val="22"/>
          <w:lang w:val="en-US"/>
        </w:rPr>
        <w:t>with obstetric injuries</w:t>
      </w:r>
      <w:r w:rsidR="0038625D" w:rsidRPr="007C1E0E">
        <w:rPr>
          <w:rFonts w:asciiTheme="minorHAnsi" w:hAnsiTheme="minorHAnsi" w:cstheme="minorHAnsi"/>
          <w:sz w:val="22"/>
          <w:szCs w:val="22"/>
          <w:lang w:val="en-US"/>
        </w:rPr>
        <w:t xml:space="preserve"> (</w:t>
      </w:r>
      <w:r w:rsidR="00CD5663" w:rsidRPr="007C1E0E">
        <w:rPr>
          <w:rFonts w:asciiTheme="minorHAnsi" w:hAnsiTheme="minorHAnsi" w:cstheme="minorHAnsi"/>
          <w:sz w:val="22"/>
          <w:szCs w:val="22"/>
          <w:lang w:val="en-US"/>
        </w:rPr>
        <w:t>21-22-23</w:t>
      </w:r>
      <w:r w:rsidR="0038625D" w:rsidRPr="007C1E0E">
        <w:rPr>
          <w:rFonts w:asciiTheme="minorHAnsi" w:hAnsiTheme="minorHAnsi" w:cstheme="minorHAnsi"/>
          <w:sz w:val="22"/>
          <w:szCs w:val="22"/>
          <w:lang w:val="en-US"/>
        </w:rPr>
        <w:t>)</w:t>
      </w:r>
    </w:p>
    <w:p w14:paraId="7C3EC430" w14:textId="35685C5B" w:rsidR="00BC5532" w:rsidRPr="007C1E0E" w:rsidRDefault="00CD3CC1" w:rsidP="007C1E0E">
      <w:pPr>
        <w:spacing w:line="276" w:lineRule="auto"/>
        <w:rPr>
          <w:rFonts w:cstheme="minorHAnsi"/>
          <w:color w:val="333333"/>
          <w:shd w:val="clear" w:color="auto" w:fill="FFFFFF"/>
          <w:lang w:val="en-US"/>
        </w:rPr>
      </w:pPr>
      <w:r w:rsidRPr="007C1E0E">
        <w:rPr>
          <w:rFonts w:cstheme="minorHAnsi"/>
          <w:lang w:val="en-US"/>
        </w:rPr>
        <w:t>Continence scores</w:t>
      </w:r>
      <w:r w:rsidR="00B47A88" w:rsidRPr="007C1E0E">
        <w:rPr>
          <w:rFonts w:cstheme="minorHAnsi"/>
          <w:lang w:val="en-US"/>
        </w:rPr>
        <w:t xml:space="preserve"> are </w:t>
      </w:r>
      <w:r w:rsidRPr="007C1E0E">
        <w:rPr>
          <w:rFonts w:cstheme="minorHAnsi"/>
          <w:lang w:val="en-US"/>
        </w:rPr>
        <w:t xml:space="preserve"> significantly correlated with the extent </w:t>
      </w:r>
      <w:r w:rsidR="00B47A88" w:rsidRPr="007C1E0E">
        <w:rPr>
          <w:rFonts w:cstheme="minorHAnsi"/>
          <w:lang w:val="en-US"/>
        </w:rPr>
        <w:t xml:space="preserve">of the </w:t>
      </w:r>
      <w:r w:rsidRPr="007C1E0E">
        <w:rPr>
          <w:rFonts w:cstheme="minorHAnsi"/>
          <w:lang w:val="en-US"/>
        </w:rPr>
        <w:t>division, and the proportion of patients with a continence score of 0 was significantly greater in patients in whom sphincter division was less than 25%, which for women in this study corresponded to</w:t>
      </w:r>
      <w:r w:rsidR="00B47A88" w:rsidRPr="007C1E0E">
        <w:rPr>
          <w:rFonts w:cstheme="minorHAnsi"/>
          <w:lang w:val="en-US"/>
        </w:rPr>
        <w:t xml:space="preserve"> less than 1 cm.</w:t>
      </w:r>
      <w:r w:rsidRPr="007C1E0E">
        <w:rPr>
          <w:rFonts w:cstheme="minorHAnsi"/>
          <w:color w:val="333333"/>
          <w:shd w:val="clear" w:color="auto" w:fill="FFFFFF"/>
          <w:lang w:val="en-US"/>
        </w:rPr>
        <w:t xml:space="preserve"> </w:t>
      </w:r>
      <w:r w:rsidR="00BC5532" w:rsidRPr="007C1E0E">
        <w:rPr>
          <w:rFonts w:cstheme="minorHAnsi"/>
          <w:color w:val="333333"/>
          <w:shd w:val="clear" w:color="auto" w:fill="FFFFFF"/>
          <w:lang w:val="en-US"/>
        </w:rPr>
        <w:t>(</w:t>
      </w:r>
      <w:r w:rsidR="00CD5663" w:rsidRPr="007C1E0E">
        <w:rPr>
          <w:rFonts w:cstheme="minorHAnsi"/>
          <w:color w:val="333333"/>
          <w:shd w:val="clear" w:color="auto" w:fill="FFFFFF"/>
          <w:lang w:val="en-US"/>
        </w:rPr>
        <w:t>24</w:t>
      </w:r>
      <w:r w:rsidR="00BC5532" w:rsidRPr="007C1E0E">
        <w:rPr>
          <w:rFonts w:cstheme="minorHAnsi"/>
          <w:color w:val="333333"/>
          <w:shd w:val="clear" w:color="auto" w:fill="FFFFFF"/>
          <w:lang w:val="en-US"/>
        </w:rPr>
        <w:t xml:space="preserve"> </w:t>
      </w:r>
    </w:p>
    <w:p w14:paraId="382EBAF1" w14:textId="6B7635BD" w:rsidR="00BC5532" w:rsidRPr="007C1E0E" w:rsidRDefault="00BC5532" w:rsidP="007C1E0E">
      <w:pPr>
        <w:spacing w:line="276" w:lineRule="auto"/>
        <w:rPr>
          <w:rFonts w:cstheme="minorHAnsi"/>
          <w:color w:val="333333"/>
          <w:shd w:val="clear" w:color="auto" w:fill="FFFFFF"/>
          <w:lang w:val="en-US"/>
        </w:rPr>
      </w:pPr>
      <w:r w:rsidRPr="007C1E0E">
        <w:rPr>
          <w:rFonts w:cstheme="minorHAnsi"/>
          <w:color w:val="333333"/>
          <w:shd w:val="clear" w:color="auto" w:fill="FFFFFF"/>
          <w:lang w:val="en-US"/>
        </w:rPr>
        <w:t xml:space="preserve">LIS is also superior to manual anal dilatation that is uncontrolled </w:t>
      </w:r>
      <w:r w:rsidR="007B758C" w:rsidRPr="007C1E0E">
        <w:rPr>
          <w:rFonts w:cstheme="minorHAnsi"/>
          <w:color w:val="333333"/>
          <w:shd w:val="clear" w:color="auto" w:fill="FFFFFF"/>
          <w:lang w:val="en-US"/>
        </w:rPr>
        <w:t>(</w:t>
      </w:r>
      <w:r w:rsidR="00CD5663" w:rsidRPr="007C1E0E">
        <w:rPr>
          <w:rFonts w:cstheme="minorHAnsi"/>
          <w:color w:val="333333"/>
          <w:shd w:val="clear" w:color="auto" w:fill="FFFFFF"/>
          <w:lang w:val="en-US"/>
        </w:rPr>
        <w:t>25</w:t>
      </w:r>
      <w:r w:rsidR="007B758C" w:rsidRPr="007C1E0E">
        <w:rPr>
          <w:rFonts w:cstheme="minorHAnsi"/>
          <w:color w:val="333333"/>
          <w:shd w:val="clear" w:color="auto" w:fill="FFFFFF"/>
          <w:lang w:val="en-US"/>
        </w:rPr>
        <w:t>)</w:t>
      </w:r>
      <w:r w:rsidR="00601C7A" w:rsidRPr="007C1E0E">
        <w:rPr>
          <w:rFonts w:cstheme="minorHAnsi"/>
          <w:color w:val="333333"/>
          <w:shd w:val="clear" w:color="auto" w:fill="FFFFFF"/>
          <w:lang w:val="en-US"/>
        </w:rPr>
        <w:t xml:space="preserve">It was compared in two controlled trials to </w:t>
      </w:r>
      <w:proofErr w:type="spellStart"/>
      <w:r w:rsidR="00601C7A" w:rsidRPr="007C1E0E">
        <w:rPr>
          <w:rFonts w:cstheme="minorHAnsi"/>
          <w:color w:val="333333"/>
          <w:shd w:val="clear" w:color="auto" w:fill="FFFFFF"/>
          <w:lang w:val="en-US"/>
        </w:rPr>
        <w:t>fissurectomy</w:t>
      </w:r>
      <w:proofErr w:type="spellEnd"/>
      <w:r w:rsidR="00601C7A" w:rsidRPr="007C1E0E">
        <w:rPr>
          <w:rFonts w:cstheme="minorHAnsi"/>
          <w:color w:val="333333"/>
          <w:shd w:val="clear" w:color="auto" w:fill="FFFFFF"/>
          <w:lang w:val="en-US"/>
        </w:rPr>
        <w:t>, but results were better for sphincterotomy in terms of healing rate and nonsignificant for incontinence.</w:t>
      </w:r>
      <w:r w:rsidR="007F67EB" w:rsidRPr="007C1E0E">
        <w:rPr>
          <w:rFonts w:cstheme="minorHAnsi"/>
          <w:color w:val="333333"/>
          <w:shd w:val="clear" w:color="auto" w:fill="FCFCFC"/>
          <w:lang w:val="en-US"/>
        </w:rPr>
        <w:t xml:space="preserve"> The gradual improvement in pain in the F group as compared to immediate pain relief in the LIS group should not be regarded as a main difference between the two procedures, since all patients were eventually pain-free within 1 week of the operation. To emphasize the results, no patient in the LIS group suffered from incontinence to flatus. There was no fissure recurrence in this group during the follow-up period. In total  96.6% reported satisfactory results with their operation.</w:t>
      </w:r>
      <w:r w:rsidR="00601C7A" w:rsidRPr="007C1E0E">
        <w:rPr>
          <w:rFonts w:cstheme="minorHAnsi"/>
          <w:color w:val="333333"/>
          <w:shd w:val="clear" w:color="auto" w:fill="FFFFFF"/>
          <w:lang w:val="en-US"/>
        </w:rPr>
        <w:t xml:space="preserve"> (</w:t>
      </w:r>
      <w:r w:rsidR="00CD5663" w:rsidRPr="007C1E0E">
        <w:rPr>
          <w:rFonts w:cstheme="minorHAnsi"/>
          <w:color w:val="333333"/>
          <w:shd w:val="clear" w:color="auto" w:fill="FFFFFF"/>
          <w:lang w:val="en-US"/>
        </w:rPr>
        <w:t>26</w:t>
      </w:r>
      <w:r w:rsidR="00601C7A" w:rsidRPr="007C1E0E">
        <w:rPr>
          <w:rFonts w:cstheme="minorHAnsi"/>
          <w:color w:val="333333"/>
          <w:shd w:val="clear" w:color="auto" w:fill="FFFFFF"/>
          <w:lang w:val="en-US"/>
        </w:rPr>
        <w:t>)</w:t>
      </w:r>
    </w:p>
    <w:p w14:paraId="4790903D" w14:textId="15C60EC4" w:rsidR="00BC6A7F" w:rsidRPr="007C1E0E" w:rsidRDefault="00601C7A" w:rsidP="007C1E0E">
      <w:pPr>
        <w:spacing w:line="276" w:lineRule="auto"/>
        <w:rPr>
          <w:rFonts w:cstheme="minorHAnsi"/>
          <w:color w:val="222222"/>
          <w:shd w:val="clear" w:color="auto" w:fill="FFFFFF"/>
          <w:lang w:val="en-US"/>
        </w:rPr>
      </w:pPr>
      <w:r w:rsidRPr="007C1E0E">
        <w:rPr>
          <w:rFonts w:cstheme="minorHAnsi"/>
          <w:color w:val="333333"/>
          <w:shd w:val="clear" w:color="auto" w:fill="FFFFFF"/>
          <w:lang w:val="en-US"/>
        </w:rPr>
        <w:t>Finally,</w:t>
      </w:r>
      <w:r w:rsidR="007F67EB" w:rsidRPr="007C1E0E">
        <w:rPr>
          <w:rFonts w:cstheme="minorHAnsi"/>
          <w:color w:val="333333"/>
          <w:shd w:val="clear" w:color="auto" w:fill="FFFFFF"/>
          <w:lang w:val="en-US"/>
        </w:rPr>
        <w:t xml:space="preserve"> </w:t>
      </w:r>
      <w:r w:rsidRPr="007C1E0E">
        <w:rPr>
          <w:rFonts w:cstheme="minorHAnsi"/>
          <w:color w:val="333333"/>
          <w:shd w:val="clear" w:color="auto" w:fill="FFFFFF"/>
          <w:lang w:val="en-US"/>
        </w:rPr>
        <w:t xml:space="preserve">the cost are significantly higher in our group but the operation time </w:t>
      </w:r>
      <w:r w:rsidR="003F4E08" w:rsidRPr="007C1E0E">
        <w:rPr>
          <w:rFonts w:cstheme="minorHAnsi"/>
          <w:color w:val="333333"/>
          <w:shd w:val="clear" w:color="auto" w:fill="FFFFFF"/>
          <w:lang w:val="en-US"/>
        </w:rPr>
        <w:t>and bleeding is reduced</w:t>
      </w:r>
      <w:r w:rsidR="007F67EB" w:rsidRPr="007C1E0E">
        <w:rPr>
          <w:rFonts w:cstheme="minorHAnsi"/>
          <w:color w:val="333333"/>
          <w:shd w:val="clear" w:color="auto" w:fill="FFFFFF"/>
          <w:lang w:val="en-US"/>
        </w:rPr>
        <w:t xml:space="preserve"> even not significant</w:t>
      </w:r>
      <w:r w:rsidR="003F4E08" w:rsidRPr="007C1E0E">
        <w:rPr>
          <w:rFonts w:cstheme="minorHAnsi"/>
          <w:color w:val="333333"/>
          <w:shd w:val="clear" w:color="auto" w:fill="FFFFFF"/>
          <w:lang w:val="en-US"/>
        </w:rPr>
        <w:t xml:space="preserve">. Moreover the cost of the device is covered by the state  refund </w:t>
      </w:r>
      <w:r w:rsidR="00A273C0" w:rsidRPr="007C1E0E">
        <w:rPr>
          <w:rFonts w:cstheme="minorHAnsi"/>
          <w:color w:val="333333"/>
          <w:shd w:val="clear" w:color="auto" w:fill="FFFFFF"/>
          <w:lang w:val="en-US"/>
        </w:rPr>
        <w:t>.</w:t>
      </w:r>
      <w:r w:rsidR="003F4E08" w:rsidRPr="007C1E0E">
        <w:rPr>
          <w:rFonts w:cstheme="minorHAnsi"/>
          <w:color w:val="333333"/>
          <w:shd w:val="clear" w:color="auto" w:fill="FFFFFF"/>
          <w:lang w:val="en-US"/>
        </w:rPr>
        <w:t xml:space="preserve"> </w:t>
      </w:r>
      <w:r w:rsidR="00E0166E" w:rsidRPr="007C1E0E">
        <w:rPr>
          <w:rFonts w:cstheme="minorHAnsi"/>
          <w:color w:val="333333"/>
          <w:shd w:val="clear" w:color="auto" w:fill="FCFCFC"/>
          <w:lang w:val="en-US"/>
        </w:rPr>
        <w:t xml:space="preserve">The possibility to perform a virtually bloodless operation makes the operation easier, quicker and safer thus justifying the increased cost of the </w:t>
      </w:r>
      <w:proofErr w:type="spellStart"/>
      <w:r w:rsidR="00E0166E" w:rsidRPr="007C1E0E">
        <w:rPr>
          <w:rFonts w:cstheme="minorHAnsi"/>
          <w:color w:val="333333"/>
          <w:shd w:val="clear" w:color="auto" w:fill="FCFCFC"/>
          <w:lang w:val="en-US"/>
        </w:rPr>
        <w:t>LigaSure</w:t>
      </w:r>
      <w:proofErr w:type="spellEnd"/>
      <w:r w:rsidR="00E0166E" w:rsidRPr="007C1E0E">
        <w:rPr>
          <w:rFonts w:cstheme="minorHAnsi"/>
          <w:color w:val="333333"/>
          <w:shd w:val="clear" w:color="auto" w:fill="FCFCFC"/>
          <w:lang w:val="en-US"/>
        </w:rPr>
        <w:t>™ device compared to diathermy.</w:t>
      </w:r>
      <w:r w:rsidR="00475D08" w:rsidRPr="007C1E0E">
        <w:rPr>
          <w:rFonts w:cstheme="minorHAnsi"/>
          <w:color w:val="0070C0"/>
          <w:lang w:val="en-US"/>
        </w:rPr>
        <w:t xml:space="preserve"> </w:t>
      </w:r>
      <w:r w:rsidR="00A45A1B" w:rsidRPr="007C1E0E">
        <w:rPr>
          <w:rFonts w:cstheme="minorHAnsi"/>
          <w:color w:val="222222"/>
          <w:shd w:val="clear" w:color="auto" w:fill="FFFFFF"/>
          <w:lang w:val="en-US"/>
        </w:rPr>
        <w:t> </w:t>
      </w:r>
      <w:proofErr w:type="spellStart"/>
      <w:r w:rsidR="00A45A1B" w:rsidRPr="007C1E0E">
        <w:rPr>
          <w:rFonts w:cstheme="minorHAnsi"/>
          <w:color w:val="222222"/>
          <w:shd w:val="clear" w:color="auto" w:fill="FFFFFF"/>
          <w:lang w:val="en-US"/>
        </w:rPr>
        <w:t>LigaSure</w:t>
      </w:r>
      <w:proofErr w:type="spellEnd"/>
      <w:r w:rsidR="00A45A1B" w:rsidRPr="007C1E0E">
        <w:rPr>
          <w:rFonts w:cstheme="minorHAnsi"/>
          <w:color w:val="222222"/>
          <w:shd w:val="clear" w:color="auto" w:fill="FFFFFF"/>
          <w:lang w:val="en-US"/>
        </w:rPr>
        <w:t xml:space="preserve"> was significantly advantageous over conventional technique in reducing risk of complications and operation time as well as perioperative and postoperative blood loss. The reduction of operative times resulted in decreased operating room occupancy costs but the overall cost of surgery was significantly higher in </w:t>
      </w:r>
      <w:proofErr w:type="spellStart"/>
      <w:r w:rsidR="00A45A1B" w:rsidRPr="007C1E0E">
        <w:rPr>
          <w:rFonts w:cstheme="minorHAnsi"/>
          <w:color w:val="222222"/>
          <w:shd w:val="clear" w:color="auto" w:fill="FFFFFF"/>
          <w:lang w:val="en-US"/>
        </w:rPr>
        <w:t>LigaSure</w:t>
      </w:r>
      <w:proofErr w:type="spellEnd"/>
      <w:r w:rsidR="00A45A1B" w:rsidRPr="007C1E0E">
        <w:rPr>
          <w:rFonts w:cstheme="minorHAnsi"/>
          <w:color w:val="222222"/>
          <w:shd w:val="clear" w:color="auto" w:fill="FFFFFF"/>
          <w:lang w:val="en-US"/>
        </w:rPr>
        <w:t xml:space="preserve"> group.</w:t>
      </w:r>
      <w:r w:rsidR="000747AB" w:rsidRPr="007C1E0E">
        <w:rPr>
          <w:rFonts w:cstheme="minorHAnsi"/>
          <w:color w:val="222222"/>
          <w:shd w:val="clear" w:color="auto" w:fill="FFFFFF"/>
          <w:lang w:val="en-US"/>
        </w:rPr>
        <w:t xml:space="preserve"> </w:t>
      </w:r>
    </w:p>
    <w:p w14:paraId="6A3127DA" w14:textId="7AD2CE4D" w:rsidR="005504F9" w:rsidRPr="007C1E0E" w:rsidRDefault="005504F9" w:rsidP="007C1E0E">
      <w:pPr>
        <w:spacing w:line="276" w:lineRule="auto"/>
        <w:rPr>
          <w:rFonts w:cstheme="minorHAnsi"/>
          <w:color w:val="222222"/>
          <w:shd w:val="clear" w:color="auto" w:fill="FFFFFF"/>
          <w:lang w:val="en-US"/>
        </w:rPr>
      </w:pPr>
    </w:p>
    <w:p w14:paraId="044166B3" w14:textId="7C7FD739" w:rsidR="005504F9" w:rsidRPr="007C1E0E" w:rsidRDefault="005504F9" w:rsidP="007C1E0E">
      <w:pPr>
        <w:spacing w:line="276" w:lineRule="auto"/>
        <w:rPr>
          <w:rFonts w:cstheme="minorHAnsi"/>
          <w:color w:val="222222"/>
          <w:shd w:val="clear" w:color="auto" w:fill="FFFFFF"/>
          <w:lang w:val="en-US"/>
        </w:rPr>
      </w:pPr>
      <w:r w:rsidRPr="007C1E0E">
        <w:rPr>
          <w:rFonts w:cstheme="minorHAnsi"/>
          <w:color w:val="222222"/>
          <w:shd w:val="clear" w:color="auto" w:fill="FFFFFF"/>
          <w:lang w:val="en-US"/>
        </w:rPr>
        <w:t>CONCLUSIONS</w:t>
      </w:r>
    </w:p>
    <w:p w14:paraId="4F70A35C" w14:textId="387C4C25" w:rsidR="005504F9" w:rsidRDefault="005504F9" w:rsidP="007C1E0E">
      <w:pPr>
        <w:spacing w:line="276" w:lineRule="auto"/>
        <w:rPr>
          <w:rFonts w:cstheme="minorHAnsi"/>
          <w:color w:val="222222"/>
          <w:shd w:val="clear" w:color="auto" w:fill="FFFFFF"/>
          <w:lang w:val="en-US"/>
        </w:rPr>
      </w:pPr>
      <w:r w:rsidRPr="007C1E0E">
        <w:rPr>
          <w:rFonts w:cstheme="minorHAnsi"/>
          <w:color w:val="222222"/>
          <w:shd w:val="clear" w:color="auto" w:fill="FFFFFF"/>
          <w:lang w:val="en-US"/>
        </w:rPr>
        <w:t xml:space="preserve">Lateral internal sphincterotomy is the treatment of choice for anal fissure after failure of conservative treatment. Better results were reported comparing to other surgical techniques such as </w:t>
      </w:r>
      <w:proofErr w:type="spellStart"/>
      <w:r w:rsidRPr="007C1E0E">
        <w:rPr>
          <w:rFonts w:cstheme="minorHAnsi"/>
          <w:color w:val="222222"/>
          <w:shd w:val="clear" w:color="auto" w:fill="FFFFFF"/>
          <w:lang w:val="en-US"/>
        </w:rPr>
        <w:t>fissurect</w:t>
      </w:r>
      <w:r w:rsidR="005F369E" w:rsidRPr="007C1E0E">
        <w:rPr>
          <w:rFonts w:cstheme="minorHAnsi"/>
          <w:color w:val="222222"/>
          <w:shd w:val="clear" w:color="auto" w:fill="FFFFFF"/>
          <w:lang w:val="en-US"/>
        </w:rPr>
        <w:t>o</w:t>
      </w:r>
      <w:r w:rsidRPr="007C1E0E">
        <w:rPr>
          <w:rFonts w:cstheme="minorHAnsi"/>
          <w:color w:val="222222"/>
          <w:shd w:val="clear" w:color="auto" w:fill="FFFFFF"/>
          <w:lang w:val="en-US"/>
        </w:rPr>
        <w:t>my</w:t>
      </w:r>
      <w:r w:rsidR="005F369E" w:rsidRPr="007C1E0E">
        <w:rPr>
          <w:rFonts w:cstheme="minorHAnsi"/>
          <w:color w:val="222222"/>
          <w:shd w:val="clear" w:color="auto" w:fill="FFFFFF"/>
          <w:lang w:val="en-US"/>
        </w:rPr>
        <w:t>.LigaSure</w:t>
      </w:r>
      <w:proofErr w:type="spellEnd"/>
      <w:r w:rsidR="005F369E" w:rsidRPr="007C1E0E">
        <w:rPr>
          <w:rFonts w:cstheme="minorHAnsi"/>
          <w:color w:val="222222"/>
          <w:shd w:val="clear" w:color="auto" w:fill="FFFFFF"/>
          <w:lang w:val="en-US"/>
        </w:rPr>
        <w:t xml:space="preserve"> SJ is a bipolar device which allows to perform the procedure in a reduced time and in a safer way even if differences with traditional techniques are not significant The costs of the operation are higher in </w:t>
      </w:r>
      <w:proofErr w:type="spellStart"/>
      <w:r w:rsidR="005F369E" w:rsidRPr="007C1E0E">
        <w:rPr>
          <w:rFonts w:cstheme="minorHAnsi"/>
          <w:color w:val="222222"/>
          <w:shd w:val="clear" w:color="auto" w:fill="FFFFFF"/>
          <w:lang w:val="en-US"/>
        </w:rPr>
        <w:t>LigaSure</w:t>
      </w:r>
      <w:proofErr w:type="spellEnd"/>
      <w:r w:rsidR="005F369E" w:rsidRPr="007C1E0E">
        <w:rPr>
          <w:rFonts w:cstheme="minorHAnsi"/>
          <w:color w:val="222222"/>
          <w:shd w:val="clear" w:color="auto" w:fill="FFFFFF"/>
          <w:lang w:val="en-US"/>
        </w:rPr>
        <w:t xml:space="preserve"> group</w:t>
      </w:r>
    </w:p>
    <w:p w14:paraId="138209E6" w14:textId="7EC289F4" w:rsidR="00B10DF1" w:rsidRDefault="00B10DF1" w:rsidP="007C1E0E">
      <w:pPr>
        <w:spacing w:line="276" w:lineRule="auto"/>
        <w:rPr>
          <w:rFonts w:cstheme="minorHAnsi"/>
          <w:color w:val="222222"/>
          <w:shd w:val="clear" w:color="auto" w:fill="FFFFFF"/>
          <w:lang w:val="en-US"/>
        </w:rPr>
      </w:pPr>
    </w:p>
    <w:p w14:paraId="083347D6" w14:textId="32578953" w:rsidR="00B10DF1" w:rsidRDefault="00B10DF1" w:rsidP="007C1E0E">
      <w:pPr>
        <w:spacing w:line="276" w:lineRule="auto"/>
        <w:rPr>
          <w:rFonts w:cstheme="minorHAnsi"/>
          <w:color w:val="222222"/>
          <w:shd w:val="clear" w:color="auto" w:fill="FFFFFF"/>
          <w:lang w:val="en-US"/>
        </w:rPr>
      </w:pPr>
    </w:p>
    <w:p w14:paraId="633C11E9" w14:textId="73B0C3FA" w:rsidR="00B10DF1" w:rsidRDefault="00B10DF1" w:rsidP="007C1E0E">
      <w:pPr>
        <w:spacing w:line="276" w:lineRule="auto"/>
        <w:rPr>
          <w:rFonts w:cstheme="minorHAnsi"/>
          <w:color w:val="222222"/>
          <w:shd w:val="clear" w:color="auto" w:fill="FFFFFF"/>
          <w:lang w:val="en-US"/>
        </w:rPr>
      </w:pPr>
      <w:r>
        <w:rPr>
          <w:rFonts w:cstheme="minorHAnsi"/>
          <w:color w:val="222222"/>
          <w:shd w:val="clear" w:color="auto" w:fill="FFFFFF"/>
          <w:lang w:val="en-US"/>
        </w:rPr>
        <w:t>DISCLOSURES</w:t>
      </w:r>
    </w:p>
    <w:p w14:paraId="5F5B32BF" w14:textId="182247B1" w:rsidR="00B10DF1" w:rsidRPr="007C1E0E" w:rsidRDefault="00B10DF1" w:rsidP="007C1E0E">
      <w:pPr>
        <w:spacing w:line="276" w:lineRule="auto"/>
        <w:rPr>
          <w:rFonts w:cstheme="minorHAnsi"/>
          <w:color w:val="333333"/>
          <w:shd w:val="clear" w:color="auto" w:fill="FFFFFF"/>
          <w:lang w:val="en-US"/>
        </w:rPr>
      </w:pPr>
      <w:r>
        <w:rPr>
          <w:rFonts w:cstheme="minorHAnsi"/>
          <w:color w:val="222222"/>
          <w:shd w:val="clear" w:color="auto" w:fill="FFFFFF"/>
          <w:lang w:val="en-US"/>
        </w:rPr>
        <w:t xml:space="preserve">Authors declare no disclosure. There is no conflict of interest </w:t>
      </w:r>
    </w:p>
    <w:p w14:paraId="4A7D75B9" w14:textId="77777777" w:rsidR="005504F9" w:rsidRPr="007C1E0E" w:rsidRDefault="005504F9" w:rsidP="007C1E0E">
      <w:pPr>
        <w:spacing w:line="276" w:lineRule="auto"/>
        <w:rPr>
          <w:rFonts w:cstheme="minorHAnsi"/>
          <w:lang w:val="en-US"/>
        </w:rPr>
      </w:pPr>
    </w:p>
    <w:p w14:paraId="63ED7423" w14:textId="77777777" w:rsidR="005504F9" w:rsidRPr="007C1E0E" w:rsidRDefault="005504F9" w:rsidP="007C1E0E">
      <w:pPr>
        <w:spacing w:line="276" w:lineRule="auto"/>
        <w:rPr>
          <w:rFonts w:cstheme="minorHAnsi"/>
          <w:lang w:val="en-US"/>
        </w:rPr>
      </w:pPr>
    </w:p>
    <w:p w14:paraId="70812372" w14:textId="77777777" w:rsidR="005504F9" w:rsidRPr="007C1E0E" w:rsidRDefault="005504F9" w:rsidP="007C1E0E">
      <w:pPr>
        <w:spacing w:line="276" w:lineRule="auto"/>
        <w:rPr>
          <w:rFonts w:cstheme="minorHAnsi"/>
          <w:lang w:val="en-US"/>
        </w:rPr>
      </w:pPr>
    </w:p>
    <w:p w14:paraId="3274BD4A" w14:textId="77777777" w:rsidR="005504F9" w:rsidRPr="007C1E0E" w:rsidRDefault="005504F9" w:rsidP="007C1E0E">
      <w:pPr>
        <w:spacing w:line="276" w:lineRule="auto"/>
        <w:rPr>
          <w:rFonts w:cstheme="minorHAnsi"/>
          <w:lang w:val="en-US"/>
        </w:rPr>
      </w:pPr>
    </w:p>
    <w:p w14:paraId="4DF75F0C" w14:textId="77777777" w:rsidR="005504F9" w:rsidRPr="007C1E0E" w:rsidRDefault="005504F9" w:rsidP="007C1E0E">
      <w:pPr>
        <w:spacing w:line="276" w:lineRule="auto"/>
        <w:rPr>
          <w:rFonts w:cstheme="minorHAnsi"/>
          <w:lang w:val="en-US"/>
        </w:rPr>
      </w:pPr>
    </w:p>
    <w:p w14:paraId="54B24359" w14:textId="77777777" w:rsidR="005504F9" w:rsidRPr="007C1E0E" w:rsidRDefault="005504F9" w:rsidP="007C1E0E">
      <w:pPr>
        <w:spacing w:line="276" w:lineRule="auto"/>
        <w:rPr>
          <w:rFonts w:cstheme="minorHAnsi"/>
          <w:lang w:val="en-US"/>
        </w:rPr>
      </w:pPr>
    </w:p>
    <w:p w14:paraId="6DBD24D2" w14:textId="77777777" w:rsidR="005504F9" w:rsidRPr="007C1E0E" w:rsidRDefault="005504F9" w:rsidP="007C1E0E">
      <w:pPr>
        <w:spacing w:line="276" w:lineRule="auto"/>
        <w:rPr>
          <w:rFonts w:cstheme="minorHAnsi"/>
          <w:lang w:val="en-US"/>
        </w:rPr>
      </w:pPr>
    </w:p>
    <w:p w14:paraId="39D1161D" w14:textId="77777777" w:rsidR="005504F9" w:rsidRPr="007C1E0E" w:rsidRDefault="005504F9" w:rsidP="007C1E0E">
      <w:pPr>
        <w:spacing w:line="276" w:lineRule="auto"/>
        <w:rPr>
          <w:rFonts w:cstheme="minorHAnsi"/>
          <w:lang w:val="en-US"/>
        </w:rPr>
      </w:pPr>
    </w:p>
    <w:p w14:paraId="2ACCBD6F" w14:textId="77777777" w:rsidR="005504F9" w:rsidRPr="007C1E0E" w:rsidRDefault="005504F9" w:rsidP="007C1E0E">
      <w:pPr>
        <w:spacing w:line="276" w:lineRule="auto"/>
        <w:rPr>
          <w:rFonts w:cstheme="minorHAnsi"/>
          <w:lang w:val="en-US"/>
        </w:rPr>
      </w:pPr>
    </w:p>
    <w:p w14:paraId="1AF068A1" w14:textId="77777777" w:rsidR="005504F9" w:rsidRPr="007C1E0E" w:rsidRDefault="005504F9" w:rsidP="007C1E0E">
      <w:pPr>
        <w:spacing w:line="276" w:lineRule="auto"/>
        <w:rPr>
          <w:rFonts w:cstheme="minorHAnsi"/>
          <w:lang w:val="en-US"/>
        </w:rPr>
      </w:pPr>
    </w:p>
    <w:p w14:paraId="2DC99DBC" w14:textId="77777777" w:rsidR="005504F9" w:rsidRPr="007C1E0E" w:rsidRDefault="005504F9" w:rsidP="007C1E0E">
      <w:pPr>
        <w:spacing w:line="276" w:lineRule="auto"/>
        <w:rPr>
          <w:rFonts w:cstheme="minorHAnsi"/>
          <w:lang w:val="en-US"/>
        </w:rPr>
      </w:pPr>
    </w:p>
    <w:p w14:paraId="7E51EC0C" w14:textId="77777777" w:rsidR="005504F9" w:rsidRPr="007C1E0E" w:rsidRDefault="005504F9" w:rsidP="007C1E0E">
      <w:pPr>
        <w:spacing w:line="276" w:lineRule="auto"/>
        <w:rPr>
          <w:rFonts w:cstheme="minorHAnsi"/>
          <w:lang w:val="en-US"/>
        </w:rPr>
      </w:pPr>
    </w:p>
    <w:p w14:paraId="6069E1D9" w14:textId="77777777" w:rsidR="005504F9" w:rsidRPr="007C1E0E" w:rsidRDefault="005504F9" w:rsidP="007C1E0E">
      <w:pPr>
        <w:spacing w:line="276" w:lineRule="auto"/>
        <w:rPr>
          <w:rFonts w:cstheme="minorHAnsi"/>
          <w:lang w:val="en-US"/>
        </w:rPr>
      </w:pPr>
    </w:p>
    <w:p w14:paraId="68E77D38" w14:textId="77777777" w:rsidR="005504F9" w:rsidRPr="007C1E0E" w:rsidRDefault="005504F9" w:rsidP="007C1E0E">
      <w:pPr>
        <w:spacing w:line="276" w:lineRule="auto"/>
        <w:rPr>
          <w:rFonts w:cstheme="minorHAnsi"/>
          <w:lang w:val="en-US"/>
        </w:rPr>
      </w:pPr>
    </w:p>
    <w:p w14:paraId="56802804" w14:textId="7F20F0BA" w:rsidR="00D73A65" w:rsidRPr="007C1E0E" w:rsidRDefault="00A45D4D" w:rsidP="007C1E0E">
      <w:pPr>
        <w:spacing w:line="276" w:lineRule="auto"/>
        <w:rPr>
          <w:rFonts w:cstheme="minorHAnsi"/>
          <w:color w:val="333333"/>
          <w:shd w:val="clear" w:color="auto" w:fill="FFFFFF"/>
          <w:lang w:val="en-US"/>
        </w:rPr>
      </w:pPr>
      <w:r w:rsidRPr="007C1E0E">
        <w:rPr>
          <w:rFonts w:cstheme="minorHAnsi"/>
          <w:lang w:val="en-US"/>
        </w:rPr>
        <w:t>REFERENCES</w:t>
      </w:r>
    </w:p>
    <w:p w14:paraId="528CABDE" w14:textId="7E8DC4EC" w:rsidR="00D73A65" w:rsidRPr="007C1E0E" w:rsidRDefault="00623CFB" w:rsidP="007C1E0E">
      <w:pPr>
        <w:pStyle w:val="Paragrafoelenco"/>
        <w:numPr>
          <w:ilvl w:val="0"/>
          <w:numId w:val="4"/>
        </w:numPr>
        <w:spacing w:line="276" w:lineRule="auto"/>
        <w:rPr>
          <w:rFonts w:cstheme="minorHAnsi"/>
          <w:color w:val="000000" w:themeColor="text1"/>
          <w:lang w:val="en-US"/>
        </w:rPr>
      </w:pPr>
      <w:proofErr w:type="spellStart"/>
      <w:r w:rsidRPr="007C1E0E">
        <w:rPr>
          <w:rFonts w:cstheme="minorHAnsi"/>
          <w:color w:val="000000" w:themeColor="text1"/>
          <w:shd w:val="clear" w:color="auto" w:fill="FFFFFF"/>
          <w:lang w:val="en-US"/>
        </w:rPr>
        <w:t>Jobanputra</w:t>
      </w:r>
      <w:proofErr w:type="spellEnd"/>
      <w:r w:rsidRPr="007C1E0E">
        <w:rPr>
          <w:rFonts w:cstheme="minorHAnsi"/>
          <w:color w:val="000000" w:themeColor="text1"/>
          <w:shd w:val="clear" w:color="auto" w:fill="FFFFFF"/>
          <w:lang w:val="en-US"/>
        </w:rPr>
        <w:t xml:space="preserve"> S.P: Corman’s Colon and rectal Surgery </w:t>
      </w:r>
      <w:r w:rsidR="00E91192" w:rsidRPr="007C1E0E">
        <w:rPr>
          <w:rFonts w:cstheme="minorHAnsi"/>
          <w:color w:val="000000" w:themeColor="text1"/>
          <w:shd w:val="clear" w:color="auto" w:fill="FFFFFF"/>
          <w:lang w:val="en-US"/>
        </w:rPr>
        <w:t xml:space="preserve">2013 6th Edition </w:t>
      </w:r>
      <w:r w:rsidRPr="007C1E0E">
        <w:rPr>
          <w:rFonts w:cstheme="minorHAnsi"/>
          <w:color w:val="000000" w:themeColor="text1"/>
          <w:shd w:val="clear" w:color="auto" w:fill="FFFFFF"/>
          <w:lang w:val="en-US"/>
        </w:rPr>
        <w:t xml:space="preserve">pp 346-366 </w:t>
      </w:r>
      <w:proofErr w:type="spellStart"/>
      <w:r w:rsidRPr="007C1E0E">
        <w:rPr>
          <w:rFonts w:cstheme="minorHAnsi"/>
          <w:color w:val="000000" w:themeColor="text1"/>
          <w:shd w:val="clear" w:color="auto" w:fill="FFFFFF"/>
          <w:lang w:val="en-US"/>
        </w:rPr>
        <w:t>Lippincot</w:t>
      </w:r>
      <w:proofErr w:type="spellEnd"/>
      <w:r w:rsidRPr="007C1E0E">
        <w:rPr>
          <w:rFonts w:cstheme="minorHAnsi"/>
          <w:color w:val="000000" w:themeColor="text1"/>
          <w:shd w:val="clear" w:color="auto" w:fill="FFFFFF"/>
          <w:lang w:val="en-US"/>
        </w:rPr>
        <w:t xml:space="preserve"> </w:t>
      </w:r>
      <w:r w:rsidR="00C4281A" w:rsidRPr="007C1E0E">
        <w:rPr>
          <w:rFonts w:cstheme="minorHAnsi"/>
          <w:color w:val="000000" w:themeColor="text1"/>
          <w:shd w:val="clear" w:color="auto" w:fill="FFFFFF"/>
          <w:lang w:val="en-US"/>
        </w:rPr>
        <w:t>Williams</w:t>
      </w:r>
      <w:r w:rsidRPr="007C1E0E">
        <w:rPr>
          <w:rFonts w:cstheme="minorHAnsi"/>
          <w:color w:val="000000" w:themeColor="text1"/>
          <w:shd w:val="clear" w:color="auto" w:fill="FFFFFF"/>
          <w:lang w:val="en-US"/>
        </w:rPr>
        <w:t xml:space="preserve"> &amp;Wilkins</w:t>
      </w:r>
    </w:p>
    <w:p w14:paraId="1FC88042" w14:textId="20AE8DEB" w:rsidR="00C82B78" w:rsidRPr="007C1E0E" w:rsidRDefault="00D762D0" w:rsidP="007C1E0E">
      <w:pPr>
        <w:pStyle w:val="Paragrafoelenco"/>
        <w:numPr>
          <w:ilvl w:val="0"/>
          <w:numId w:val="4"/>
        </w:numPr>
        <w:spacing w:line="276" w:lineRule="auto"/>
        <w:rPr>
          <w:rFonts w:cstheme="minorHAnsi"/>
          <w:color w:val="000000" w:themeColor="text1"/>
          <w:lang w:val="en-US"/>
        </w:rPr>
      </w:pPr>
      <w:proofErr w:type="spellStart"/>
      <w:r w:rsidRPr="007C1E0E">
        <w:rPr>
          <w:rFonts w:cstheme="minorHAnsi"/>
          <w:color w:val="000000" w:themeColor="text1"/>
          <w:shd w:val="clear" w:color="auto" w:fill="FFFFFF"/>
          <w:lang w:val="en-US"/>
        </w:rPr>
        <w:t>Lockart</w:t>
      </w:r>
      <w:proofErr w:type="spellEnd"/>
      <w:r w:rsidRPr="007C1E0E">
        <w:rPr>
          <w:rFonts w:cstheme="minorHAnsi"/>
          <w:color w:val="000000" w:themeColor="text1"/>
          <w:shd w:val="clear" w:color="auto" w:fill="FFFFFF"/>
          <w:lang w:val="en-US"/>
        </w:rPr>
        <w:t>-Mummery P. Diseases of the Rectum and the Anus New York NY; William Wood 1914 : 169-171</w:t>
      </w:r>
    </w:p>
    <w:p w14:paraId="2586F6A5" w14:textId="3C31D761" w:rsidR="00FF6291" w:rsidRPr="007C1E0E" w:rsidRDefault="00FF6291" w:rsidP="007C1E0E">
      <w:pPr>
        <w:pStyle w:val="Paragrafoelenco"/>
        <w:numPr>
          <w:ilvl w:val="0"/>
          <w:numId w:val="4"/>
        </w:numPr>
        <w:spacing w:line="276" w:lineRule="auto"/>
        <w:rPr>
          <w:rFonts w:cstheme="minorHAnsi"/>
          <w:color w:val="000000" w:themeColor="text1"/>
          <w:shd w:val="clear" w:color="auto" w:fill="FFFFFF"/>
          <w:lang w:val="en-US"/>
        </w:rPr>
      </w:pPr>
      <w:proofErr w:type="spellStart"/>
      <w:r w:rsidRPr="007C1E0E">
        <w:rPr>
          <w:rFonts w:cstheme="minorHAnsi"/>
          <w:color w:val="000000" w:themeColor="text1"/>
          <w:shd w:val="clear" w:color="auto" w:fill="FFFFFF"/>
          <w:lang w:val="en-US"/>
        </w:rPr>
        <w:t>Klosterhalfen</w:t>
      </w:r>
      <w:proofErr w:type="spellEnd"/>
      <w:r w:rsidRPr="007C1E0E">
        <w:rPr>
          <w:rFonts w:cstheme="minorHAnsi"/>
          <w:color w:val="000000" w:themeColor="text1"/>
          <w:shd w:val="clear" w:color="auto" w:fill="FFFFFF"/>
          <w:lang w:val="en-US"/>
        </w:rPr>
        <w:t xml:space="preserve"> </w:t>
      </w:r>
      <w:proofErr w:type="spellStart"/>
      <w:r w:rsidRPr="007C1E0E">
        <w:rPr>
          <w:rFonts w:cstheme="minorHAnsi"/>
          <w:color w:val="000000" w:themeColor="text1"/>
          <w:shd w:val="clear" w:color="auto" w:fill="FFFFFF"/>
          <w:lang w:val="en-US"/>
        </w:rPr>
        <w:t>B,Vogel</w:t>
      </w:r>
      <w:proofErr w:type="spellEnd"/>
      <w:r w:rsidRPr="007C1E0E">
        <w:rPr>
          <w:rFonts w:cstheme="minorHAnsi"/>
          <w:color w:val="000000" w:themeColor="text1"/>
          <w:shd w:val="clear" w:color="auto" w:fill="FFFFFF"/>
          <w:lang w:val="en-US"/>
        </w:rPr>
        <w:t xml:space="preserve"> P, </w:t>
      </w:r>
      <w:proofErr w:type="spellStart"/>
      <w:r w:rsidRPr="007C1E0E">
        <w:rPr>
          <w:rFonts w:cstheme="minorHAnsi"/>
          <w:color w:val="000000" w:themeColor="text1"/>
          <w:shd w:val="clear" w:color="auto" w:fill="FFFFFF"/>
          <w:lang w:val="en-US"/>
        </w:rPr>
        <w:t>Rixen</w:t>
      </w:r>
      <w:proofErr w:type="spellEnd"/>
      <w:r w:rsidRPr="007C1E0E">
        <w:rPr>
          <w:rFonts w:cstheme="minorHAnsi"/>
          <w:color w:val="000000" w:themeColor="text1"/>
          <w:shd w:val="clear" w:color="auto" w:fill="FFFFFF"/>
          <w:lang w:val="en-US"/>
        </w:rPr>
        <w:t xml:space="preserve"> H: Topography of inferior rectal artery : a possible cause of chronic primary anal fissure. Dis Colon Rectum 1989; 32 (1): 43-52.</w:t>
      </w:r>
    </w:p>
    <w:p w14:paraId="426A3B8A" w14:textId="68F9CE35" w:rsidR="00162745" w:rsidRPr="007C1E0E" w:rsidRDefault="00BC6A7F" w:rsidP="007C1E0E">
      <w:pPr>
        <w:pStyle w:val="Paragrafoelenco"/>
        <w:spacing w:line="276" w:lineRule="auto"/>
        <w:ind w:left="785"/>
        <w:rPr>
          <w:rFonts w:cstheme="minorHAnsi"/>
          <w:color w:val="000000" w:themeColor="text1"/>
          <w:shd w:val="clear" w:color="auto" w:fill="FFFFFF"/>
          <w:lang w:val="en-US"/>
        </w:rPr>
      </w:pPr>
      <w:r w:rsidRPr="007C1E0E">
        <w:rPr>
          <w:rFonts w:cstheme="minorHAnsi"/>
          <w:color w:val="000000" w:themeColor="text1"/>
          <w:lang w:val="en-US"/>
        </w:rPr>
        <w:t xml:space="preserve">      </w:t>
      </w:r>
      <w:hyperlink r:id="rId24" w:history="1">
        <w:r w:rsidRPr="007C1E0E">
          <w:rPr>
            <w:rStyle w:val="Collegamentoipertestuale"/>
            <w:rFonts w:cstheme="minorHAnsi"/>
            <w:lang w:val="en-US"/>
          </w:rPr>
          <w:t>https://www.ncbi.nlm.nih.gov/pmc/articles/PMC4229958/</w:t>
        </w:r>
      </w:hyperlink>
      <w:r w:rsidR="00162745" w:rsidRPr="007C1E0E">
        <w:rPr>
          <w:rFonts w:cstheme="minorHAnsi"/>
          <w:color w:val="000000" w:themeColor="text1"/>
          <w:shd w:val="clear" w:color="auto" w:fill="FFFFFF"/>
          <w:lang w:val="en-US"/>
        </w:rPr>
        <w:t>)</w:t>
      </w:r>
    </w:p>
    <w:p w14:paraId="0833C028" w14:textId="0DBDBA0E" w:rsidR="00047230" w:rsidRPr="007C1E0E" w:rsidRDefault="006C769E" w:rsidP="007C1E0E">
      <w:pPr>
        <w:pStyle w:val="Paragrafoelenco"/>
        <w:numPr>
          <w:ilvl w:val="0"/>
          <w:numId w:val="4"/>
        </w:numPr>
        <w:spacing w:line="276" w:lineRule="auto"/>
        <w:rPr>
          <w:rFonts w:cstheme="minorHAnsi"/>
          <w:color w:val="000000" w:themeColor="text1"/>
          <w:shd w:val="clear" w:color="auto" w:fill="FFFFFF"/>
          <w:lang w:val="en-US"/>
        </w:rPr>
      </w:pPr>
      <w:hyperlink r:id="rId25" w:anchor="ref6" w:history="1">
        <w:proofErr w:type="spellStart"/>
        <w:r w:rsidR="00047230" w:rsidRPr="007C1E0E">
          <w:rPr>
            <w:rFonts w:cstheme="minorHAnsi"/>
            <w:color w:val="000000" w:themeColor="text1"/>
            <w:shd w:val="clear" w:color="auto" w:fill="FFFFFF"/>
            <w:lang w:val="en-US"/>
          </w:rPr>
          <w:t>Acar</w:t>
        </w:r>
        <w:proofErr w:type="spellEnd"/>
        <w:r w:rsidR="00047230" w:rsidRPr="007C1E0E">
          <w:rPr>
            <w:rFonts w:cstheme="minorHAnsi"/>
            <w:color w:val="000000" w:themeColor="text1"/>
            <w:shd w:val="clear" w:color="auto" w:fill="FFFFFF"/>
            <w:lang w:val="en-US"/>
          </w:rPr>
          <w:t xml:space="preserve"> T, </w:t>
        </w:r>
        <w:proofErr w:type="spellStart"/>
        <w:r w:rsidR="00047230" w:rsidRPr="007C1E0E">
          <w:rPr>
            <w:rFonts w:cstheme="minorHAnsi"/>
            <w:color w:val="000000" w:themeColor="text1"/>
            <w:shd w:val="clear" w:color="auto" w:fill="FFFFFF"/>
            <w:lang w:val="en-US"/>
          </w:rPr>
          <w:t>Acar</w:t>
        </w:r>
        <w:proofErr w:type="spellEnd"/>
        <w:r w:rsidR="00047230" w:rsidRPr="007C1E0E">
          <w:rPr>
            <w:rFonts w:cstheme="minorHAnsi"/>
            <w:color w:val="000000" w:themeColor="text1"/>
            <w:shd w:val="clear" w:color="auto" w:fill="FFFFFF"/>
            <w:lang w:val="en-US"/>
          </w:rPr>
          <w:t xml:space="preserve"> N, </w:t>
        </w:r>
        <w:proofErr w:type="spellStart"/>
        <w:r w:rsidR="00047230" w:rsidRPr="007C1E0E">
          <w:rPr>
            <w:rFonts w:cstheme="minorHAnsi"/>
            <w:color w:val="000000" w:themeColor="text1"/>
            <w:shd w:val="clear" w:color="auto" w:fill="FFFFFF"/>
            <w:lang w:val="en-US"/>
          </w:rPr>
          <w:t>Güngör</w:t>
        </w:r>
        <w:proofErr w:type="spellEnd"/>
        <w:r w:rsidR="00047230" w:rsidRPr="007C1E0E">
          <w:rPr>
            <w:rFonts w:cstheme="minorHAnsi"/>
            <w:color w:val="000000" w:themeColor="text1"/>
            <w:shd w:val="clear" w:color="auto" w:fill="FFFFFF"/>
            <w:lang w:val="en-US"/>
          </w:rPr>
          <w:t xml:space="preserve"> F, Kamer E, </w:t>
        </w:r>
        <w:proofErr w:type="spellStart"/>
        <w:r w:rsidR="00047230" w:rsidRPr="007C1E0E">
          <w:rPr>
            <w:rFonts w:cstheme="minorHAnsi"/>
            <w:color w:val="000000" w:themeColor="text1"/>
            <w:shd w:val="clear" w:color="auto" w:fill="FFFFFF"/>
            <w:lang w:val="en-US"/>
          </w:rPr>
          <w:t>Genç</w:t>
        </w:r>
        <w:proofErr w:type="spellEnd"/>
        <w:r w:rsidR="00047230" w:rsidRPr="007C1E0E">
          <w:rPr>
            <w:rFonts w:cstheme="minorHAnsi"/>
            <w:color w:val="000000" w:themeColor="text1"/>
            <w:shd w:val="clear" w:color="auto" w:fill="FFFFFF"/>
            <w:lang w:val="en-US"/>
          </w:rPr>
          <w:t xml:space="preserve"> H, </w:t>
        </w:r>
        <w:proofErr w:type="spellStart"/>
        <w:r w:rsidR="00047230" w:rsidRPr="007C1E0E">
          <w:rPr>
            <w:rFonts w:cstheme="minorHAnsi"/>
            <w:color w:val="000000" w:themeColor="text1"/>
            <w:shd w:val="clear" w:color="auto" w:fill="FFFFFF"/>
            <w:lang w:val="en-US"/>
          </w:rPr>
          <w:t>Atahan</w:t>
        </w:r>
        <w:proofErr w:type="spellEnd"/>
        <w:r w:rsidR="00047230" w:rsidRPr="007C1E0E">
          <w:rPr>
            <w:rFonts w:cstheme="minorHAnsi"/>
            <w:color w:val="000000" w:themeColor="text1"/>
            <w:shd w:val="clear" w:color="auto" w:fill="FFFFFF"/>
            <w:lang w:val="en-US"/>
          </w:rPr>
          <w:t xml:space="preserve"> K, </w:t>
        </w:r>
        <w:proofErr w:type="spellStart"/>
        <w:r w:rsidR="00047230" w:rsidRPr="007C1E0E">
          <w:rPr>
            <w:rFonts w:cstheme="minorHAnsi"/>
            <w:color w:val="000000" w:themeColor="text1"/>
            <w:shd w:val="clear" w:color="auto" w:fill="FFFFFF"/>
            <w:lang w:val="en-US"/>
          </w:rPr>
          <w:t>Dilek</w:t>
        </w:r>
        <w:proofErr w:type="spellEnd"/>
        <w:r w:rsidR="00047230" w:rsidRPr="007C1E0E">
          <w:rPr>
            <w:rFonts w:cstheme="minorHAnsi"/>
            <w:color w:val="000000" w:themeColor="text1"/>
            <w:shd w:val="clear" w:color="auto" w:fill="FFFFFF"/>
            <w:lang w:val="en-US"/>
          </w:rPr>
          <w:t xml:space="preserve"> ON, </w:t>
        </w:r>
        <w:proofErr w:type="spellStart"/>
        <w:r w:rsidR="00047230" w:rsidRPr="007C1E0E">
          <w:rPr>
            <w:rFonts w:cstheme="minorHAnsi"/>
            <w:color w:val="000000" w:themeColor="text1"/>
            <w:shd w:val="clear" w:color="auto" w:fill="FFFFFF"/>
            <w:lang w:val="en-US"/>
          </w:rPr>
          <w:t>Hacıyanlı</w:t>
        </w:r>
        <w:proofErr w:type="spellEnd"/>
        <w:r w:rsidR="00047230" w:rsidRPr="007C1E0E">
          <w:rPr>
            <w:rFonts w:cstheme="minorHAnsi"/>
            <w:color w:val="000000" w:themeColor="text1"/>
            <w:shd w:val="clear" w:color="auto" w:fill="FFFFFF"/>
            <w:lang w:val="en-US"/>
          </w:rPr>
          <w:t xml:space="preserve"> M. Comparative efficacy of medical treatment versus surgical sphincterotomy in the treatment of chronic anal fissure. Niger J Clin </w:t>
        </w:r>
        <w:proofErr w:type="spellStart"/>
        <w:r w:rsidR="00047230" w:rsidRPr="007C1E0E">
          <w:rPr>
            <w:rFonts w:cstheme="minorHAnsi"/>
            <w:color w:val="000000" w:themeColor="text1"/>
            <w:shd w:val="clear" w:color="auto" w:fill="FFFFFF"/>
            <w:lang w:val="en-US"/>
          </w:rPr>
          <w:t>Pract</w:t>
        </w:r>
        <w:proofErr w:type="spellEnd"/>
        <w:r w:rsidR="00047230" w:rsidRPr="007C1E0E">
          <w:rPr>
            <w:rFonts w:cstheme="minorHAnsi"/>
            <w:color w:val="000000" w:themeColor="text1"/>
            <w:shd w:val="clear" w:color="auto" w:fill="FFFFFF"/>
            <w:lang w:val="en-US"/>
          </w:rPr>
          <w:t xml:space="preserve">. 2020 Apr;23(4):539-544. </w:t>
        </w:r>
        <w:proofErr w:type="spellStart"/>
        <w:r w:rsidR="00047230" w:rsidRPr="007C1E0E">
          <w:rPr>
            <w:rFonts w:cstheme="minorHAnsi"/>
            <w:color w:val="000000" w:themeColor="text1"/>
            <w:shd w:val="clear" w:color="auto" w:fill="FFFFFF"/>
            <w:lang w:val="en-US"/>
          </w:rPr>
          <w:t>doi</w:t>
        </w:r>
        <w:proofErr w:type="spellEnd"/>
        <w:r w:rsidR="00047230" w:rsidRPr="007C1E0E">
          <w:rPr>
            <w:rFonts w:cstheme="minorHAnsi"/>
            <w:color w:val="000000" w:themeColor="text1"/>
            <w:shd w:val="clear" w:color="auto" w:fill="FFFFFF"/>
            <w:lang w:val="en-US"/>
          </w:rPr>
          <w:t>: 10.4103/njcp.njcp_383_19. PMID: 32246662)</w:t>
        </w:r>
      </w:hyperlink>
      <w:r w:rsidR="00047230" w:rsidRPr="007C1E0E">
        <w:rPr>
          <w:rFonts w:cstheme="minorHAnsi"/>
          <w:color w:val="000000" w:themeColor="text1"/>
          <w:shd w:val="clear" w:color="auto" w:fill="FFFFFF"/>
          <w:lang w:val="en-US"/>
        </w:rPr>
        <w:t xml:space="preserve"> </w:t>
      </w:r>
    </w:p>
    <w:p w14:paraId="29F3DDDC" w14:textId="77777777" w:rsidR="00E55646" w:rsidRPr="007C1E0E" w:rsidRDefault="00E55646" w:rsidP="007C1E0E">
      <w:pPr>
        <w:pStyle w:val="Paragrafoelenco"/>
        <w:numPr>
          <w:ilvl w:val="0"/>
          <w:numId w:val="4"/>
        </w:numPr>
        <w:spacing w:line="276" w:lineRule="auto"/>
        <w:rPr>
          <w:rFonts w:cstheme="minorHAnsi"/>
          <w:color w:val="000000" w:themeColor="text1"/>
          <w:lang w:val="en-US"/>
        </w:rPr>
      </w:pPr>
      <w:proofErr w:type="spellStart"/>
      <w:r w:rsidRPr="007C1E0E">
        <w:rPr>
          <w:rFonts w:cstheme="minorHAnsi"/>
          <w:color w:val="000000" w:themeColor="text1"/>
          <w:shd w:val="clear" w:color="auto" w:fill="FFFFFF"/>
          <w:lang w:val="en-US"/>
        </w:rPr>
        <w:t>Yücel</w:t>
      </w:r>
      <w:proofErr w:type="spellEnd"/>
      <w:r w:rsidRPr="007C1E0E">
        <w:rPr>
          <w:rFonts w:cstheme="minorHAnsi"/>
          <w:color w:val="000000" w:themeColor="text1"/>
          <w:shd w:val="clear" w:color="auto" w:fill="FFFFFF"/>
          <w:lang w:val="en-US"/>
        </w:rPr>
        <w:t xml:space="preserve"> T, </w:t>
      </w:r>
      <w:proofErr w:type="spellStart"/>
      <w:r w:rsidRPr="007C1E0E">
        <w:rPr>
          <w:rFonts w:cstheme="minorHAnsi"/>
          <w:color w:val="000000" w:themeColor="text1"/>
          <w:shd w:val="clear" w:color="auto" w:fill="FFFFFF"/>
          <w:lang w:val="en-US"/>
        </w:rPr>
        <w:t>Gönüllü</w:t>
      </w:r>
      <w:proofErr w:type="spellEnd"/>
      <w:r w:rsidRPr="007C1E0E">
        <w:rPr>
          <w:rFonts w:cstheme="minorHAnsi"/>
          <w:color w:val="000000" w:themeColor="text1"/>
          <w:shd w:val="clear" w:color="auto" w:fill="FFFFFF"/>
          <w:lang w:val="en-US"/>
        </w:rPr>
        <w:t xml:space="preserve"> D, </w:t>
      </w:r>
      <w:proofErr w:type="spellStart"/>
      <w:r w:rsidRPr="007C1E0E">
        <w:rPr>
          <w:rFonts w:cstheme="minorHAnsi"/>
          <w:color w:val="000000" w:themeColor="text1"/>
          <w:shd w:val="clear" w:color="auto" w:fill="FFFFFF"/>
          <w:lang w:val="en-US"/>
        </w:rPr>
        <w:t>Öncü</w:t>
      </w:r>
      <w:proofErr w:type="spellEnd"/>
      <w:r w:rsidRPr="007C1E0E">
        <w:rPr>
          <w:rFonts w:cstheme="minorHAnsi"/>
          <w:color w:val="000000" w:themeColor="text1"/>
          <w:shd w:val="clear" w:color="auto" w:fill="FFFFFF"/>
          <w:lang w:val="en-US"/>
        </w:rPr>
        <w:t xml:space="preserve"> M, </w:t>
      </w:r>
      <w:proofErr w:type="spellStart"/>
      <w:r w:rsidRPr="007C1E0E">
        <w:rPr>
          <w:rFonts w:cstheme="minorHAnsi"/>
          <w:color w:val="000000" w:themeColor="text1"/>
          <w:shd w:val="clear" w:color="auto" w:fill="FFFFFF"/>
          <w:lang w:val="en-US"/>
        </w:rPr>
        <w:t>Koksoy</w:t>
      </w:r>
      <w:proofErr w:type="spellEnd"/>
      <w:r w:rsidRPr="007C1E0E">
        <w:rPr>
          <w:rFonts w:cstheme="minorHAnsi"/>
          <w:color w:val="000000" w:themeColor="text1"/>
          <w:shd w:val="clear" w:color="auto" w:fill="FFFFFF"/>
          <w:lang w:val="en-US"/>
        </w:rPr>
        <w:t xml:space="preserve"> FN, </w:t>
      </w:r>
      <w:proofErr w:type="spellStart"/>
      <w:r w:rsidRPr="007C1E0E">
        <w:rPr>
          <w:rFonts w:cstheme="minorHAnsi"/>
          <w:color w:val="000000" w:themeColor="text1"/>
          <w:shd w:val="clear" w:color="auto" w:fill="FFFFFF"/>
          <w:lang w:val="en-US"/>
        </w:rPr>
        <w:t>Özkan</w:t>
      </w:r>
      <w:proofErr w:type="spellEnd"/>
      <w:r w:rsidRPr="007C1E0E">
        <w:rPr>
          <w:rFonts w:cstheme="minorHAnsi"/>
          <w:color w:val="000000" w:themeColor="text1"/>
          <w:shd w:val="clear" w:color="auto" w:fill="FFFFFF"/>
          <w:lang w:val="en-US"/>
        </w:rPr>
        <w:t xml:space="preserve"> SG, </w:t>
      </w:r>
      <w:proofErr w:type="spellStart"/>
      <w:r w:rsidRPr="007C1E0E">
        <w:rPr>
          <w:rFonts w:cstheme="minorHAnsi"/>
          <w:color w:val="000000" w:themeColor="text1"/>
          <w:shd w:val="clear" w:color="auto" w:fill="FFFFFF"/>
          <w:lang w:val="en-US"/>
        </w:rPr>
        <w:t>Aycan</w:t>
      </w:r>
      <w:proofErr w:type="spellEnd"/>
      <w:r w:rsidRPr="007C1E0E">
        <w:rPr>
          <w:rFonts w:cstheme="minorHAnsi"/>
          <w:color w:val="000000" w:themeColor="text1"/>
          <w:shd w:val="clear" w:color="auto" w:fill="FFFFFF"/>
          <w:lang w:val="en-US"/>
        </w:rPr>
        <w:t xml:space="preserve"> O. Comparison of controlled-intermittent anal dilatation and lateral internal sphincterotomy in the treatment of chronic anal fissures: A prospective, randomized study. Int J Surg 2009;7:228-31</w:t>
      </w:r>
    </w:p>
    <w:p w14:paraId="42976E86" w14:textId="659BB9A8" w:rsidR="00E55646" w:rsidRPr="007C1E0E" w:rsidRDefault="00E55646" w:rsidP="007C1E0E">
      <w:pPr>
        <w:pStyle w:val="Paragrafoelenco"/>
        <w:numPr>
          <w:ilvl w:val="0"/>
          <w:numId w:val="4"/>
        </w:numPr>
        <w:spacing w:line="276" w:lineRule="auto"/>
        <w:rPr>
          <w:rFonts w:cstheme="minorHAnsi"/>
          <w:color w:val="000000" w:themeColor="text1"/>
          <w:shd w:val="clear" w:color="auto" w:fill="FFFFFF"/>
          <w:lang w:val="en-US"/>
        </w:rPr>
      </w:pPr>
      <w:r w:rsidRPr="007C1E0E">
        <w:rPr>
          <w:rFonts w:eastAsia="Times New Roman" w:cstheme="minorHAnsi"/>
          <w:color w:val="000000" w:themeColor="text1"/>
          <w:lang w:val="en-US" w:eastAsia="it-IT"/>
        </w:rPr>
        <w:t xml:space="preserve">Perry WB, Dykes SL, </w:t>
      </w:r>
      <w:proofErr w:type="spellStart"/>
      <w:r w:rsidRPr="007C1E0E">
        <w:rPr>
          <w:rFonts w:eastAsia="Times New Roman" w:cstheme="minorHAnsi"/>
          <w:color w:val="000000" w:themeColor="text1"/>
          <w:lang w:val="en-US" w:eastAsia="it-IT"/>
        </w:rPr>
        <w:t>Buie</w:t>
      </w:r>
      <w:proofErr w:type="spellEnd"/>
      <w:r w:rsidRPr="007C1E0E">
        <w:rPr>
          <w:rFonts w:eastAsia="Times New Roman" w:cstheme="minorHAnsi"/>
          <w:color w:val="000000" w:themeColor="text1"/>
          <w:lang w:val="en-US" w:eastAsia="it-IT"/>
        </w:rPr>
        <w:t xml:space="preserve"> WD, Rafferty JF. Standards practice task force of the American Society of Colon and Rectal Surgeons Practice parameters for the management of anal fissures (3</w:t>
      </w:r>
      <w:r w:rsidRPr="007C1E0E">
        <w:rPr>
          <w:rFonts w:eastAsia="Times New Roman" w:cstheme="minorHAnsi"/>
          <w:color w:val="000000" w:themeColor="text1"/>
          <w:vertAlign w:val="superscript"/>
          <w:lang w:val="en-US" w:eastAsia="it-IT"/>
        </w:rPr>
        <w:t>rd</w:t>
      </w:r>
      <w:r w:rsidRPr="007C1E0E">
        <w:rPr>
          <w:rFonts w:eastAsia="Times New Roman" w:cstheme="minorHAnsi"/>
          <w:color w:val="000000" w:themeColor="text1"/>
          <w:lang w:val="en-US" w:eastAsia="it-IT"/>
        </w:rPr>
        <w:t>. revision) Dis Colon Rectum 2010;53:1110-5. </w:t>
      </w:r>
    </w:p>
    <w:p w14:paraId="222E4E88" w14:textId="77777777" w:rsidR="004227A4" w:rsidRPr="007C1E0E" w:rsidRDefault="004227A4" w:rsidP="007C1E0E">
      <w:pPr>
        <w:pStyle w:val="Paragrafoelenco"/>
        <w:spacing w:line="276" w:lineRule="auto"/>
        <w:rPr>
          <w:rFonts w:cstheme="minorHAnsi"/>
          <w:color w:val="000000" w:themeColor="text1"/>
          <w:shd w:val="clear" w:color="auto" w:fill="FFFFFF"/>
          <w:lang w:val="en-US"/>
        </w:rPr>
      </w:pPr>
    </w:p>
    <w:p w14:paraId="76E0D082" w14:textId="2EE7B5F4" w:rsidR="00F72EFE" w:rsidRPr="007C1E0E" w:rsidRDefault="006C769E" w:rsidP="007C1E0E">
      <w:pPr>
        <w:pStyle w:val="Paragrafoelenco"/>
        <w:numPr>
          <w:ilvl w:val="0"/>
          <w:numId w:val="4"/>
        </w:numPr>
        <w:shd w:val="clear" w:color="auto" w:fill="FFFFFF"/>
        <w:spacing w:after="0" w:line="276" w:lineRule="auto"/>
        <w:rPr>
          <w:rFonts w:cstheme="minorHAnsi"/>
          <w:color w:val="000000" w:themeColor="text1"/>
          <w:shd w:val="clear" w:color="auto" w:fill="FFFFFF"/>
          <w:lang w:val="en-US"/>
        </w:rPr>
      </w:pPr>
      <w:hyperlink r:id="rId26" w:history="1">
        <w:r w:rsidR="00F72EFE" w:rsidRPr="007C1E0E">
          <w:rPr>
            <w:rFonts w:eastAsia="Times New Roman" w:cstheme="minorHAnsi"/>
            <w:color w:val="000000" w:themeColor="text1"/>
            <w:lang w:val="en-US" w:eastAsia="it-IT"/>
          </w:rPr>
          <w:t>Bipin Kishore Bara</w:t>
        </w:r>
      </w:hyperlink>
      <w:r w:rsidR="00F72EFE" w:rsidRPr="007C1E0E">
        <w:rPr>
          <w:rFonts w:eastAsia="Times New Roman" w:cstheme="minorHAnsi"/>
          <w:color w:val="000000" w:themeColor="text1"/>
          <w:vertAlign w:val="superscript"/>
          <w:lang w:val="en-US" w:eastAsia="it-IT"/>
        </w:rPr>
        <w:t> </w:t>
      </w:r>
      <w:hyperlink r:id="rId27" w:anchor="affiliation-1" w:tooltip="Surgery, Santha Bhima Bhoi Medical College and Hospital, Balangir, IND." w:history="1">
        <w:r w:rsidR="00F72EFE" w:rsidRPr="007C1E0E">
          <w:rPr>
            <w:rFonts w:eastAsia="Times New Roman" w:cstheme="minorHAnsi"/>
            <w:color w:val="000000" w:themeColor="text1"/>
            <w:shd w:val="clear" w:color="auto" w:fill="F1F1F1"/>
            <w:vertAlign w:val="superscript"/>
            <w:lang w:val="en-US" w:eastAsia="it-IT"/>
          </w:rPr>
          <w:t>1</w:t>
        </w:r>
      </w:hyperlink>
      <w:r w:rsidR="00F72EFE" w:rsidRPr="007C1E0E">
        <w:rPr>
          <w:rFonts w:eastAsia="Times New Roman" w:cstheme="minorHAnsi"/>
          <w:color w:val="000000" w:themeColor="text1"/>
          <w:lang w:val="en-US" w:eastAsia="it-IT"/>
        </w:rPr>
        <w:t>, </w:t>
      </w:r>
      <w:hyperlink r:id="rId28" w:history="1">
        <w:r w:rsidR="00F72EFE" w:rsidRPr="007C1E0E">
          <w:rPr>
            <w:rFonts w:eastAsia="Times New Roman" w:cstheme="minorHAnsi"/>
            <w:color w:val="000000" w:themeColor="text1"/>
            <w:lang w:val="en-US" w:eastAsia="it-IT"/>
          </w:rPr>
          <w:t>Sujit Kumar Mohanty</w:t>
        </w:r>
      </w:hyperlink>
      <w:r w:rsidR="00F72EFE" w:rsidRPr="007C1E0E">
        <w:rPr>
          <w:rFonts w:eastAsia="Times New Roman" w:cstheme="minorHAnsi"/>
          <w:color w:val="000000" w:themeColor="text1"/>
          <w:vertAlign w:val="superscript"/>
          <w:lang w:val="en-US" w:eastAsia="it-IT"/>
        </w:rPr>
        <w:t> </w:t>
      </w:r>
      <w:hyperlink r:id="rId29" w:anchor="affiliation-2" w:tooltip="Surgery, Srirama Chandra Bhanja Medical College and Hospital, Cuttack, IND." w:history="1">
        <w:r w:rsidR="00F72EFE" w:rsidRPr="007C1E0E">
          <w:rPr>
            <w:rFonts w:eastAsia="Times New Roman" w:cstheme="minorHAnsi"/>
            <w:color w:val="000000" w:themeColor="text1"/>
            <w:shd w:val="clear" w:color="auto" w:fill="F1F1F1"/>
            <w:vertAlign w:val="superscript"/>
            <w:lang w:val="en-US" w:eastAsia="it-IT"/>
          </w:rPr>
          <w:t>2</w:t>
        </w:r>
      </w:hyperlink>
      <w:r w:rsidR="00F72EFE" w:rsidRPr="007C1E0E">
        <w:rPr>
          <w:rFonts w:eastAsia="Times New Roman" w:cstheme="minorHAnsi"/>
          <w:color w:val="000000" w:themeColor="text1"/>
          <w:lang w:val="en-US" w:eastAsia="it-IT"/>
        </w:rPr>
        <w:t>, </w:t>
      </w:r>
      <w:hyperlink r:id="rId30" w:history="1">
        <w:r w:rsidR="00F72EFE" w:rsidRPr="007C1E0E">
          <w:rPr>
            <w:rFonts w:eastAsia="Times New Roman" w:cstheme="minorHAnsi"/>
            <w:color w:val="000000" w:themeColor="text1"/>
            <w:lang w:val="en-US" w:eastAsia="it-IT"/>
          </w:rPr>
          <w:t>Satya Narayan Behera</w:t>
        </w:r>
      </w:hyperlink>
      <w:r w:rsidR="00F72EFE" w:rsidRPr="007C1E0E">
        <w:rPr>
          <w:rFonts w:eastAsia="Times New Roman" w:cstheme="minorHAnsi"/>
          <w:color w:val="000000" w:themeColor="text1"/>
          <w:vertAlign w:val="superscript"/>
          <w:lang w:val="en-US" w:eastAsia="it-IT"/>
        </w:rPr>
        <w:t> </w:t>
      </w:r>
      <w:hyperlink r:id="rId31" w:anchor="affiliation-2" w:tooltip="Surgery, Srirama Chandra Bhanja Medical College and Hospital, Cuttack, IND." w:history="1">
        <w:r w:rsidR="00F72EFE" w:rsidRPr="007C1E0E">
          <w:rPr>
            <w:rFonts w:eastAsia="Times New Roman" w:cstheme="minorHAnsi"/>
            <w:color w:val="000000" w:themeColor="text1"/>
            <w:shd w:val="clear" w:color="auto" w:fill="F1F1F1"/>
            <w:vertAlign w:val="superscript"/>
            <w:lang w:val="en-US" w:eastAsia="it-IT"/>
          </w:rPr>
          <w:t>2</w:t>
        </w:r>
      </w:hyperlink>
      <w:r w:rsidR="00F72EFE" w:rsidRPr="007C1E0E">
        <w:rPr>
          <w:rFonts w:eastAsia="Times New Roman" w:cstheme="minorHAnsi"/>
          <w:color w:val="000000" w:themeColor="text1"/>
          <w:lang w:val="en-US" w:eastAsia="it-IT"/>
        </w:rPr>
        <w:t>, </w:t>
      </w:r>
      <w:hyperlink r:id="rId32" w:history="1">
        <w:r w:rsidR="00F72EFE" w:rsidRPr="007C1E0E">
          <w:rPr>
            <w:rFonts w:eastAsia="Times New Roman" w:cstheme="minorHAnsi"/>
            <w:color w:val="000000" w:themeColor="text1"/>
            <w:lang w:val="en-US" w:eastAsia="it-IT"/>
          </w:rPr>
          <w:t>Ashok Kumar Sahoo</w:t>
        </w:r>
      </w:hyperlink>
      <w:r w:rsidR="00F72EFE" w:rsidRPr="007C1E0E">
        <w:rPr>
          <w:rFonts w:eastAsia="Times New Roman" w:cstheme="minorHAnsi"/>
          <w:color w:val="000000" w:themeColor="text1"/>
          <w:vertAlign w:val="superscript"/>
          <w:lang w:val="en-US" w:eastAsia="it-IT"/>
        </w:rPr>
        <w:t> </w:t>
      </w:r>
      <w:hyperlink r:id="rId33" w:anchor="affiliation-2" w:tooltip="Surgery, Srirama Chandra Bhanja Medical College and Hospital, Cuttack, IND." w:history="1">
        <w:r w:rsidR="00F72EFE" w:rsidRPr="007C1E0E">
          <w:rPr>
            <w:rFonts w:eastAsia="Times New Roman" w:cstheme="minorHAnsi"/>
            <w:color w:val="000000" w:themeColor="text1"/>
            <w:shd w:val="clear" w:color="auto" w:fill="F1F1F1"/>
            <w:vertAlign w:val="superscript"/>
            <w:lang w:val="en-US" w:eastAsia="it-IT"/>
          </w:rPr>
          <w:t>2</w:t>
        </w:r>
      </w:hyperlink>
      <w:r w:rsidR="00F72EFE" w:rsidRPr="007C1E0E">
        <w:rPr>
          <w:rFonts w:eastAsia="Times New Roman" w:cstheme="minorHAnsi"/>
          <w:color w:val="000000" w:themeColor="text1"/>
          <w:vertAlign w:val="superscript"/>
          <w:lang w:val="en-US" w:eastAsia="it-IT"/>
        </w:rPr>
        <w:t> </w:t>
      </w:r>
      <w:hyperlink r:id="rId34" w:anchor="affiliation-3" w:tooltip="Surgery, Jawaharlal Institute of Postgraduate Medical Education &amp; Research, Puducherry, IND." w:history="1">
        <w:r w:rsidR="00F72EFE" w:rsidRPr="007C1E0E">
          <w:rPr>
            <w:rFonts w:eastAsia="Times New Roman" w:cstheme="minorHAnsi"/>
            <w:color w:val="000000" w:themeColor="text1"/>
            <w:shd w:val="clear" w:color="auto" w:fill="F1F1F1"/>
            <w:vertAlign w:val="superscript"/>
            <w:lang w:val="en-US" w:eastAsia="it-IT"/>
          </w:rPr>
          <w:t>3</w:t>
        </w:r>
      </w:hyperlink>
      <w:r w:rsidR="00F72EFE" w:rsidRPr="007C1E0E">
        <w:rPr>
          <w:rFonts w:eastAsia="Times New Roman" w:cstheme="minorHAnsi"/>
          <w:color w:val="000000" w:themeColor="text1"/>
          <w:lang w:val="en-US" w:eastAsia="it-IT"/>
        </w:rPr>
        <w:t>, </w:t>
      </w:r>
      <w:proofErr w:type="spellStart"/>
      <w:r w:rsidR="004F2B49" w:rsidRPr="007C1E0E">
        <w:rPr>
          <w:rFonts w:cstheme="minorHAnsi"/>
          <w:color w:val="000000" w:themeColor="text1"/>
        </w:rPr>
        <w:fldChar w:fldCharType="begin"/>
      </w:r>
      <w:r w:rsidR="004F2B49" w:rsidRPr="007C1E0E">
        <w:rPr>
          <w:rFonts w:cstheme="minorHAnsi"/>
          <w:color w:val="000000" w:themeColor="text1"/>
          <w:lang w:val="en-US"/>
        </w:rPr>
        <w:instrText xml:space="preserve"> HYPERLINK "https://pubmed.ncbi.nlm.nih.gov/?term=Swain+SK&amp;cauthor_id=34725613" </w:instrText>
      </w:r>
      <w:r w:rsidR="004F2B49" w:rsidRPr="007C1E0E">
        <w:rPr>
          <w:rFonts w:cstheme="minorHAnsi"/>
          <w:color w:val="000000" w:themeColor="text1"/>
        </w:rPr>
        <w:fldChar w:fldCharType="separate"/>
      </w:r>
      <w:r w:rsidR="00F72EFE" w:rsidRPr="007C1E0E">
        <w:rPr>
          <w:rFonts w:eastAsia="Times New Roman" w:cstheme="minorHAnsi"/>
          <w:color w:val="000000" w:themeColor="text1"/>
          <w:lang w:val="en-US" w:eastAsia="it-IT"/>
        </w:rPr>
        <w:t>Santanu</w:t>
      </w:r>
      <w:proofErr w:type="spellEnd"/>
      <w:r w:rsidR="00F72EFE" w:rsidRPr="007C1E0E">
        <w:rPr>
          <w:rFonts w:eastAsia="Times New Roman" w:cstheme="minorHAnsi"/>
          <w:color w:val="000000" w:themeColor="text1"/>
          <w:lang w:val="en-US" w:eastAsia="it-IT"/>
        </w:rPr>
        <w:t xml:space="preserve"> Kumar Swain</w:t>
      </w:r>
      <w:r w:rsidR="004F2B49" w:rsidRPr="007C1E0E">
        <w:rPr>
          <w:rFonts w:eastAsia="Times New Roman" w:cstheme="minorHAnsi"/>
          <w:color w:val="000000" w:themeColor="text1"/>
          <w:lang w:val="en-US" w:eastAsia="it-IT"/>
        </w:rPr>
        <w:fldChar w:fldCharType="end"/>
      </w:r>
      <w:r w:rsidR="00F72EFE" w:rsidRPr="007C1E0E">
        <w:rPr>
          <w:rFonts w:eastAsia="Times New Roman" w:cstheme="minorHAnsi"/>
          <w:color w:val="000000" w:themeColor="text1"/>
          <w:kern w:val="36"/>
          <w:lang w:val="en-US" w:eastAsia="it-IT"/>
        </w:rPr>
        <w:t xml:space="preserve"> </w:t>
      </w:r>
      <w:proofErr w:type="spellStart"/>
      <w:r w:rsidR="00644A30" w:rsidRPr="007C1E0E">
        <w:rPr>
          <w:rFonts w:eastAsia="Times New Roman" w:cstheme="minorHAnsi"/>
          <w:color w:val="000000" w:themeColor="text1"/>
          <w:kern w:val="36"/>
          <w:lang w:val="en-US" w:eastAsia="it-IT"/>
        </w:rPr>
        <w:t>Fissurectomy</w:t>
      </w:r>
      <w:proofErr w:type="spellEnd"/>
      <w:r w:rsidR="00644A30" w:rsidRPr="007C1E0E">
        <w:rPr>
          <w:rFonts w:eastAsia="Times New Roman" w:cstheme="minorHAnsi"/>
          <w:color w:val="000000" w:themeColor="text1"/>
          <w:kern w:val="36"/>
          <w:lang w:val="en-US" w:eastAsia="it-IT"/>
        </w:rPr>
        <w:t xml:space="preserve"> Versus Lateral Internal Sphincterotomy in the Treatment of Chronic Anal Fissure: A Randomized Control Trial </w:t>
      </w:r>
      <w:r w:rsidR="00F72EFE" w:rsidRPr="007C1E0E">
        <w:rPr>
          <w:rFonts w:eastAsia="Times New Roman" w:cstheme="minorHAnsi"/>
          <w:color w:val="000000" w:themeColor="text1"/>
          <w:lang w:val="en-US" w:eastAsia="it-IT"/>
        </w:rPr>
        <w:t xml:space="preserve">Affiliations expand </w:t>
      </w:r>
      <w:r w:rsidR="00F72EFE" w:rsidRPr="007C1E0E">
        <w:rPr>
          <w:rFonts w:cstheme="minorHAnsi"/>
          <w:color w:val="000000" w:themeColor="text1"/>
          <w:lang w:val="en-US"/>
        </w:rPr>
        <w:t>PMID: 34725613   PMCID: </w:t>
      </w:r>
      <w:hyperlink r:id="rId35" w:tgtFrame="_blank" w:history="1">
        <w:r w:rsidR="00F72EFE" w:rsidRPr="007C1E0E">
          <w:rPr>
            <w:rFonts w:cstheme="minorHAnsi"/>
            <w:color w:val="000000" w:themeColor="text1"/>
            <w:lang w:val="en-US"/>
          </w:rPr>
          <w:t>PMC8555853</w:t>
        </w:r>
      </w:hyperlink>
      <w:r w:rsidR="00F72EFE" w:rsidRPr="007C1E0E">
        <w:rPr>
          <w:rFonts w:cstheme="minorHAnsi"/>
          <w:color w:val="000000" w:themeColor="text1"/>
          <w:shd w:val="clear" w:color="auto" w:fill="FFFFFF"/>
          <w:lang w:val="en-US"/>
        </w:rPr>
        <w:t xml:space="preserve"> </w:t>
      </w:r>
    </w:p>
    <w:p w14:paraId="3C917694" w14:textId="77777777" w:rsidR="003B1720" w:rsidRPr="007C1E0E" w:rsidRDefault="003B1720" w:rsidP="007C1E0E">
      <w:pPr>
        <w:pStyle w:val="Paragrafoelenco"/>
        <w:spacing w:line="276" w:lineRule="auto"/>
        <w:rPr>
          <w:rFonts w:cstheme="minorHAnsi"/>
          <w:color w:val="000000" w:themeColor="text1"/>
          <w:shd w:val="clear" w:color="auto" w:fill="FFFFFF"/>
          <w:lang w:val="en-US"/>
        </w:rPr>
      </w:pPr>
    </w:p>
    <w:p w14:paraId="0A3C0B7D" w14:textId="06D1C9EC" w:rsidR="003B1720" w:rsidRPr="007C1E0E" w:rsidRDefault="003B1720" w:rsidP="007C1E0E">
      <w:pPr>
        <w:pStyle w:val="Paragrafoelenco"/>
        <w:numPr>
          <w:ilvl w:val="0"/>
          <w:numId w:val="4"/>
        </w:numPr>
        <w:shd w:val="clear" w:color="auto" w:fill="FFFFFF"/>
        <w:spacing w:after="0" w:line="276" w:lineRule="auto"/>
        <w:rPr>
          <w:rFonts w:cstheme="minorHAnsi"/>
          <w:color w:val="000000" w:themeColor="text1"/>
          <w:shd w:val="clear" w:color="auto" w:fill="FFFFFF"/>
          <w:lang w:val="en-US"/>
        </w:rPr>
      </w:pPr>
      <w:r w:rsidRPr="007C1E0E">
        <w:rPr>
          <w:rFonts w:cstheme="minorHAnsi"/>
          <w:color w:val="333333"/>
          <w:shd w:val="clear" w:color="auto" w:fill="FCFCFC"/>
          <w:lang w:val="en-US"/>
        </w:rPr>
        <w:t>Steele SR, Madoff RD. Systematic review: treatment of anal fissure. </w:t>
      </w:r>
      <w:r w:rsidRPr="007C1E0E">
        <w:rPr>
          <w:rFonts w:cstheme="minorHAnsi"/>
          <w:i/>
          <w:iCs/>
          <w:color w:val="333333"/>
          <w:shd w:val="clear" w:color="auto" w:fill="FCFCFC"/>
          <w:lang w:val="en-US"/>
        </w:rPr>
        <w:t xml:space="preserve">Aliment </w:t>
      </w:r>
      <w:proofErr w:type="spellStart"/>
      <w:r w:rsidRPr="007C1E0E">
        <w:rPr>
          <w:rFonts w:cstheme="minorHAnsi"/>
          <w:i/>
          <w:iCs/>
          <w:color w:val="333333"/>
          <w:shd w:val="clear" w:color="auto" w:fill="FCFCFC"/>
          <w:lang w:val="en-US"/>
        </w:rPr>
        <w:t>Pharmacol</w:t>
      </w:r>
      <w:proofErr w:type="spellEnd"/>
      <w:r w:rsidRPr="007C1E0E">
        <w:rPr>
          <w:rFonts w:cstheme="minorHAnsi"/>
          <w:i/>
          <w:iCs/>
          <w:color w:val="333333"/>
          <w:shd w:val="clear" w:color="auto" w:fill="FCFCFC"/>
          <w:lang w:val="en-US"/>
        </w:rPr>
        <w:t xml:space="preserve"> </w:t>
      </w:r>
      <w:proofErr w:type="spellStart"/>
      <w:r w:rsidRPr="007C1E0E">
        <w:rPr>
          <w:rFonts w:cstheme="minorHAnsi"/>
          <w:i/>
          <w:iCs/>
          <w:color w:val="333333"/>
          <w:shd w:val="clear" w:color="auto" w:fill="FCFCFC"/>
          <w:lang w:val="en-US"/>
        </w:rPr>
        <w:t>Ther</w:t>
      </w:r>
      <w:proofErr w:type="spellEnd"/>
      <w:r w:rsidRPr="007C1E0E">
        <w:rPr>
          <w:rFonts w:cstheme="minorHAnsi"/>
          <w:color w:val="333333"/>
          <w:shd w:val="clear" w:color="auto" w:fill="FCFCFC"/>
          <w:lang w:val="en-US"/>
        </w:rPr>
        <w:t>. 2006;24:247–257. doi:</w:t>
      </w:r>
      <w:hyperlink r:id="rId36" w:history="1">
        <w:r w:rsidRPr="007C1E0E">
          <w:rPr>
            <w:rStyle w:val="Collegamentoipertestuale"/>
            <w:rFonts w:cstheme="minorHAnsi"/>
            <w:color w:val="004B83"/>
            <w:shd w:val="clear" w:color="auto" w:fill="FCFCFC"/>
            <w:lang w:val="en-US"/>
          </w:rPr>
          <w:t>10.1111/j.1365-2036.2006.02990.x</w:t>
        </w:r>
      </w:hyperlink>
      <w:r w:rsidRPr="007C1E0E">
        <w:rPr>
          <w:rFonts w:cstheme="minorHAnsi"/>
          <w:color w:val="333333"/>
          <w:shd w:val="clear" w:color="auto" w:fill="FCFCFC"/>
          <w:lang w:val="en-US"/>
        </w:rPr>
        <w:t>.</w:t>
      </w:r>
    </w:p>
    <w:p w14:paraId="005424C4" w14:textId="77777777" w:rsidR="00D65BFD" w:rsidRPr="007C1E0E" w:rsidRDefault="004227A4" w:rsidP="007C1E0E">
      <w:pPr>
        <w:pStyle w:val="Paragrafoelenco"/>
        <w:numPr>
          <w:ilvl w:val="0"/>
          <w:numId w:val="4"/>
        </w:numPr>
        <w:spacing w:line="276" w:lineRule="auto"/>
        <w:rPr>
          <w:rFonts w:cstheme="minorHAnsi"/>
          <w:color w:val="000000" w:themeColor="text1"/>
          <w:shd w:val="clear" w:color="auto" w:fill="FFFFFF"/>
          <w:lang w:val="en-US"/>
        </w:rPr>
      </w:pPr>
      <w:r w:rsidRPr="007C1E0E">
        <w:rPr>
          <w:rFonts w:cstheme="minorHAnsi"/>
          <w:color w:val="000000" w:themeColor="text1"/>
          <w:shd w:val="clear" w:color="auto" w:fill="FFFFFF"/>
          <w:lang w:val="en-US"/>
        </w:rPr>
        <w:t xml:space="preserve">Noori, Ibrahim </w:t>
      </w:r>
      <w:r w:rsidRPr="007C1E0E">
        <w:rPr>
          <w:rFonts w:cstheme="minorHAnsi"/>
          <w:color w:val="000000" w:themeColor="text1"/>
          <w:u w:val="wave"/>
          <w:shd w:val="clear" w:color="auto" w:fill="FFFFFF"/>
          <w:lang w:val="en-US"/>
        </w:rPr>
        <w:t>PY  -</w:t>
      </w:r>
      <w:r w:rsidRPr="007C1E0E">
        <w:rPr>
          <w:rFonts w:cstheme="minorHAnsi"/>
          <w:color w:val="000000" w:themeColor="text1"/>
          <w:shd w:val="clear" w:color="auto" w:fill="FFFFFF"/>
          <w:lang w:val="en-US"/>
        </w:rPr>
        <w:t xml:space="preserve"> 2018/01/01SP  - 83T1  - </w:t>
      </w:r>
      <w:proofErr w:type="spellStart"/>
      <w:r w:rsidRPr="007C1E0E">
        <w:rPr>
          <w:rFonts w:cstheme="minorHAnsi"/>
          <w:color w:val="000000" w:themeColor="text1"/>
          <w:shd w:val="clear" w:color="auto" w:fill="FFFFFF"/>
          <w:lang w:val="en-US"/>
        </w:rPr>
        <w:t>LigaSure</w:t>
      </w:r>
      <w:proofErr w:type="spellEnd"/>
      <w:r w:rsidRPr="007C1E0E">
        <w:rPr>
          <w:rFonts w:cstheme="minorHAnsi"/>
          <w:color w:val="000000" w:themeColor="text1"/>
          <w:shd w:val="clear" w:color="auto" w:fill="FFFFFF"/>
          <w:lang w:val="en-US"/>
        </w:rPr>
        <w:t xml:space="preserve"> hemorrhoidectomy versus excisional diathermy hemorrhoidectomy for all symptomatic hemorrhoids VL  - 15 DO  - 10.4103/MJBL.MJBL_21_18 JO)  </w:t>
      </w:r>
    </w:p>
    <w:p w14:paraId="3E360C15" w14:textId="639D1020" w:rsidR="001F498F" w:rsidRPr="007C1E0E" w:rsidRDefault="001F498F" w:rsidP="007C1E0E">
      <w:pPr>
        <w:pStyle w:val="Paragrafoelenco"/>
        <w:numPr>
          <w:ilvl w:val="0"/>
          <w:numId w:val="4"/>
        </w:numPr>
        <w:shd w:val="clear" w:color="auto" w:fill="FFFFFF"/>
        <w:spacing w:after="0" w:line="276" w:lineRule="auto"/>
        <w:rPr>
          <w:rFonts w:eastAsia="Times New Roman" w:cstheme="minorHAnsi"/>
          <w:color w:val="000000" w:themeColor="text1"/>
          <w:lang w:val="en-US" w:eastAsia="it-IT"/>
        </w:rPr>
      </w:pPr>
      <w:proofErr w:type="spellStart"/>
      <w:r w:rsidRPr="007C1E0E">
        <w:rPr>
          <w:rFonts w:cstheme="minorHAnsi"/>
          <w:color w:val="000000" w:themeColor="text1"/>
          <w:shd w:val="clear" w:color="auto" w:fill="FCFCFC"/>
          <w:lang w:val="en-US"/>
        </w:rPr>
        <w:t>Altomare</w:t>
      </w:r>
      <w:proofErr w:type="spellEnd"/>
      <w:r w:rsidRPr="007C1E0E">
        <w:rPr>
          <w:rFonts w:cstheme="minorHAnsi"/>
          <w:color w:val="000000" w:themeColor="text1"/>
          <w:shd w:val="clear" w:color="auto" w:fill="FCFCFC"/>
          <w:lang w:val="en-US"/>
        </w:rPr>
        <w:t xml:space="preserve">, D.F. Tips and tricks: hemorrhoidectomy with </w:t>
      </w:r>
      <w:proofErr w:type="spellStart"/>
      <w:r w:rsidRPr="007C1E0E">
        <w:rPr>
          <w:rFonts w:cstheme="minorHAnsi"/>
          <w:color w:val="000000" w:themeColor="text1"/>
          <w:shd w:val="clear" w:color="auto" w:fill="FCFCFC"/>
          <w:lang w:val="en-US"/>
        </w:rPr>
        <w:t>LigaSure</w:t>
      </w:r>
      <w:proofErr w:type="spellEnd"/>
      <w:r w:rsidRPr="007C1E0E">
        <w:rPr>
          <w:rFonts w:cstheme="minorHAnsi"/>
          <w:color w:val="000000" w:themeColor="text1"/>
          <w:shd w:val="clear" w:color="auto" w:fill="FCFCFC"/>
          <w:lang w:val="en-US"/>
        </w:rPr>
        <w:t xml:space="preserve">™. Tech </w:t>
      </w:r>
      <w:proofErr w:type="spellStart"/>
      <w:r w:rsidRPr="007C1E0E">
        <w:rPr>
          <w:rFonts w:cstheme="minorHAnsi"/>
          <w:color w:val="000000" w:themeColor="text1"/>
          <w:shd w:val="clear" w:color="auto" w:fill="FCFCFC"/>
          <w:lang w:val="en-US"/>
        </w:rPr>
        <w:t>Coloproctol</w:t>
      </w:r>
      <w:proofErr w:type="spellEnd"/>
      <w:r w:rsidRPr="007C1E0E">
        <w:rPr>
          <w:rFonts w:cstheme="minorHAnsi"/>
          <w:color w:val="000000" w:themeColor="text1"/>
          <w:shd w:val="clear" w:color="auto" w:fill="FCFCFC"/>
          <w:lang w:val="en-US"/>
        </w:rPr>
        <w:t> </w:t>
      </w:r>
      <w:r w:rsidRPr="007C1E0E">
        <w:rPr>
          <w:rFonts w:cstheme="minorHAnsi"/>
          <w:b/>
          <w:bCs/>
          <w:color w:val="000000" w:themeColor="text1"/>
          <w:shd w:val="clear" w:color="auto" w:fill="FCFCFC"/>
          <w:lang w:val="en-US"/>
        </w:rPr>
        <w:t>13, </w:t>
      </w:r>
      <w:r w:rsidRPr="007C1E0E">
        <w:rPr>
          <w:rFonts w:cstheme="minorHAnsi"/>
          <w:color w:val="000000" w:themeColor="text1"/>
          <w:shd w:val="clear" w:color="auto" w:fill="FCFCFC"/>
          <w:lang w:val="en-US"/>
        </w:rPr>
        <w:t>321 (2009). https://doi.</w:t>
      </w:r>
      <w:r w:rsidRPr="007C1E0E">
        <w:rPr>
          <w:rStyle w:val="doilabel"/>
          <w:rFonts w:cstheme="minorHAnsi"/>
          <w:color w:val="000000" w:themeColor="text1"/>
          <w:lang w:val="en-US"/>
        </w:rPr>
        <w:t xml:space="preserve"> </w:t>
      </w:r>
      <w:r w:rsidRPr="007C1E0E">
        <w:rPr>
          <w:rFonts w:eastAsia="Times New Roman" w:cstheme="minorHAnsi"/>
          <w:color w:val="000000" w:themeColor="text1"/>
          <w:lang w:val="en-US" w:eastAsia="it-IT"/>
        </w:rPr>
        <w:t>DOI:</w:t>
      </w:r>
      <w:hyperlink r:id="rId37" w:history="1">
        <w:r w:rsidRPr="007C1E0E">
          <w:rPr>
            <w:rFonts w:eastAsia="Times New Roman" w:cstheme="minorHAnsi"/>
            <w:color w:val="000000" w:themeColor="text1"/>
            <w:lang w:val="en-US" w:eastAsia="it-IT"/>
          </w:rPr>
          <w:t>10.1007/s00464-004-9098-0</w:t>
        </w:r>
      </w:hyperlink>
    </w:p>
    <w:p w14:paraId="2BE793BB" w14:textId="5FDA5369" w:rsidR="003F6818" w:rsidRPr="007C1E0E" w:rsidRDefault="006C769E" w:rsidP="007C1E0E">
      <w:pPr>
        <w:numPr>
          <w:ilvl w:val="0"/>
          <w:numId w:val="4"/>
        </w:numPr>
        <w:shd w:val="clear" w:color="auto" w:fill="EBECED"/>
        <w:spacing w:after="0" w:line="276" w:lineRule="auto"/>
        <w:rPr>
          <w:rFonts w:eastAsia="Times New Roman" w:cstheme="minorHAnsi"/>
          <w:color w:val="000000" w:themeColor="text1"/>
          <w:lang w:val="en-US" w:eastAsia="it-IT"/>
        </w:rPr>
      </w:pPr>
      <w:hyperlink r:id="rId38" w:history="1">
        <w:r w:rsidR="003F6818" w:rsidRPr="007C1E0E">
          <w:rPr>
            <w:rFonts w:eastAsia="Times New Roman" w:cstheme="minorHAnsi"/>
            <w:color w:val="000000" w:themeColor="text1"/>
            <w:lang w:val="en-US" w:eastAsia="it-IT"/>
          </w:rPr>
          <w:t xml:space="preserve">G. </w:t>
        </w:r>
        <w:proofErr w:type="spellStart"/>
        <w:r w:rsidR="003F6818" w:rsidRPr="007C1E0E">
          <w:rPr>
            <w:rFonts w:eastAsia="Times New Roman" w:cstheme="minorHAnsi"/>
            <w:color w:val="000000" w:themeColor="text1"/>
            <w:lang w:val="en-US" w:eastAsia="it-IT"/>
          </w:rPr>
          <w:t>Basdanis</w:t>
        </w:r>
        <w:proofErr w:type="spellEnd"/>
      </w:hyperlink>
      <w:r w:rsidR="003F6818" w:rsidRPr="007C1E0E">
        <w:rPr>
          <w:rFonts w:eastAsia="Times New Roman" w:cstheme="minorHAnsi"/>
          <w:color w:val="000000" w:themeColor="text1"/>
          <w:lang w:val="en-US" w:eastAsia="it-IT"/>
        </w:rPr>
        <w:t>, </w:t>
      </w:r>
      <w:hyperlink r:id="rId39" w:history="1">
        <w:r w:rsidR="003F6818" w:rsidRPr="007C1E0E">
          <w:rPr>
            <w:rFonts w:eastAsia="Times New Roman" w:cstheme="minorHAnsi"/>
            <w:color w:val="000000" w:themeColor="text1"/>
            <w:lang w:val="en-US" w:eastAsia="it-IT"/>
          </w:rPr>
          <w:t>V. Papadopoulos</w:t>
        </w:r>
      </w:hyperlink>
      <w:r w:rsidR="003F6818" w:rsidRPr="007C1E0E">
        <w:rPr>
          <w:rFonts w:eastAsia="Times New Roman" w:cstheme="minorHAnsi"/>
          <w:color w:val="000000" w:themeColor="text1"/>
          <w:lang w:val="en-US" w:eastAsia="it-IT"/>
        </w:rPr>
        <w:t xml:space="preserve">,  Published 1 February 2005 Medicine Surgical Endoscopy And Other Interventional Techniques </w:t>
      </w:r>
      <w:r w:rsidR="003F6818" w:rsidRPr="007C1E0E">
        <w:rPr>
          <w:rFonts w:cstheme="minorHAnsi"/>
          <w:color w:val="000000" w:themeColor="text1"/>
          <w:shd w:val="clear" w:color="auto" w:fill="FCFCFC"/>
          <w:lang w:val="en-US"/>
        </w:rPr>
        <w:t>org/10.1007/s10151-009-0534-y</w:t>
      </w:r>
      <w:r w:rsidR="003F6818" w:rsidRPr="007C1E0E">
        <w:rPr>
          <w:rFonts w:cstheme="minorHAnsi"/>
          <w:color w:val="000000" w:themeColor="text1"/>
          <w:shd w:val="clear" w:color="auto" w:fill="FFFFFF"/>
          <w:lang w:val="en-US"/>
        </w:rPr>
        <w:t xml:space="preserve"> Medical Journal of Babylon ER -</w:t>
      </w:r>
    </w:p>
    <w:p w14:paraId="1B808128" w14:textId="77777777" w:rsidR="003F6818" w:rsidRPr="007C1E0E" w:rsidRDefault="003F6818" w:rsidP="007C1E0E">
      <w:pPr>
        <w:pStyle w:val="Paragrafoelenco"/>
        <w:shd w:val="clear" w:color="auto" w:fill="FFFFFF"/>
        <w:spacing w:after="0" w:line="276" w:lineRule="auto"/>
        <w:ind w:left="1069"/>
        <w:rPr>
          <w:rFonts w:eastAsia="Times New Roman" w:cstheme="minorHAnsi"/>
          <w:color w:val="000000" w:themeColor="text1"/>
          <w:lang w:val="en-US" w:eastAsia="it-IT"/>
        </w:rPr>
      </w:pPr>
    </w:p>
    <w:p w14:paraId="65B1E234" w14:textId="77777777" w:rsidR="000A1C02" w:rsidRPr="007C1E0E" w:rsidRDefault="000A1C02" w:rsidP="007C1E0E">
      <w:pPr>
        <w:pStyle w:val="Titolo4"/>
        <w:numPr>
          <w:ilvl w:val="0"/>
          <w:numId w:val="4"/>
        </w:numPr>
        <w:shd w:val="clear" w:color="auto" w:fill="FFFFFF"/>
        <w:spacing w:before="180" w:after="60" w:line="276" w:lineRule="auto"/>
        <w:rPr>
          <w:rFonts w:asciiTheme="minorHAnsi" w:hAnsiTheme="minorHAnsi" w:cstheme="minorHAnsi"/>
          <w:i w:val="0"/>
          <w:iCs w:val="0"/>
          <w:color w:val="000000" w:themeColor="text1"/>
        </w:rPr>
      </w:pPr>
      <w:r w:rsidRPr="007C1E0E">
        <w:rPr>
          <w:rFonts w:asciiTheme="minorHAnsi" w:hAnsiTheme="minorHAnsi" w:cstheme="minorHAnsi"/>
          <w:i w:val="0"/>
          <w:iCs w:val="0"/>
          <w:color w:val="000000" w:themeColor="text1"/>
        </w:rPr>
        <w:t>Gentile M., De Rosa M., Pilone V., Mosella F., Forestieri P. </w:t>
      </w:r>
      <w:hyperlink r:id="rId40" w:anchor="modal_5');" w:history="1">
        <w:r w:rsidRPr="007C1E0E">
          <w:rPr>
            <w:rStyle w:val="Collegamentoipertestuale"/>
            <w:rFonts w:ascii="Segoe UI Emoji" w:hAnsi="Segoe UI Emoji" w:cs="Segoe UI Emoji"/>
            <w:i w:val="0"/>
            <w:iCs w:val="0"/>
            <w:color w:val="000000" w:themeColor="text1"/>
          </w:rPr>
          <w:t>✉</w:t>
        </w:r>
      </w:hyperlink>
      <w:r w:rsidRPr="007C1E0E">
        <w:rPr>
          <w:rFonts w:asciiTheme="minorHAnsi" w:hAnsiTheme="minorHAnsi" w:cstheme="minorHAnsi"/>
          <w:i w:val="0"/>
          <w:iCs w:val="0"/>
          <w:color w:val="000000" w:themeColor="text1"/>
        </w:rPr>
        <w:t xml:space="preserve"> Trattamento chirurgico delle emorroidi di IV grado: emorroidectomia con </w:t>
      </w:r>
      <w:proofErr w:type="spellStart"/>
      <w:r w:rsidRPr="007C1E0E">
        <w:rPr>
          <w:rFonts w:asciiTheme="minorHAnsi" w:hAnsiTheme="minorHAnsi" w:cstheme="minorHAnsi"/>
          <w:i w:val="0"/>
          <w:iCs w:val="0"/>
          <w:color w:val="000000" w:themeColor="text1"/>
        </w:rPr>
        <w:t>LigaSure</w:t>
      </w:r>
      <w:proofErr w:type="spellEnd"/>
      <w:r w:rsidRPr="007C1E0E">
        <w:rPr>
          <w:rFonts w:asciiTheme="minorHAnsi" w:hAnsiTheme="minorHAnsi" w:cstheme="minorHAnsi"/>
          <w:i w:val="0"/>
          <w:iCs w:val="0"/>
          <w:color w:val="000000" w:themeColor="text1"/>
        </w:rPr>
        <w:t>™ vs. diatermia convenzionale. Studio prospettico, randomizzato Minerva Chirurgica 2011 June;66(3):207-13</w:t>
      </w:r>
    </w:p>
    <w:p w14:paraId="0B7ABF1D" w14:textId="77777777" w:rsidR="000A1C02" w:rsidRPr="007C1E0E" w:rsidRDefault="000A1C02" w:rsidP="007C1E0E">
      <w:pPr>
        <w:pStyle w:val="Paragrafoelenco"/>
        <w:numPr>
          <w:ilvl w:val="0"/>
          <w:numId w:val="4"/>
        </w:numPr>
        <w:spacing w:line="276" w:lineRule="auto"/>
        <w:rPr>
          <w:rFonts w:cstheme="minorHAnsi"/>
          <w:color w:val="000000" w:themeColor="text1"/>
          <w:lang w:val="en-US"/>
        </w:rPr>
      </w:pPr>
      <w:r w:rsidRPr="007C1E0E">
        <w:rPr>
          <w:rFonts w:cstheme="minorHAnsi"/>
          <w:color w:val="000000" w:themeColor="text1"/>
          <w:lang w:val="en-US"/>
        </w:rPr>
        <w:t xml:space="preserve">Boland P.A. et al: Management options for chronic anal </w:t>
      </w:r>
      <w:proofErr w:type="spellStart"/>
      <w:r w:rsidRPr="007C1E0E">
        <w:rPr>
          <w:rFonts w:cstheme="minorHAnsi"/>
          <w:color w:val="000000" w:themeColor="text1"/>
          <w:lang w:val="en-US"/>
        </w:rPr>
        <w:t>fissure:a</w:t>
      </w:r>
      <w:proofErr w:type="spellEnd"/>
      <w:r w:rsidRPr="007C1E0E">
        <w:rPr>
          <w:rFonts w:cstheme="minorHAnsi"/>
          <w:color w:val="000000" w:themeColor="text1"/>
          <w:lang w:val="en-US"/>
        </w:rPr>
        <w:t xml:space="preserve"> systematic review of </w:t>
      </w:r>
      <w:proofErr w:type="spellStart"/>
      <w:r w:rsidRPr="007C1E0E">
        <w:rPr>
          <w:rFonts w:cstheme="minorHAnsi"/>
          <w:color w:val="000000" w:themeColor="text1"/>
          <w:lang w:val="en-US"/>
        </w:rPr>
        <w:t>randomised</w:t>
      </w:r>
      <w:proofErr w:type="spellEnd"/>
      <w:r w:rsidRPr="007C1E0E">
        <w:rPr>
          <w:rFonts w:cstheme="minorHAnsi"/>
          <w:color w:val="000000" w:themeColor="text1"/>
          <w:lang w:val="en-US"/>
        </w:rPr>
        <w:t xml:space="preserve"> controlled trials. IJCD (2020)35;1807-1815 https://doi.org/10.1007/s003484-020-03699-4)</w:t>
      </w:r>
    </w:p>
    <w:p w14:paraId="0D99B42F" w14:textId="77777777" w:rsidR="000A1C02" w:rsidRPr="007C1E0E" w:rsidRDefault="000A1C02" w:rsidP="007C1E0E">
      <w:pPr>
        <w:pStyle w:val="Paragrafoelenco"/>
        <w:numPr>
          <w:ilvl w:val="0"/>
          <w:numId w:val="4"/>
        </w:numPr>
        <w:shd w:val="clear" w:color="auto" w:fill="F5F5F5"/>
        <w:spacing w:line="276" w:lineRule="auto"/>
        <w:rPr>
          <w:rFonts w:eastAsia="Times New Roman" w:cstheme="minorHAnsi"/>
          <w:color w:val="000000" w:themeColor="text1"/>
          <w:lang w:val="en-US" w:eastAsia="it-IT"/>
        </w:rPr>
      </w:pPr>
      <w:r w:rsidRPr="007C1E0E">
        <w:rPr>
          <w:rFonts w:eastAsia="Times New Roman" w:cstheme="minorHAnsi"/>
          <w:color w:val="000000" w:themeColor="text1"/>
          <w:lang w:val="en-US" w:eastAsia="it-IT"/>
        </w:rPr>
        <w:t>A. Moon, P. </w:t>
      </w:r>
      <w:proofErr w:type="spellStart"/>
      <w:r w:rsidRPr="007C1E0E">
        <w:rPr>
          <w:rFonts w:eastAsia="Times New Roman" w:cstheme="minorHAnsi"/>
          <w:color w:val="000000" w:themeColor="text1"/>
          <w:lang w:val="en-US" w:eastAsia="it-IT"/>
        </w:rPr>
        <w:t>Chitsabesan</w:t>
      </w:r>
      <w:proofErr w:type="spellEnd"/>
      <w:r w:rsidRPr="007C1E0E">
        <w:rPr>
          <w:rFonts w:eastAsia="Times New Roman" w:cstheme="minorHAnsi"/>
          <w:color w:val="000000" w:themeColor="text1"/>
          <w:lang w:val="en-US" w:eastAsia="it-IT"/>
        </w:rPr>
        <w:t>, S. </w:t>
      </w:r>
      <w:proofErr w:type="spellStart"/>
      <w:r w:rsidRPr="007C1E0E">
        <w:rPr>
          <w:rFonts w:eastAsia="Times New Roman" w:cstheme="minorHAnsi"/>
          <w:color w:val="000000" w:themeColor="text1"/>
          <w:lang w:val="en-US" w:eastAsia="it-IT"/>
        </w:rPr>
        <w:t>Plusa</w:t>
      </w:r>
      <w:proofErr w:type="spellEnd"/>
      <w:r w:rsidRPr="007C1E0E">
        <w:rPr>
          <w:rFonts w:eastAsia="Times New Roman" w:cstheme="minorHAnsi"/>
          <w:color w:val="000000" w:themeColor="text1"/>
          <w:lang w:val="en-US" w:eastAsia="it-IT"/>
        </w:rPr>
        <w:t xml:space="preserve">  Anal sphincter fibrillation - is this a new finding that identifies resistant chronic anal fissures that respond to botulinum toxin?  Colorectal Dis, 15 (2013), pp. 1007-1010</w:t>
      </w:r>
    </w:p>
    <w:p w14:paraId="0BFFC1CB" w14:textId="77777777" w:rsidR="00981A27" w:rsidRPr="007C1E0E" w:rsidRDefault="00981A27" w:rsidP="007C1E0E">
      <w:pPr>
        <w:pStyle w:val="Paragrafoelenco"/>
        <w:numPr>
          <w:ilvl w:val="0"/>
          <w:numId w:val="4"/>
        </w:numPr>
        <w:shd w:val="clear" w:color="auto" w:fill="F5F5F5"/>
        <w:spacing w:line="276" w:lineRule="auto"/>
        <w:rPr>
          <w:rFonts w:eastAsia="Times New Roman" w:cstheme="minorHAnsi"/>
          <w:color w:val="000000" w:themeColor="text1"/>
          <w:lang w:val="en-US" w:eastAsia="it-IT"/>
        </w:rPr>
      </w:pPr>
      <w:r w:rsidRPr="007C1E0E">
        <w:rPr>
          <w:rFonts w:cstheme="minorHAnsi"/>
          <w:color w:val="000000" w:themeColor="text1"/>
          <w:shd w:val="clear" w:color="auto" w:fill="FFFFFF"/>
          <w:lang w:val="en-US"/>
        </w:rPr>
        <w:t xml:space="preserve">Nelson R. </w:t>
      </w:r>
      <w:proofErr w:type="spellStart"/>
      <w:r w:rsidRPr="007C1E0E">
        <w:rPr>
          <w:rFonts w:cstheme="minorHAnsi"/>
          <w:color w:val="000000" w:themeColor="text1"/>
          <w:shd w:val="clear" w:color="auto" w:fill="FFFFFF"/>
          <w:lang w:val="en-US"/>
        </w:rPr>
        <w:t>Non surgical</w:t>
      </w:r>
      <w:proofErr w:type="spellEnd"/>
      <w:r w:rsidRPr="007C1E0E">
        <w:rPr>
          <w:rFonts w:cstheme="minorHAnsi"/>
          <w:color w:val="000000" w:themeColor="text1"/>
          <w:shd w:val="clear" w:color="auto" w:fill="FFFFFF"/>
          <w:lang w:val="en-US"/>
        </w:rPr>
        <w:t xml:space="preserve"> therapy for anal fissure. In: The Cochrane Library. Issue 3. Chichester: Wiley; 2009.  </w:t>
      </w:r>
    </w:p>
    <w:p w14:paraId="64EA3195" w14:textId="77777777" w:rsidR="00B949B6" w:rsidRPr="007C1E0E" w:rsidRDefault="00B949B6" w:rsidP="007C1E0E">
      <w:pPr>
        <w:pStyle w:val="Paragrafoelenco"/>
        <w:numPr>
          <w:ilvl w:val="0"/>
          <w:numId w:val="4"/>
        </w:numPr>
        <w:spacing w:line="276" w:lineRule="auto"/>
        <w:rPr>
          <w:rFonts w:cstheme="minorHAnsi"/>
          <w:color w:val="000000" w:themeColor="text1"/>
          <w:lang w:val="en-US"/>
        </w:rPr>
      </w:pPr>
      <w:proofErr w:type="spellStart"/>
      <w:r w:rsidRPr="007C1E0E">
        <w:rPr>
          <w:rFonts w:cstheme="minorHAnsi"/>
          <w:color w:val="000000" w:themeColor="text1"/>
          <w:shd w:val="clear" w:color="auto" w:fill="FFFFFF"/>
          <w:lang w:val="en-US"/>
        </w:rPr>
        <w:t>Poh</w:t>
      </w:r>
      <w:proofErr w:type="spellEnd"/>
      <w:r w:rsidRPr="007C1E0E">
        <w:rPr>
          <w:rFonts w:cstheme="minorHAnsi"/>
          <w:color w:val="000000" w:themeColor="text1"/>
          <w:shd w:val="clear" w:color="auto" w:fill="FFFFFF"/>
          <w:lang w:val="en-US"/>
        </w:rPr>
        <w:t xml:space="preserve"> A, Tan KY, </w:t>
      </w:r>
      <w:proofErr w:type="spellStart"/>
      <w:r w:rsidRPr="007C1E0E">
        <w:rPr>
          <w:rFonts w:cstheme="minorHAnsi"/>
          <w:color w:val="000000" w:themeColor="text1"/>
          <w:shd w:val="clear" w:color="auto" w:fill="FFFFFF"/>
          <w:lang w:val="en-US"/>
        </w:rPr>
        <w:t>Seow-Choen</w:t>
      </w:r>
      <w:proofErr w:type="spellEnd"/>
      <w:r w:rsidRPr="007C1E0E">
        <w:rPr>
          <w:rFonts w:cstheme="minorHAnsi"/>
          <w:color w:val="000000" w:themeColor="text1"/>
          <w:shd w:val="clear" w:color="auto" w:fill="FFFFFF"/>
          <w:lang w:val="en-US"/>
        </w:rPr>
        <w:t xml:space="preserve"> F. Innovations in chronic anal fissure treatment: A systematic review. World J </w:t>
      </w:r>
      <w:proofErr w:type="spellStart"/>
      <w:r w:rsidRPr="007C1E0E">
        <w:rPr>
          <w:rFonts w:cstheme="minorHAnsi"/>
          <w:color w:val="000000" w:themeColor="text1"/>
          <w:shd w:val="clear" w:color="auto" w:fill="FFFFFF"/>
          <w:lang w:val="en-US"/>
        </w:rPr>
        <w:t>Gastrointest</w:t>
      </w:r>
      <w:proofErr w:type="spellEnd"/>
      <w:r w:rsidRPr="007C1E0E">
        <w:rPr>
          <w:rFonts w:cstheme="minorHAnsi"/>
          <w:color w:val="000000" w:themeColor="text1"/>
          <w:shd w:val="clear" w:color="auto" w:fill="FFFFFF"/>
          <w:lang w:val="en-US"/>
        </w:rPr>
        <w:t xml:space="preserve"> Surg 2010;2:231-41.  </w:t>
      </w:r>
    </w:p>
    <w:p w14:paraId="5F52F492" w14:textId="312B1490" w:rsidR="000A1C02" w:rsidRPr="007C1E0E" w:rsidRDefault="000A1C02" w:rsidP="007C1E0E">
      <w:pPr>
        <w:pStyle w:val="Paragrafoelenco"/>
        <w:numPr>
          <w:ilvl w:val="0"/>
          <w:numId w:val="4"/>
        </w:numPr>
        <w:spacing w:line="276" w:lineRule="auto"/>
        <w:rPr>
          <w:rFonts w:cstheme="minorHAnsi"/>
          <w:color w:val="000000" w:themeColor="text1"/>
          <w:lang w:val="en-US"/>
        </w:rPr>
      </w:pPr>
      <w:r w:rsidRPr="007C1E0E">
        <w:rPr>
          <w:rFonts w:cstheme="minorHAnsi"/>
          <w:color w:val="000000" w:themeColor="text1"/>
          <w:lang w:val="en-US"/>
        </w:rPr>
        <w:t>Clinical Practice Guideline for the Management of Anal Fissures David B. Stewart, Sr., M.D. • Wolfgang Gaertner, M.D. •. Clinical Practice Guidelines Committee of the American Society of Colon and Rectal Surgeon Dis Colon Rectum 2017; 60: 7–14 DOI: 10.1097/DCR.0000000000000735</w:t>
      </w:r>
    </w:p>
    <w:p w14:paraId="4ED4AB1E" w14:textId="77777777" w:rsidR="00AF0807" w:rsidRPr="007C1E0E" w:rsidRDefault="00647EC7" w:rsidP="007C1E0E">
      <w:pPr>
        <w:pStyle w:val="Paragrafoelenco"/>
        <w:numPr>
          <w:ilvl w:val="0"/>
          <w:numId w:val="4"/>
        </w:numPr>
        <w:spacing w:line="276" w:lineRule="auto"/>
        <w:rPr>
          <w:rFonts w:cstheme="minorHAnsi"/>
          <w:color w:val="000000" w:themeColor="text1"/>
          <w:shd w:val="clear" w:color="auto" w:fill="FFFFFF"/>
          <w:lang w:val="en-US"/>
        </w:rPr>
      </w:pPr>
      <w:r w:rsidRPr="007C1E0E">
        <w:rPr>
          <w:rFonts w:cstheme="minorHAnsi"/>
          <w:color w:val="000000" w:themeColor="text1"/>
          <w:lang w:val="en-US"/>
        </w:rPr>
        <w:t>Richard CS, Gregoire R, Plewes EA, et al. Internal sphincterotomy is superior to topical nitroglycerin in the treatment of chronic anal fissure: results of a randomized, controlled trial by the Canadian Colorectal Surgical Trials Group. Dis Colon Rectum. 2000;43:1048–1057</w:t>
      </w:r>
    </w:p>
    <w:p w14:paraId="03349D52" w14:textId="77777777" w:rsidR="000C69F6" w:rsidRPr="007C1E0E" w:rsidRDefault="00AF0807" w:rsidP="007C1E0E">
      <w:pPr>
        <w:pStyle w:val="Paragrafoelenco"/>
        <w:numPr>
          <w:ilvl w:val="0"/>
          <w:numId w:val="4"/>
        </w:numPr>
        <w:spacing w:line="276" w:lineRule="auto"/>
        <w:rPr>
          <w:rFonts w:cstheme="minorHAnsi"/>
          <w:color w:val="000000" w:themeColor="text1"/>
          <w:shd w:val="clear" w:color="auto" w:fill="FFFFFF"/>
          <w:lang w:val="en-US"/>
        </w:rPr>
      </w:pPr>
      <w:r w:rsidRPr="007C1E0E">
        <w:rPr>
          <w:rFonts w:cstheme="minorHAnsi"/>
          <w:color w:val="000000" w:themeColor="text1"/>
          <w:lang w:val="en-US"/>
        </w:rPr>
        <w:t xml:space="preserve">Arroyo A, Pérez F, Serrano P, Candela F, </w:t>
      </w:r>
      <w:proofErr w:type="spellStart"/>
      <w:r w:rsidRPr="007C1E0E">
        <w:rPr>
          <w:rFonts w:cstheme="minorHAnsi"/>
          <w:color w:val="000000" w:themeColor="text1"/>
          <w:lang w:val="en-US"/>
        </w:rPr>
        <w:t>Lacueva</w:t>
      </w:r>
      <w:proofErr w:type="spellEnd"/>
      <w:r w:rsidRPr="007C1E0E">
        <w:rPr>
          <w:rFonts w:cstheme="minorHAnsi"/>
          <w:color w:val="000000" w:themeColor="text1"/>
          <w:lang w:val="en-US"/>
        </w:rPr>
        <w:t xml:space="preserve"> J, </w:t>
      </w:r>
      <w:proofErr w:type="spellStart"/>
      <w:r w:rsidRPr="007C1E0E">
        <w:rPr>
          <w:rFonts w:cstheme="minorHAnsi"/>
          <w:color w:val="000000" w:themeColor="text1"/>
          <w:lang w:val="en-US"/>
        </w:rPr>
        <w:t>Calpena</w:t>
      </w:r>
      <w:proofErr w:type="spellEnd"/>
      <w:r w:rsidRPr="007C1E0E">
        <w:rPr>
          <w:rFonts w:cstheme="minorHAnsi"/>
          <w:color w:val="000000" w:themeColor="text1"/>
          <w:lang w:val="en-US"/>
        </w:rPr>
        <w:t xml:space="preserve"> R. Surgical versus chemical (botulinum toxin) sphincterotomy for chronic anal fissure: long-term results of a prospective randomized clinical and manometric study. </w:t>
      </w:r>
      <w:proofErr w:type="spellStart"/>
      <w:r w:rsidRPr="007C1E0E">
        <w:rPr>
          <w:rFonts w:cstheme="minorHAnsi"/>
          <w:color w:val="000000" w:themeColor="text1"/>
        </w:rPr>
        <w:t>Am</w:t>
      </w:r>
      <w:proofErr w:type="spellEnd"/>
      <w:r w:rsidRPr="007C1E0E">
        <w:rPr>
          <w:rFonts w:cstheme="minorHAnsi"/>
          <w:color w:val="000000" w:themeColor="text1"/>
        </w:rPr>
        <w:t xml:space="preserve"> J </w:t>
      </w:r>
      <w:proofErr w:type="spellStart"/>
      <w:r w:rsidRPr="007C1E0E">
        <w:rPr>
          <w:rFonts w:cstheme="minorHAnsi"/>
          <w:color w:val="000000" w:themeColor="text1"/>
        </w:rPr>
        <w:t>Surg</w:t>
      </w:r>
      <w:proofErr w:type="spellEnd"/>
      <w:r w:rsidRPr="007C1E0E">
        <w:rPr>
          <w:rFonts w:cstheme="minorHAnsi"/>
          <w:color w:val="000000" w:themeColor="text1"/>
        </w:rPr>
        <w:t>. 2005;189:429–434.</w:t>
      </w:r>
    </w:p>
    <w:p w14:paraId="469FB89F" w14:textId="77777777" w:rsidR="00670E0A" w:rsidRPr="007C1E0E" w:rsidRDefault="000C69F6" w:rsidP="007C1E0E">
      <w:pPr>
        <w:pStyle w:val="Paragrafoelenco"/>
        <w:numPr>
          <w:ilvl w:val="0"/>
          <w:numId w:val="4"/>
        </w:numPr>
        <w:spacing w:line="276" w:lineRule="auto"/>
        <w:rPr>
          <w:rFonts w:cstheme="minorHAnsi"/>
          <w:color w:val="000000" w:themeColor="text1"/>
          <w:shd w:val="clear" w:color="auto" w:fill="FFFFFF"/>
          <w:lang w:val="en-US"/>
        </w:rPr>
      </w:pPr>
      <w:proofErr w:type="spellStart"/>
      <w:r w:rsidRPr="007C1E0E">
        <w:rPr>
          <w:rFonts w:cstheme="minorHAnsi"/>
          <w:color w:val="000000" w:themeColor="text1"/>
          <w:lang w:val="en-US"/>
        </w:rPr>
        <w:t>Iswariah</w:t>
      </w:r>
      <w:proofErr w:type="spellEnd"/>
      <w:r w:rsidRPr="007C1E0E">
        <w:rPr>
          <w:rFonts w:cstheme="minorHAnsi"/>
          <w:color w:val="000000" w:themeColor="text1"/>
          <w:lang w:val="en-US"/>
        </w:rPr>
        <w:t xml:space="preserve"> H, Stephens J, Rieger N, Rodda D, Hewett P. Randomized prospective controlled trial of lateral internal sphincterotomy versus injection of botulinum toxin for the treatment of idiopathic fissure in </w:t>
      </w:r>
      <w:proofErr w:type="spellStart"/>
      <w:r w:rsidRPr="007C1E0E">
        <w:rPr>
          <w:rFonts w:cstheme="minorHAnsi"/>
          <w:color w:val="000000" w:themeColor="text1"/>
          <w:lang w:val="en-US"/>
        </w:rPr>
        <w:t>ano</w:t>
      </w:r>
      <w:proofErr w:type="spellEnd"/>
      <w:r w:rsidRPr="007C1E0E">
        <w:rPr>
          <w:rFonts w:cstheme="minorHAnsi"/>
          <w:color w:val="000000" w:themeColor="text1"/>
          <w:lang w:val="en-US"/>
        </w:rPr>
        <w:t xml:space="preserve">. </w:t>
      </w:r>
      <w:r w:rsidRPr="007C1E0E">
        <w:rPr>
          <w:rFonts w:cstheme="minorHAnsi"/>
          <w:color w:val="000000" w:themeColor="text1"/>
        </w:rPr>
        <w:t xml:space="preserve">ANZ J </w:t>
      </w:r>
      <w:proofErr w:type="spellStart"/>
      <w:r w:rsidRPr="007C1E0E">
        <w:rPr>
          <w:rFonts w:cstheme="minorHAnsi"/>
          <w:color w:val="000000" w:themeColor="text1"/>
        </w:rPr>
        <w:t>Surg</w:t>
      </w:r>
      <w:proofErr w:type="spellEnd"/>
      <w:r w:rsidRPr="007C1E0E">
        <w:rPr>
          <w:rFonts w:cstheme="minorHAnsi"/>
          <w:color w:val="000000" w:themeColor="text1"/>
        </w:rPr>
        <w:t>. 2005;75:553–555.</w:t>
      </w:r>
    </w:p>
    <w:p w14:paraId="3CD91D77" w14:textId="77777777" w:rsidR="0038625D" w:rsidRPr="007C1E0E" w:rsidRDefault="00670E0A" w:rsidP="007C1E0E">
      <w:pPr>
        <w:pStyle w:val="Paragrafoelenco"/>
        <w:numPr>
          <w:ilvl w:val="0"/>
          <w:numId w:val="4"/>
        </w:numPr>
        <w:spacing w:line="276" w:lineRule="auto"/>
        <w:rPr>
          <w:rFonts w:cstheme="minorHAnsi"/>
          <w:color w:val="000000" w:themeColor="text1"/>
          <w:shd w:val="clear" w:color="auto" w:fill="FFFFFF"/>
          <w:lang w:val="en-US"/>
        </w:rPr>
      </w:pPr>
      <w:r w:rsidRPr="007C1E0E">
        <w:rPr>
          <w:rFonts w:cstheme="minorHAnsi"/>
          <w:color w:val="000000" w:themeColor="text1"/>
          <w:lang w:val="en-US"/>
        </w:rPr>
        <w:t xml:space="preserve">Brown CJ, </w:t>
      </w:r>
      <w:proofErr w:type="spellStart"/>
      <w:r w:rsidRPr="007C1E0E">
        <w:rPr>
          <w:rFonts w:cstheme="minorHAnsi"/>
          <w:color w:val="000000" w:themeColor="text1"/>
          <w:lang w:val="en-US"/>
        </w:rPr>
        <w:t>Dubreuil</w:t>
      </w:r>
      <w:proofErr w:type="spellEnd"/>
      <w:r w:rsidRPr="007C1E0E">
        <w:rPr>
          <w:rFonts w:cstheme="minorHAnsi"/>
          <w:color w:val="000000" w:themeColor="text1"/>
          <w:lang w:val="en-US"/>
        </w:rPr>
        <w:t xml:space="preserve"> D, Santoro L, Liu M, O’Connor BI, McLeod RS. Lateral internal sphincterotomy is superior to topical nitroglycerin for healing chronic anal fissure and does not compromise long-term fecal continence: six-year follow-up of a multicenter, randomized, controlled trial. </w:t>
      </w:r>
      <w:proofErr w:type="spellStart"/>
      <w:r w:rsidRPr="007C1E0E">
        <w:rPr>
          <w:rFonts w:cstheme="minorHAnsi"/>
          <w:color w:val="000000" w:themeColor="text1"/>
        </w:rPr>
        <w:t>Dis</w:t>
      </w:r>
      <w:proofErr w:type="spellEnd"/>
      <w:r w:rsidRPr="007C1E0E">
        <w:rPr>
          <w:rFonts w:cstheme="minorHAnsi"/>
          <w:color w:val="000000" w:themeColor="text1"/>
        </w:rPr>
        <w:t xml:space="preserve"> Colon </w:t>
      </w:r>
      <w:proofErr w:type="spellStart"/>
      <w:r w:rsidRPr="007C1E0E">
        <w:rPr>
          <w:rFonts w:cstheme="minorHAnsi"/>
          <w:color w:val="000000" w:themeColor="text1"/>
        </w:rPr>
        <w:t>Rectum</w:t>
      </w:r>
      <w:proofErr w:type="spellEnd"/>
      <w:r w:rsidRPr="007C1E0E">
        <w:rPr>
          <w:rFonts w:cstheme="minorHAnsi"/>
          <w:color w:val="000000" w:themeColor="text1"/>
        </w:rPr>
        <w:t>. 2007;50:442–448.</w:t>
      </w:r>
    </w:p>
    <w:p w14:paraId="72169DAB" w14:textId="77777777" w:rsidR="0038625D" w:rsidRPr="007C1E0E" w:rsidRDefault="0038625D" w:rsidP="007C1E0E">
      <w:pPr>
        <w:pStyle w:val="Paragrafoelenco"/>
        <w:numPr>
          <w:ilvl w:val="0"/>
          <w:numId w:val="4"/>
        </w:numPr>
        <w:spacing w:line="276" w:lineRule="auto"/>
        <w:rPr>
          <w:rFonts w:cstheme="minorHAnsi"/>
          <w:color w:val="000000" w:themeColor="text1"/>
          <w:shd w:val="clear" w:color="auto" w:fill="FFFFFF"/>
          <w:lang w:val="en-US"/>
        </w:rPr>
      </w:pPr>
      <w:r w:rsidRPr="007C1E0E">
        <w:rPr>
          <w:rFonts w:cstheme="minorHAnsi"/>
          <w:color w:val="000000" w:themeColor="text1"/>
          <w:lang w:val="en-US"/>
        </w:rPr>
        <w:t xml:space="preserve">Davies I, </w:t>
      </w:r>
      <w:proofErr w:type="spellStart"/>
      <w:r w:rsidRPr="007C1E0E">
        <w:rPr>
          <w:rFonts w:cstheme="minorHAnsi"/>
          <w:color w:val="000000" w:themeColor="text1"/>
          <w:lang w:val="en-US"/>
        </w:rPr>
        <w:t>Dafydd</w:t>
      </w:r>
      <w:proofErr w:type="spellEnd"/>
      <w:r w:rsidRPr="007C1E0E">
        <w:rPr>
          <w:rFonts w:cstheme="minorHAnsi"/>
          <w:color w:val="000000" w:themeColor="text1"/>
          <w:lang w:val="en-US"/>
        </w:rPr>
        <w:t xml:space="preserve"> L, Davies L, Beynon J. Long term outcomes after lateral anal sphincterotomy for anal fissure: a retrospective cohort study. </w:t>
      </w:r>
      <w:proofErr w:type="spellStart"/>
      <w:r w:rsidRPr="007C1E0E">
        <w:rPr>
          <w:rFonts w:cstheme="minorHAnsi"/>
          <w:color w:val="000000" w:themeColor="text1"/>
        </w:rPr>
        <w:t>Surg</w:t>
      </w:r>
      <w:proofErr w:type="spellEnd"/>
      <w:r w:rsidRPr="007C1E0E">
        <w:rPr>
          <w:rFonts w:cstheme="minorHAnsi"/>
          <w:color w:val="000000" w:themeColor="text1"/>
        </w:rPr>
        <w:t xml:space="preserve"> Today. 2014;44:1032–1039.</w:t>
      </w:r>
    </w:p>
    <w:p w14:paraId="4585EF6F" w14:textId="77777777" w:rsidR="00B47A88" w:rsidRPr="007C1E0E" w:rsidRDefault="0038625D" w:rsidP="007C1E0E">
      <w:pPr>
        <w:pStyle w:val="Paragrafoelenco"/>
        <w:numPr>
          <w:ilvl w:val="0"/>
          <w:numId w:val="4"/>
        </w:numPr>
        <w:spacing w:line="276" w:lineRule="auto"/>
        <w:rPr>
          <w:rFonts w:cstheme="minorHAnsi"/>
          <w:color w:val="000000" w:themeColor="text1"/>
          <w:shd w:val="clear" w:color="auto" w:fill="FFFFFF"/>
          <w:lang w:val="en-US"/>
        </w:rPr>
      </w:pPr>
      <w:r w:rsidRPr="007C1E0E">
        <w:rPr>
          <w:rFonts w:cstheme="minorHAnsi"/>
          <w:color w:val="000000" w:themeColor="text1"/>
          <w:lang w:val="en-US"/>
        </w:rPr>
        <w:t xml:space="preserve">de Rosa M, </w:t>
      </w:r>
      <w:proofErr w:type="spellStart"/>
      <w:r w:rsidRPr="007C1E0E">
        <w:rPr>
          <w:rFonts w:cstheme="minorHAnsi"/>
          <w:color w:val="000000" w:themeColor="text1"/>
          <w:lang w:val="en-US"/>
        </w:rPr>
        <w:t>Cestaro</w:t>
      </w:r>
      <w:proofErr w:type="spellEnd"/>
      <w:r w:rsidRPr="007C1E0E">
        <w:rPr>
          <w:rFonts w:cstheme="minorHAnsi"/>
          <w:color w:val="000000" w:themeColor="text1"/>
          <w:lang w:val="en-US"/>
        </w:rPr>
        <w:t xml:space="preserve"> G, </w:t>
      </w:r>
      <w:proofErr w:type="spellStart"/>
      <w:r w:rsidRPr="007C1E0E">
        <w:rPr>
          <w:rFonts w:cstheme="minorHAnsi"/>
          <w:color w:val="000000" w:themeColor="text1"/>
          <w:lang w:val="en-US"/>
        </w:rPr>
        <w:t>Vitiello</w:t>
      </w:r>
      <w:proofErr w:type="spellEnd"/>
      <w:r w:rsidRPr="007C1E0E">
        <w:rPr>
          <w:rFonts w:cstheme="minorHAnsi"/>
          <w:color w:val="000000" w:themeColor="text1"/>
          <w:lang w:val="en-US"/>
        </w:rPr>
        <w:t xml:space="preserve"> C, Massa S, Gentile M. Conservative versus surgical treatment for chronic anal idiopathic fissure: a prospective randomized trial. Updates Surg. 2013;65:197–200.</w:t>
      </w:r>
      <w:r w:rsidR="00B47A88" w:rsidRPr="007C1E0E">
        <w:rPr>
          <w:rFonts w:cstheme="minorHAnsi"/>
          <w:color w:val="000000" w:themeColor="text1"/>
          <w:lang w:val="en-US"/>
        </w:rPr>
        <w:t xml:space="preserve"> </w:t>
      </w:r>
    </w:p>
    <w:p w14:paraId="30F65D82" w14:textId="14AFB42F" w:rsidR="00B47A88" w:rsidRPr="007C1E0E" w:rsidRDefault="00B47A88" w:rsidP="007C1E0E">
      <w:pPr>
        <w:pStyle w:val="Paragrafoelenco"/>
        <w:numPr>
          <w:ilvl w:val="0"/>
          <w:numId w:val="4"/>
        </w:numPr>
        <w:spacing w:line="276" w:lineRule="auto"/>
        <w:rPr>
          <w:rFonts w:cstheme="minorHAnsi"/>
          <w:color w:val="000000" w:themeColor="text1"/>
          <w:shd w:val="clear" w:color="auto" w:fill="FFFFFF"/>
          <w:lang w:val="en-US"/>
        </w:rPr>
      </w:pPr>
      <w:r w:rsidRPr="007C1E0E">
        <w:rPr>
          <w:rFonts w:cstheme="minorHAnsi"/>
          <w:color w:val="000000" w:themeColor="text1"/>
          <w:lang w:val="en-US"/>
        </w:rPr>
        <w:t>Murad-</w:t>
      </w:r>
      <w:proofErr w:type="spellStart"/>
      <w:r w:rsidRPr="007C1E0E">
        <w:rPr>
          <w:rFonts w:cstheme="minorHAnsi"/>
          <w:color w:val="000000" w:themeColor="text1"/>
          <w:lang w:val="en-US"/>
        </w:rPr>
        <w:t>Regadas</w:t>
      </w:r>
      <w:proofErr w:type="spellEnd"/>
      <w:r w:rsidRPr="007C1E0E">
        <w:rPr>
          <w:rFonts w:cstheme="minorHAnsi"/>
          <w:color w:val="000000" w:themeColor="text1"/>
          <w:lang w:val="en-US"/>
        </w:rPr>
        <w:t xml:space="preserve"> SM, Fernandes GO, </w:t>
      </w:r>
      <w:proofErr w:type="spellStart"/>
      <w:r w:rsidRPr="007C1E0E">
        <w:rPr>
          <w:rFonts w:cstheme="minorHAnsi"/>
          <w:color w:val="000000" w:themeColor="text1"/>
          <w:lang w:val="en-US"/>
        </w:rPr>
        <w:t>Regadas</w:t>
      </w:r>
      <w:proofErr w:type="spellEnd"/>
      <w:r w:rsidRPr="007C1E0E">
        <w:rPr>
          <w:rFonts w:cstheme="minorHAnsi"/>
          <w:color w:val="000000" w:themeColor="text1"/>
          <w:lang w:val="en-US"/>
        </w:rPr>
        <w:t xml:space="preserve"> FS, et al. How much of the internal sphincter may be divided during lateral sphincterotomy for chronic anal fissure in women? </w:t>
      </w:r>
      <w:proofErr w:type="spellStart"/>
      <w:r w:rsidRPr="007C1E0E">
        <w:rPr>
          <w:rFonts w:cstheme="minorHAnsi"/>
          <w:color w:val="000000" w:themeColor="text1"/>
        </w:rPr>
        <w:t>Morphologic</w:t>
      </w:r>
      <w:proofErr w:type="spellEnd"/>
      <w:r w:rsidRPr="007C1E0E">
        <w:rPr>
          <w:rFonts w:cstheme="minorHAnsi"/>
          <w:color w:val="000000" w:themeColor="text1"/>
        </w:rPr>
        <w:t xml:space="preserve"> and </w:t>
      </w:r>
      <w:proofErr w:type="spellStart"/>
      <w:r w:rsidRPr="007C1E0E">
        <w:rPr>
          <w:rFonts w:cstheme="minorHAnsi"/>
          <w:color w:val="000000" w:themeColor="text1"/>
        </w:rPr>
        <w:t>functional</w:t>
      </w:r>
      <w:proofErr w:type="spellEnd"/>
      <w:r w:rsidRPr="007C1E0E">
        <w:rPr>
          <w:rFonts w:cstheme="minorHAnsi"/>
          <w:color w:val="000000" w:themeColor="text1"/>
        </w:rPr>
        <w:t xml:space="preserve"> </w:t>
      </w:r>
      <w:proofErr w:type="spellStart"/>
      <w:r w:rsidRPr="007C1E0E">
        <w:rPr>
          <w:rFonts w:cstheme="minorHAnsi"/>
          <w:color w:val="000000" w:themeColor="text1"/>
        </w:rPr>
        <w:t>evaluation</w:t>
      </w:r>
      <w:proofErr w:type="spellEnd"/>
      <w:r w:rsidRPr="007C1E0E">
        <w:rPr>
          <w:rFonts w:cstheme="minorHAnsi"/>
          <w:color w:val="000000" w:themeColor="text1"/>
        </w:rPr>
        <w:t xml:space="preserve"> after </w:t>
      </w:r>
      <w:proofErr w:type="spellStart"/>
      <w:r w:rsidRPr="007C1E0E">
        <w:rPr>
          <w:rFonts w:cstheme="minorHAnsi"/>
          <w:color w:val="000000" w:themeColor="text1"/>
        </w:rPr>
        <w:t>sphincterotomy</w:t>
      </w:r>
      <w:proofErr w:type="spellEnd"/>
      <w:r w:rsidRPr="007C1E0E">
        <w:rPr>
          <w:rFonts w:cstheme="minorHAnsi"/>
          <w:color w:val="000000" w:themeColor="text1"/>
        </w:rPr>
        <w:t xml:space="preserve">. </w:t>
      </w:r>
      <w:proofErr w:type="spellStart"/>
      <w:r w:rsidRPr="007C1E0E">
        <w:rPr>
          <w:rFonts w:cstheme="minorHAnsi"/>
          <w:color w:val="000000" w:themeColor="text1"/>
        </w:rPr>
        <w:t>Dis</w:t>
      </w:r>
      <w:proofErr w:type="spellEnd"/>
      <w:r w:rsidRPr="007C1E0E">
        <w:rPr>
          <w:rFonts w:cstheme="minorHAnsi"/>
          <w:color w:val="000000" w:themeColor="text1"/>
        </w:rPr>
        <w:t xml:space="preserve"> Colon </w:t>
      </w:r>
      <w:proofErr w:type="spellStart"/>
      <w:r w:rsidRPr="007C1E0E">
        <w:rPr>
          <w:rFonts w:cstheme="minorHAnsi"/>
          <w:color w:val="000000" w:themeColor="text1"/>
        </w:rPr>
        <w:t>Rectum</w:t>
      </w:r>
      <w:proofErr w:type="spellEnd"/>
      <w:r w:rsidRPr="007C1E0E">
        <w:rPr>
          <w:rFonts w:cstheme="minorHAnsi"/>
          <w:color w:val="000000" w:themeColor="text1"/>
        </w:rPr>
        <w:t>. 2013;56:645–651.</w:t>
      </w:r>
    </w:p>
    <w:p w14:paraId="33A036C8" w14:textId="5B9AFB8C" w:rsidR="00945BFF" w:rsidRPr="007C1E0E" w:rsidRDefault="00945BFF" w:rsidP="007C1E0E">
      <w:pPr>
        <w:pStyle w:val="Paragrafoelenco"/>
        <w:numPr>
          <w:ilvl w:val="0"/>
          <w:numId w:val="4"/>
        </w:numPr>
        <w:spacing w:line="276" w:lineRule="auto"/>
        <w:rPr>
          <w:rFonts w:cstheme="minorHAnsi"/>
          <w:color w:val="000000" w:themeColor="text1"/>
          <w:shd w:val="clear" w:color="auto" w:fill="FFFFFF"/>
          <w:lang w:val="en-US"/>
        </w:rPr>
      </w:pPr>
      <w:r w:rsidRPr="007C1E0E">
        <w:rPr>
          <w:rFonts w:cstheme="minorHAnsi"/>
          <w:color w:val="000000" w:themeColor="text1"/>
          <w:lang w:val="en-US"/>
        </w:rPr>
        <w:t xml:space="preserve">Mousavi SR, Sharifi M, </w:t>
      </w:r>
      <w:proofErr w:type="spellStart"/>
      <w:r w:rsidRPr="007C1E0E">
        <w:rPr>
          <w:rFonts w:cstheme="minorHAnsi"/>
          <w:color w:val="000000" w:themeColor="text1"/>
          <w:lang w:val="en-US"/>
        </w:rPr>
        <w:t>Mehdikhah</w:t>
      </w:r>
      <w:proofErr w:type="spellEnd"/>
      <w:r w:rsidRPr="007C1E0E">
        <w:rPr>
          <w:rFonts w:cstheme="minorHAnsi"/>
          <w:color w:val="000000" w:themeColor="text1"/>
          <w:lang w:val="en-US"/>
        </w:rPr>
        <w:t xml:space="preserve"> Z. A comparison between the results of </w:t>
      </w:r>
      <w:proofErr w:type="spellStart"/>
      <w:r w:rsidRPr="007C1E0E">
        <w:rPr>
          <w:rFonts w:cstheme="minorHAnsi"/>
          <w:color w:val="000000" w:themeColor="text1"/>
          <w:lang w:val="en-US"/>
        </w:rPr>
        <w:t>fissurectomy</w:t>
      </w:r>
      <w:proofErr w:type="spellEnd"/>
      <w:r w:rsidRPr="007C1E0E">
        <w:rPr>
          <w:rFonts w:cstheme="minorHAnsi"/>
          <w:color w:val="000000" w:themeColor="text1"/>
          <w:lang w:val="en-US"/>
        </w:rPr>
        <w:t xml:space="preserve"> and lateral internal sphincterotomy in the surgical management of chronic anal fissure. </w:t>
      </w:r>
      <w:r w:rsidRPr="007C1E0E">
        <w:rPr>
          <w:rFonts w:cstheme="minorHAnsi"/>
          <w:color w:val="000000" w:themeColor="text1"/>
        </w:rPr>
        <w:t xml:space="preserve">J </w:t>
      </w:r>
      <w:proofErr w:type="spellStart"/>
      <w:r w:rsidRPr="007C1E0E">
        <w:rPr>
          <w:rFonts w:cstheme="minorHAnsi"/>
          <w:color w:val="000000" w:themeColor="text1"/>
        </w:rPr>
        <w:t>Gastrointest</w:t>
      </w:r>
      <w:proofErr w:type="spellEnd"/>
      <w:r w:rsidRPr="007C1E0E">
        <w:rPr>
          <w:rFonts w:cstheme="minorHAnsi"/>
          <w:color w:val="000000" w:themeColor="text1"/>
        </w:rPr>
        <w:t xml:space="preserve"> </w:t>
      </w:r>
      <w:proofErr w:type="spellStart"/>
      <w:r w:rsidRPr="007C1E0E">
        <w:rPr>
          <w:rFonts w:cstheme="minorHAnsi"/>
          <w:color w:val="000000" w:themeColor="text1"/>
        </w:rPr>
        <w:t>Surg</w:t>
      </w:r>
      <w:proofErr w:type="spellEnd"/>
      <w:r w:rsidRPr="007C1E0E">
        <w:rPr>
          <w:rFonts w:cstheme="minorHAnsi"/>
          <w:color w:val="000000" w:themeColor="text1"/>
        </w:rPr>
        <w:t>. 2009;13:1279–1282.</w:t>
      </w:r>
    </w:p>
    <w:p w14:paraId="63B11621" w14:textId="39854874" w:rsidR="00945BFF" w:rsidRPr="007C1E0E" w:rsidRDefault="00601C7A" w:rsidP="007C1E0E">
      <w:pPr>
        <w:pStyle w:val="Paragrafoelenco"/>
        <w:numPr>
          <w:ilvl w:val="0"/>
          <w:numId w:val="4"/>
        </w:numPr>
        <w:spacing w:line="276" w:lineRule="auto"/>
        <w:rPr>
          <w:rFonts w:cstheme="minorHAnsi"/>
          <w:color w:val="000000" w:themeColor="text1"/>
          <w:shd w:val="clear" w:color="auto" w:fill="FFFFFF"/>
          <w:lang w:val="en-US"/>
        </w:rPr>
      </w:pPr>
      <w:r w:rsidRPr="007C1E0E">
        <w:rPr>
          <w:rFonts w:cstheme="minorHAnsi"/>
          <w:color w:val="000000" w:themeColor="text1"/>
          <w:lang w:val="en-US"/>
        </w:rPr>
        <w:lastRenderedPageBreak/>
        <w:t xml:space="preserve">Wang ZY, Sun JH, Chen XJ. Prospective randomized trial of optimum anal canal release treatment for chronic anal fissure. </w:t>
      </w:r>
      <w:r w:rsidRPr="007C1E0E">
        <w:rPr>
          <w:rFonts w:cstheme="minorHAnsi"/>
          <w:color w:val="000000" w:themeColor="text1"/>
        </w:rPr>
        <w:t>[</w:t>
      </w:r>
      <w:proofErr w:type="spellStart"/>
      <w:r w:rsidRPr="007C1E0E">
        <w:rPr>
          <w:rFonts w:cstheme="minorHAnsi"/>
          <w:color w:val="000000" w:themeColor="text1"/>
        </w:rPr>
        <w:t>Chinese</w:t>
      </w:r>
      <w:proofErr w:type="spellEnd"/>
      <w:r w:rsidRPr="007C1E0E">
        <w:rPr>
          <w:rFonts w:cstheme="minorHAnsi"/>
          <w:color w:val="000000" w:themeColor="text1"/>
        </w:rPr>
        <w:t xml:space="preserve">] Zhong </w:t>
      </w:r>
      <w:proofErr w:type="spellStart"/>
      <w:r w:rsidRPr="007C1E0E">
        <w:rPr>
          <w:rFonts w:cstheme="minorHAnsi"/>
          <w:color w:val="000000" w:themeColor="text1"/>
        </w:rPr>
        <w:t>Xi</w:t>
      </w:r>
      <w:proofErr w:type="spellEnd"/>
      <w:r w:rsidRPr="007C1E0E">
        <w:rPr>
          <w:rFonts w:cstheme="minorHAnsi"/>
          <w:color w:val="000000" w:themeColor="text1"/>
        </w:rPr>
        <w:t xml:space="preserve"> </w:t>
      </w:r>
      <w:proofErr w:type="spellStart"/>
      <w:r w:rsidRPr="007C1E0E">
        <w:rPr>
          <w:rFonts w:cstheme="minorHAnsi"/>
          <w:color w:val="000000" w:themeColor="text1"/>
        </w:rPr>
        <w:t>Yi</w:t>
      </w:r>
      <w:proofErr w:type="spellEnd"/>
      <w:r w:rsidRPr="007C1E0E">
        <w:rPr>
          <w:rFonts w:cstheme="minorHAnsi"/>
          <w:color w:val="000000" w:themeColor="text1"/>
        </w:rPr>
        <w:t xml:space="preserve"> </w:t>
      </w:r>
      <w:proofErr w:type="spellStart"/>
      <w:r w:rsidRPr="007C1E0E">
        <w:rPr>
          <w:rFonts w:cstheme="minorHAnsi"/>
          <w:color w:val="000000" w:themeColor="text1"/>
        </w:rPr>
        <w:t>Jie</w:t>
      </w:r>
      <w:proofErr w:type="spellEnd"/>
      <w:r w:rsidRPr="007C1E0E">
        <w:rPr>
          <w:rFonts w:cstheme="minorHAnsi"/>
          <w:color w:val="000000" w:themeColor="text1"/>
        </w:rPr>
        <w:t xml:space="preserve"> He </w:t>
      </w:r>
      <w:proofErr w:type="spellStart"/>
      <w:r w:rsidRPr="007C1E0E">
        <w:rPr>
          <w:rFonts w:cstheme="minorHAnsi"/>
          <w:color w:val="000000" w:themeColor="text1"/>
        </w:rPr>
        <w:t>Xue</w:t>
      </w:r>
      <w:proofErr w:type="spellEnd"/>
      <w:r w:rsidRPr="007C1E0E">
        <w:rPr>
          <w:rFonts w:cstheme="minorHAnsi"/>
          <w:color w:val="000000" w:themeColor="text1"/>
        </w:rPr>
        <w:t xml:space="preserve"> Bao. 2005;3:190, 206.</w:t>
      </w:r>
    </w:p>
    <w:p w14:paraId="7F12B219" w14:textId="1EC2823C" w:rsidR="00D73A65" w:rsidRPr="007C1E0E" w:rsidRDefault="00D73A65" w:rsidP="007C1E0E">
      <w:pPr>
        <w:spacing w:line="276" w:lineRule="auto"/>
        <w:rPr>
          <w:rFonts w:cstheme="minorHAnsi"/>
          <w:lang w:val="en-US"/>
        </w:rPr>
      </w:pPr>
    </w:p>
    <w:sectPr w:rsidR="00D73A65" w:rsidRPr="007C1E0E">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1DBB2D" w14:textId="77777777" w:rsidR="006C769E" w:rsidRDefault="006C769E" w:rsidP="006D54E9">
      <w:pPr>
        <w:spacing w:after="0" w:line="240" w:lineRule="auto"/>
      </w:pPr>
      <w:r>
        <w:separator/>
      </w:r>
    </w:p>
  </w:endnote>
  <w:endnote w:type="continuationSeparator" w:id="0">
    <w:p w14:paraId="62F34A1D" w14:textId="77777777" w:rsidR="006C769E" w:rsidRDefault="006C769E" w:rsidP="006D54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410E9B" w14:textId="77777777" w:rsidR="006C769E" w:rsidRDefault="006C769E" w:rsidP="006D54E9">
      <w:pPr>
        <w:spacing w:after="0" w:line="240" w:lineRule="auto"/>
      </w:pPr>
      <w:r>
        <w:separator/>
      </w:r>
    </w:p>
  </w:footnote>
  <w:footnote w:type="continuationSeparator" w:id="0">
    <w:p w14:paraId="60EE1EAD" w14:textId="77777777" w:rsidR="006C769E" w:rsidRDefault="006C769E" w:rsidP="006D54E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3A52F5"/>
    <w:multiLevelType w:val="multilevel"/>
    <w:tmpl w:val="6CAC78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360"/>
        </w:tabs>
        <w:ind w:left="36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26F1A6F"/>
    <w:multiLevelType w:val="hybridMultilevel"/>
    <w:tmpl w:val="8C46D22C"/>
    <w:lvl w:ilvl="0" w:tplc="E56E633C">
      <w:start w:val="1"/>
      <w:numFmt w:val="decimal"/>
      <w:lvlText w:val="%1)"/>
      <w:lvlJc w:val="left"/>
      <w:pPr>
        <w:ind w:left="1069" w:hanging="360"/>
      </w:pPr>
      <w:rPr>
        <w:rFonts w:ascii="Segoe UI" w:hAnsi="Segoe UI" w:cs="Segoe UI" w:hint="default"/>
        <w:color w:val="212121"/>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39A646E7"/>
    <w:multiLevelType w:val="multilevel"/>
    <w:tmpl w:val="BC28E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EA56578"/>
    <w:multiLevelType w:val="multilevel"/>
    <w:tmpl w:val="1660B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7"/>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0A95"/>
    <w:rsid w:val="00000EF6"/>
    <w:rsid w:val="0000312D"/>
    <w:rsid w:val="00003A4C"/>
    <w:rsid w:val="00003F27"/>
    <w:rsid w:val="0000573B"/>
    <w:rsid w:val="00012BB0"/>
    <w:rsid w:val="000278B0"/>
    <w:rsid w:val="0003631B"/>
    <w:rsid w:val="00047230"/>
    <w:rsid w:val="000514F3"/>
    <w:rsid w:val="0005313D"/>
    <w:rsid w:val="00073B29"/>
    <w:rsid w:val="000747AB"/>
    <w:rsid w:val="000748D1"/>
    <w:rsid w:val="00075B63"/>
    <w:rsid w:val="00075DE8"/>
    <w:rsid w:val="000830C1"/>
    <w:rsid w:val="00083CA4"/>
    <w:rsid w:val="00092BB4"/>
    <w:rsid w:val="000945EC"/>
    <w:rsid w:val="000A1C02"/>
    <w:rsid w:val="000A7775"/>
    <w:rsid w:val="000B3F90"/>
    <w:rsid w:val="000B77C4"/>
    <w:rsid w:val="000C47FA"/>
    <w:rsid w:val="000C69F6"/>
    <w:rsid w:val="000D233E"/>
    <w:rsid w:val="000E4C05"/>
    <w:rsid w:val="000F01FB"/>
    <w:rsid w:val="000F64BD"/>
    <w:rsid w:val="000F6EC3"/>
    <w:rsid w:val="0011630B"/>
    <w:rsid w:val="00116849"/>
    <w:rsid w:val="00125B0F"/>
    <w:rsid w:val="001260B6"/>
    <w:rsid w:val="00153516"/>
    <w:rsid w:val="001546C5"/>
    <w:rsid w:val="00155F32"/>
    <w:rsid w:val="0016196A"/>
    <w:rsid w:val="001626EF"/>
    <w:rsid w:val="00162745"/>
    <w:rsid w:val="00162E11"/>
    <w:rsid w:val="0017137B"/>
    <w:rsid w:val="0017643F"/>
    <w:rsid w:val="00176586"/>
    <w:rsid w:val="00176FA6"/>
    <w:rsid w:val="00186590"/>
    <w:rsid w:val="00196386"/>
    <w:rsid w:val="001B5DA5"/>
    <w:rsid w:val="001C2D07"/>
    <w:rsid w:val="001D3014"/>
    <w:rsid w:val="001D7B03"/>
    <w:rsid w:val="001E234B"/>
    <w:rsid w:val="001E3919"/>
    <w:rsid w:val="001F498F"/>
    <w:rsid w:val="001F7D92"/>
    <w:rsid w:val="00200C9F"/>
    <w:rsid w:val="00211702"/>
    <w:rsid w:val="00211833"/>
    <w:rsid w:val="00212AB7"/>
    <w:rsid w:val="00231FAD"/>
    <w:rsid w:val="00243A5C"/>
    <w:rsid w:val="00247ACD"/>
    <w:rsid w:val="00265871"/>
    <w:rsid w:val="00281D13"/>
    <w:rsid w:val="002A22DD"/>
    <w:rsid w:val="002A30E8"/>
    <w:rsid w:val="002A4C02"/>
    <w:rsid w:val="002A5848"/>
    <w:rsid w:val="002B2F32"/>
    <w:rsid w:val="002C103E"/>
    <w:rsid w:val="002C384B"/>
    <w:rsid w:val="002C44D7"/>
    <w:rsid w:val="002C5590"/>
    <w:rsid w:val="002C6A7A"/>
    <w:rsid w:val="002C7B23"/>
    <w:rsid w:val="002D419B"/>
    <w:rsid w:val="002E3D2C"/>
    <w:rsid w:val="002E7583"/>
    <w:rsid w:val="002E7AFB"/>
    <w:rsid w:val="002F533F"/>
    <w:rsid w:val="00313246"/>
    <w:rsid w:val="00314164"/>
    <w:rsid w:val="00315B04"/>
    <w:rsid w:val="00325709"/>
    <w:rsid w:val="00331CD7"/>
    <w:rsid w:val="003355FE"/>
    <w:rsid w:val="00352ABF"/>
    <w:rsid w:val="00372093"/>
    <w:rsid w:val="00381B43"/>
    <w:rsid w:val="0038625D"/>
    <w:rsid w:val="00393091"/>
    <w:rsid w:val="00393CB0"/>
    <w:rsid w:val="00396E96"/>
    <w:rsid w:val="00397761"/>
    <w:rsid w:val="003A2D82"/>
    <w:rsid w:val="003A70F4"/>
    <w:rsid w:val="003B1720"/>
    <w:rsid w:val="003B6CF9"/>
    <w:rsid w:val="003D0B0C"/>
    <w:rsid w:val="003D1262"/>
    <w:rsid w:val="003E624A"/>
    <w:rsid w:val="003E697D"/>
    <w:rsid w:val="003F100B"/>
    <w:rsid w:val="003F4E08"/>
    <w:rsid w:val="003F6818"/>
    <w:rsid w:val="003F7E8C"/>
    <w:rsid w:val="00402681"/>
    <w:rsid w:val="00402ADB"/>
    <w:rsid w:val="004031D0"/>
    <w:rsid w:val="00406035"/>
    <w:rsid w:val="00414758"/>
    <w:rsid w:val="004212B9"/>
    <w:rsid w:val="004227A4"/>
    <w:rsid w:val="00425A31"/>
    <w:rsid w:val="00437B36"/>
    <w:rsid w:val="0044479B"/>
    <w:rsid w:val="00447652"/>
    <w:rsid w:val="0045717C"/>
    <w:rsid w:val="00471A43"/>
    <w:rsid w:val="00475D08"/>
    <w:rsid w:val="00476B79"/>
    <w:rsid w:val="00485E5C"/>
    <w:rsid w:val="00496086"/>
    <w:rsid w:val="004A0C98"/>
    <w:rsid w:val="004A39B4"/>
    <w:rsid w:val="004A7DEF"/>
    <w:rsid w:val="004B1300"/>
    <w:rsid w:val="004B480F"/>
    <w:rsid w:val="004B5A68"/>
    <w:rsid w:val="004B663E"/>
    <w:rsid w:val="004D0FF1"/>
    <w:rsid w:val="004D1B5E"/>
    <w:rsid w:val="004E0E60"/>
    <w:rsid w:val="004E20A1"/>
    <w:rsid w:val="004E2AD6"/>
    <w:rsid w:val="004E5241"/>
    <w:rsid w:val="004F2B49"/>
    <w:rsid w:val="004F434D"/>
    <w:rsid w:val="004F7E4C"/>
    <w:rsid w:val="005004DB"/>
    <w:rsid w:val="00500DC4"/>
    <w:rsid w:val="00507D63"/>
    <w:rsid w:val="00511F74"/>
    <w:rsid w:val="00513C36"/>
    <w:rsid w:val="005244D6"/>
    <w:rsid w:val="005300BD"/>
    <w:rsid w:val="0053036D"/>
    <w:rsid w:val="005453CF"/>
    <w:rsid w:val="00546854"/>
    <w:rsid w:val="0054777D"/>
    <w:rsid w:val="005504F9"/>
    <w:rsid w:val="00557363"/>
    <w:rsid w:val="00563855"/>
    <w:rsid w:val="00567710"/>
    <w:rsid w:val="0057362C"/>
    <w:rsid w:val="00575394"/>
    <w:rsid w:val="00583D54"/>
    <w:rsid w:val="00587AA0"/>
    <w:rsid w:val="00593E3F"/>
    <w:rsid w:val="0059449B"/>
    <w:rsid w:val="005A583C"/>
    <w:rsid w:val="005A6B90"/>
    <w:rsid w:val="005B27B8"/>
    <w:rsid w:val="005C2773"/>
    <w:rsid w:val="005C586E"/>
    <w:rsid w:val="005D57EB"/>
    <w:rsid w:val="005F369E"/>
    <w:rsid w:val="005F50A7"/>
    <w:rsid w:val="00601C7A"/>
    <w:rsid w:val="006039A1"/>
    <w:rsid w:val="006107C6"/>
    <w:rsid w:val="00616D2F"/>
    <w:rsid w:val="006218D1"/>
    <w:rsid w:val="00623CFB"/>
    <w:rsid w:val="0062499A"/>
    <w:rsid w:val="00625D45"/>
    <w:rsid w:val="00631CBC"/>
    <w:rsid w:val="0063799B"/>
    <w:rsid w:val="00640019"/>
    <w:rsid w:val="00644A30"/>
    <w:rsid w:val="00647EC7"/>
    <w:rsid w:val="0065325F"/>
    <w:rsid w:val="00653753"/>
    <w:rsid w:val="00654CFE"/>
    <w:rsid w:val="006616AC"/>
    <w:rsid w:val="00670E0A"/>
    <w:rsid w:val="00671C4B"/>
    <w:rsid w:val="00672376"/>
    <w:rsid w:val="00686A44"/>
    <w:rsid w:val="00687BE4"/>
    <w:rsid w:val="006917F5"/>
    <w:rsid w:val="00697201"/>
    <w:rsid w:val="006B1A1C"/>
    <w:rsid w:val="006B3405"/>
    <w:rsid w:val="006B3B04"/>
    <w:rsid w:val="006B5C6B"/>
    <w:rsid w:val="006C769E"/>
    <w:rsid w:val="006C7AEC"/>
    <w:rsid w:val="006D15E2"/>
    <w:rsid w:val="006D54E9"/>
    <w:rsid w:val="006D5A5A"/>
    <w:rsid w:val="006D5DAA"/>
    <w:rsid w:val="006E580E"/>
    <w:rsid w:val="006F260A"/>
    <w:rsid w:val="006F3AF7"/>
    <w:rsid w:val="006F653E"/>
    <w:rsid w:val="007025B8"/>
    <w:rsid w:val="007066CD"/>
    <w:rsid w:val="00712551"/>
    <w:rsid w:val="00712DE0"/>
    <w:rsid w:val="007135D4"/>
    <w:rsid w:val="00714B30"/>
    <w:rsid w:val="007219C3"/>
    <w:rsid w:val="007256A9"/>
    <w:rsid w:val="007279BC"/>
    <w:rsid w:val="00727F6D"/>
    <w:rsid w:val="00731A4C"/>
    <w:rsid w:val="00746F70"/>
    <w:rsid w:val="007520DA"/>
    <w:rsid w:val="00752528"/>
    <w:rsid w:val="007532C0"/>
    <w:rsid w:val="007533B2"/>
    <w:rsid w:val="0075453A"/>
    <w:rsid w:val="00755D80"/>
    <w:rsid w:val="007619C5"/>
    <w:rsid w:val="00763E95"/>
    <w:rsid w:val="00767DFD"/>
    <w:rsid w:val="0077471F"/>
    <w:rsid w:val="007824EE"/>
    <w:rsid w:val="00786EDA"/>
    <w:rsid w:val="007872CE"/>
    <w:rsid w:val="00792CD6"/>
    <w:rsid w:val="007949CA"/>
    <w:rsid w:val="007950DB"/>
    <w:rsid w:val="00796726"/>
    <w:rsid w:val="007A0A95"/>
    <w:rsid w:val="007A1886"/>
    <w:rsid w:val="007A3DF6"/>
    <w:rsid w:val="007B44CC"/>
    <w:rsid w:val="007B63C4"/>
    <w:rsid w:val="007B758C"/>
    <w:rsid w:val="007C1E0E"/>
    <w:rsid w:val="007C7151"/>
    <w:rsid w:val="007C7BB9"/>
    <w:rsid w:val="007D11B3"/>
    <w:rsid w:val="007E3905"/>
    <w:rsid w:val="007F1A2D"/>
    <w:rsid w:val="007F2C62"/>
    <w:rsid w:val="007F67EB"/>
    <w:rsid w:val="007F7BFD"/>
    <w:rsid w:val="00803D69"/>
    <w:rsid w:val="00804E7C"/>
    <w:rsid w:val="008225B0"/>
    <w:rsid w:val="00822DD1"/>
    <w:rsid w:val="00823884"/>
    <w:rsid w:val="008241AC"/>
    <w:rsid w:val="00833812"/>
    <w:rsid w:val="00833BF6"/>
    <w:rsid w:val="00835DAC"/>
    <w:rsid w:val="00840BED"/>
    <w:rsid w:val="00841103"/>
    <w:rsid w:val="00842FB9"/>
    <w:rsid w:val="00851D42"/>
    <w:rsid w:val="00854861"/>
    <w:rsid w:val="008573C1"/>
    <w:rsid w:val="008642B2"/>
    <w:rsid w:val="00866517"/>
    <w:rsid w:val="00871CF6"/>
    <w:rsid w:val="0088772B"/>
    <w:rsid w:val="008A6192"/>
    <w:rsid w:val="008A6A2F"/>
    <w:rsid w:val="008B06A0"/>
    <w:rsid w:val="008B4868"/>
    <w:rsid w:val="008B7CA1"/>
    <w:rsid w:val="008C0F5E"/>
    <w:rsid w:val="008C4AB6"/>
    <w:rsid w:val="008C56D8"/>
    <w:rsid w:val="008C5B1E"/>
    <w:rsid w:val="008C5E6A"/>
    <w:rsid w:val="008D014E"/>
    <w:rsid w:val="008E3942"/>
    <w:rsid w:val="008E7066"/>
    <w:rsid w:val="008F7EF7"/>
    <w:rsid w:val="0090073D"/>
    <w:rsid w:val="00907D9D"/>
    <w:rsid w:val="00911E54"/>
    <w:rsid w:val="009311AA"/>
    <w:rsid w:val="009416A8"/>
    <w:rsid w:val="00945BFF"/>
    <w:rsid w:val="0095319E"/>
    <w:rsid w:val="0095438E"/>
    <w:rsid w:val="00955283"/>
    <w:rsid w:val="0097024B"/>
    <w:rsid w:val="00970793"/>
    <w:rsid w:val="00971143"/>
    <w:rsid w:val="0097191A"/>
    <w:rsid w:val="009732D2"/>
    <w:rsid w:val="00981A27"/>
    <w:rsid w:val="009834B6"/>
    <w:rsid w:val="00984685"/>
    <w:rsid w:val="00985A95"/>
    <w:rsid w:val="009B5934"/>
    <w:rsid w:val="009B67BC"/>
    <w:rsid w:val="009B6EBD"/>
    <w:rsid w:val="009B75B0"/>
    <w:rsid w:val="009C2ACE"/>
    <w:rsid w:val="009C6FDC"/>
    <w:rsid w:val="009D0BBE"/>
    <w:rsid w:val="009D588A"/>
    <w:rsid w:val="009D6BCE"/>
    <w:rsid w:val="009F1D6C"/>
    <w:rsid w:val="00A03681"/>
    <w:rsid w:val="00A05284"/>
    <w:rsid w:val="00A10E52"/>
    <w:rsid w:val="00A1484D"/>
    <w:rsid w:val="00A14D55"/>
    <w:rsid w:val="00A16E6B"/>
    <w:rsid w:val="00A225D2"/>
    <w:rsid w:val="00A273C0"/>
    <w:rsid w:val="00A27A80"/>
    <w:rsid w:val="00A315C2"/>
    <w:rsid w:val="00A414F5"/>
    <w:rsid w:val="00A43BA0"/>
    <w:rsid w:val="00A4497A"/>
    <w:rsid w:val="00A45A1B"/>
    <w:rsid w:val="00A45D4D"/>
    <w:rsid w:val="00A5384F"/>
    <w:rsid w:val="00A57DE9"/>
    <w:rsid w:val="00A6053F"/>
    <w:rsid w:val="00A60BE5"/>
    <w:rsid w:val="00A6290D"/>
    <w:rsid w:val="00A77D7C"/>
    <w:rsid w:val="00A832FE"/>
    <w:rsid w:val="00AA38E0"/>
    <w:rsid w:val="00AA7AC6"/>
    <w:rsid w:val="00AB0F20"/>
    <w:rsid w:val="00AB1212"/>
    <w:rsid w:val="00AB4616"/>
    <w:rsid w:val="00AB69B1"/>
    <w:rsid w:val="00AB72A4"/>
    <w:rsid w:val="00AC1549"/>
    <w:rsid w:val="00AC212E"/>
    <w:rsid w:val="00AC592C"/>
    <w:rsid w:val="00AD23B9"/>
    <w:rsid w:val="00AE14B0"/>
    <w:rsid w:val="00AE1706"/>
    <w:rsid w:val="00AE4C7D"/>
    <w:rsid w:val="00AF0807"/>
    <w:rsid w:val="00AF75FC"/>
    <w:rsid w:val="00AF7884"/>
    <w:rsid w:val="00B056DB"/>
    <w:rsid w:val="00B06D7C"/>
    <w:rsid w:val="00B10948"/>
    <w:rsid w:val="00B10DF1"/>
    <w:rsid w:val="00B1157D"/>
    <w:rsid w:val="00B129D3"/>
    <w:rsid w:val="00B43041"/>
    <w:rsid w:val="00B43EA4"/>
    <w:rsid w:val="00B44684"/>
    <w:rsid w:val="00B47A88"/>
    <w:rsid w:val="00B57508"/>
    <w:rsid w:val="00B6189A"/>
    <w:rsid w:val="00B61A74"/>
    <w:rsid w:val="00B66B21"/>
    <w:rsid w:val="00B735B7"/>
    <w:rsid w:val="00B87896"/>
    <w:rsid w:val="00B949B6"/>
    <w:rsid w:val="00B96E54"/>
    <w:rsid w:val="00BA3948"/>
    <w:rsid w:val="00BA3C71"/>
    <w:rsid w:val="00BA6BAE"/>
    <w:rsid w:val="00BA7E96"/>
    <w:rsid w:val="00BC3460"/>
    <w:rsid w:val="00BC5532"/>
    <w:rsid w:val="00BC6A7F"/>
    <w:rsid w:val="00BD03F7"/>
    <w:rsid w:val="00BD5A9F"/>
    <w:rsid w:val="00BE09CB"/>
    <w:rsid w:val="00BE2066"/>
    <w:rsid w:val="00BE7645"/>
    <w:rsid w:val="00BE7E74"/>
    <w:rsid w:val="00BF0738"/>
    <w:rsid w:val="00BF528E"/>
    <w:rsid w:val="00BF5E37"/>
    <w:rsid w:val="00BF7B8D"/>
    <w:rsid w:val="00C01DD8"/>
    <w:rsid w:val="00C028AB"/>
    <w:rsid w:val="00C0433C"/>
    <w:rsid w:val="00C10155"/>
    <w:rsid w:val="00C1192B"/>
    <w:rsid w:val="00C149D6"/>
    <w:rsid w:val="00C2597A"/>
    <w:rsid w:val="00C425A7"/>
    <w:rsid w:val="00C4281A"/>
    <w:rsid w:val="00C44017"/>
    <w:rsid w:val="00C537A6"/>
    <w:rsid w:val="00C61978"/>
    <w:rsid w:val="00C73465"/>
    <w:rsid w:val="00C74640"/>
    <w:rsid w:val="00C82B78"/>
    <w:rsid w:val="00C84C1E"/>
    <w:rsid w:val="00C85AAD"/>
    <w:rsid w:val="00C86A89"/>
    <w:rsid w:val="00CA221B"/>
    <w:rsid w:val="00CA52C8"/>
    <w:rsid w:val="00CA747F"/>
    <w:rsid w:val="00CC5112"/>
    <w:rsid w:val="00CC7409"/>
    <w:rsid w:val="00CD114E"/>
    <w:rsid w:val="00CD3CC1"/>
    <w:rsid w:val="00CD4A70"/>
    <w:rsid w:val="00CD5663"/>
    <w:rsid w:val="00CE2544"/>
    <w:rsid w:val="00CE45E8"/>
    <w:rsid w:val="00CE473E"/>
    <w:rsid w:val="00CE6B25"/>
    <w:rsid w:val="00D0661A"/>
    <w:rsid w:val="00D15BC0"/>
    <w:rsid w:val="00D23BFA"/>
    <w:rsid w:val="00D35443"/>
    <w:rsid w:val="00D37A06"/>
    <w:rsid w:val="00D47009"/>
    <w:rsid w:val="00D52691"/>
    <w:rsid w:val="00D52741"/>
    <w:rsid w:val="00D56052"/>
    <w:rsid w:val="00D61D53"/>
    <w:rsid w:val="00D6314C"/>
    <w:rsid w:val="00D6581A"/>
    <w:rsid w:val="00D65BFD"/>
    <w:rsid w:val="00D67068"/>
    <w:rsid w:val="00D67F9F"/>
    <w:rsid w:val="00D73A65"/>
    <w:rsid w:val="00D75DA3"/>
    <w:rsid w:val="00D762D0"/>
    <w:rsid w:val="00D82037"/>
    <w:rsid w:val="00D907EB"/>
    <w:rsid w:val="00D9498B"/>
    <w:rsid w:val="00D97F7F"/>
    <w:rsid w:val="00DA553D"/>
    <w:rsid w:val="00DA5FD4"/>
    <w:rsid w:val="00DA602F"/>
    <w:rsid w:val="00DB00BF"/>
    <w:rsid w:val="00DB5A8F"/>
    <w:rsid w:val="00DC0360"/>
    <w:rsid w:val="00DC5E3A"/>
    <w:rsid w:val="00DD16DD"/>
    <w:rsid w:val="00DF1074"/>
    <w:rsid w:val="00DF2BEF"/>
    <w:rsid w:val="00DF2F82"/>
    <w:rsid w:val="00E0166E"/>
    <w:rsid w:val="00E054A7"/>
    <w:rsid w:val="00E05F2B"/>
    <w:rsid w:val="00E151F3"/>
    <w:rsid w:val="00E2346D"/>
    <w:rsid w:val="00E2515D"/>
    <w:rsid w:val="00E25B95"/>
    <w:rsid w:val="00E44A59"/>
    <w:rsid w:val="00E44F2F"/>
    <w:rsid w:val="00E463C8"/>
    <w:rsid w:val="00E51D47"/>
    <w:rsid w:val="00E51DEA"/>
    <w:rsid w:val="00E55646"/>
    <w:rsid w:val="00E71DEC"/>
    <w:rsid w:val="00E8362F"/>
    <w:rsid w:val="00E91192"/>
    <w:rsid w:val="00E917C6"/>
    <w:rsid w:val="00E920CF"/>
    <w:rsid w:val="00EA1976"/>
    <w:rsid w:val="00EA21B2"/>
    <w:rsid w:val="00EA74B5"/>
    <w:rsid w:val="00EB6E21"/>
    <w:rsid w:val="00EB6F43"/>
    <w:rsid w:val="00EC1334"/>
    <w:rsid w:val="00ED3083"/>
    <w:rsid w:val="00ED59C2"/>
    <w:rsid w:val="00ED73A7"/>
    <w:rsid w:val="00EE369D"/>
    <w:rsid w:val="00EE7AFE"/>
    <w:rsid w:val="00EF0DC8"/>
    <w:rsid w:val="00EF6662"/>
    <w:rsid w:val="00F01CF3"/>
    <w:rsid w:val="00F11C62"/>
    <w:rsid w:val="00F27CCC"/>
    <w:rsid w:val="00F335FE"/>
    <w:rsid w:val="00F338D5"/>
    <w:rsid w:val="00F3660F"/>
    <w:rsid w:val="00F402C3"/>
    <w:rsid w:val="00F52530"/>
    <w:rsid w:val="00F5412E"/>
    <w:rsid w:val="00F55659"/>
    <w:rsid w:val="00F55EC7"/>
    <w:rsid w:val="00F6016A"/>
    <w:rsid w:val="00F71A9C"/>
    <w:rsid w:val="00F72EFE"/>
    <w:rsid w:val="00F73931"/>
    <w:rsid w:val="00F82675"/>
    <w:rsid w:val="00F876FC"/>
    <w:rsid w:val="00F901E0"/>
    <w:rsid w:val="00F92E71"/>
    <w:rsid w:val="00FA3F3B"/>
    <w:rsid w:val="00FA6869"/>
    <w:rsid w:val="00FB1390"/>
    <w:rsid w:val="00FC3B7C"/>
    <w:rsid w:val="00FE165F"/>
    <w:rsid w:val="00FE726D"/>
    <w:rsid w:val="00FE7A8B"/>
    <w:rsid w:val="00FF629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52FAB4"/>
  <w15:chartTrackingRefBased/>
  <w15:docId w15:val="{CF4702EE-F9AC-49E4-8B38-3AC8020C7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link w:val="Titolo1Carattere"/>
    <w:uiPriority w:val="9"/>
    <w:qFormat/>
    <w:rsid w:val="00CC511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4">
    <w:name w:val="heading 4"/>
    <w:basedOn w:val="Normale"/>
    <w:next w:val="Normale"/>
    <w:link w:val="Titolo4Carattere"/>
    <w:uiPriority w:val="9"/>
    <w:unhideWhenUsed/>
    <w:qFormat/>
    <w:rsid w:val="00176FA6"/>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77471F"/>
    <w:rPr>
      <w:b/>
      <w:bCs/>
    </w:rPr>
  </w:style>
  <w:style w:type="character" w:customStyle="1" w:styleId="Titolo1Carattere">
    <w:name w:val="Titolo 1 Carattere"/>
    <w:basedOn w:val="Carpredefinitoparagrafo"/>
    <w:link w:val="Titolo1"/>
    <w:uiPriority w:val="9"/>
    <w:rsid w:val="00CC5112"/>
    <w:rPr>
      <w:rFonts w:ascii="Times New Roman" w:eastAsia="Times New Roman" w:hAnsi="Times New Roman" w:cs="Times New Roman"/>
      <w:b/>
      <w:bCs/>
      <w:kern w:val="36"/>
      <w:sz w:val="48"/>
      <w:szCs w:val="48"/>
      <w:lang w:eastAsia="it-IT"/>
    </w:rPr>
  </w:style>
  <w:style w:type="character" w:customStyle="1" w:styleId="doilabel">
    <w:name w:val="doi__label"/>
    <w:basedOn w:val="Carpredefinitoparagrafo"/>
    <w:rsid w:val="00CC5112"/>
  </w:style>
  <w:style w:type="character" w:styleId="Collegamentoipertestuale">
    <w:name w:val="Hyperlink"/>
    <w:basedOn w:val="Carpredefinitoparagrafo"/>
    <w:uiPriority w:val="99"/>
    <w:unhideWhenUsed/>
    <w:rsid w:val="00CC5112"/>
    <w:rPr>
      <w:color w:val="0000FF"/>
      <w:u w:val="single"/>
    </w:rPr>
  </w:style>
  <w:style w:type="paragraph" w:customStyle="1" w:styleId="paper-meta-item">
    <w:name w:val="paper-meta-item"/>
    <w:basedOn w:val="Normale"/>
    <w:rsid w:val="00CC5112"/>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author-list">
    <w:name w:val="author-list"/>
    <w:basedOn w:val="Carpredefinitoparagrafo"/>
    <w:rsid w:val="00CC5112"/>
  </w:style>
  <w:style w:type="character" w:customStyle="1" w:styleId="more-authors-label">
    <w:name w:val="more-authors-label"/>
    <w:basedOn w:val="Carpredefinitoparagrafo"/>
    <w:rsid w:val="00CC5112"/>
  </w:style>
  <w:style w:type="paragraph" w:styleId="NormaleWeb">
    <w:name w:val="Normal (Web)"/>
    <w:basedOn w:val="Normale"/>
    <w:uiPriority w:val="99"/>
    <w:unhideWhenUsed/>
    <w:rsid w:val="00C84C1E"/>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Menzionenonrisolta">
    <w:name w:val="Unresolved Mention"/>
    <w:basedOn w:val="Carpredefinitoparagrafo"/>
    <w:uiPriority w:val="99"/>
    <w:semiHidden/>
    <w:unhideWhenUsed/>
    <w:rsid w:val="00833812"/>
    <w:rPr>
      <w:color w:val="605E5C"/>
      <w:shd w:val="clear" w:color="auto" w:fill="E1DFDD"/>
    </w:rPr>
  </w:style>
  <w:style w:type="character" w:customStyle="1" w:styleId="Titolo4Carattere">
    <w:name w:val="Titolo 4 Carattere"/>
    <w:basedOn w:val="Carpredefinitoparagrafo"/>
    <w:link w:val="Titolo4"/>
    <w:uiPriority w:val="9"/>
    <w:rsid w:val="00176FA6"/>
    <w:rPr>
      <w:rFonts w:asciiTheme="majorHAnsi" w:eastAsiaTheme="majorEastAsia" w:hAnsiTheme="majorHAnsi" w:cstheme="majorBidi"/>
      <w:i/>
      <w:iCs/>
      <w:color w:val="2F5496" w:themeColor="accent1" w:themeShade="BF"/>
    </w:rPr>
  </w:style>
  <w:style w:type="paragraph" w:styleId="Paragrafoelenco">
    <w:name w:val="List Paragraph"/>
    <w:basedOn w:val="Normale"/>
    <w:uiPriority w:val="34"/>
    <w:qFormat/>
    <w:rsid w:val="00E91192"/>
    <w:pPr>
      <w:ind w:left="720"/>
      <w:contextualSpacing/>
    </w:pPr>
  </w:style>
  <w:style w:type="table" w:styleId="Grigliatabella">
    <w:name w:val="Table Grid"/>
    <w:basedOn w:val="Tabellanormale"/>
    <w:uiPriority w:val="39"/>
    <w:rsid w:val="00804E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6D54E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D54E9"/>
  </w:style>
  <w:style w:type="paragraph" w:styleId="Pidipagina">
    <w:name w:val="footer"/>
    <w:basedOn w:val="Normale"/>
    <w:link w:val="PidipaginaCarattere"/>
    <w:uiPriority w:val="99"/>
    <w:unhideWhenUsed/>
    <w:rsid w:val="006D54E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D54E9"/>
  </w:style>
  <w:style w:type="character" w:styleId="Rimandocommento">
    <w:name w:val="annotation reference"/>
    <w:basedOn w:val="Carpredefinitoparagrafo"/>
    <w:uiPriority w:val="99"/>
    <w:semiHidden/>
    <w:unhideWhenUsed/>
    <w:rsid w:val="005C2773"/>
    <w:rPr>
      <w:sz w:val="16"/>
      <w:szCs w:val="16"/>
    </w:rPr>
  </w:style>
  <w:style w:type="paragraph" w:styleId="Testocommento">
    <w:name w:val="annotation text"/>
    <w:basedOn w:val="Normale"/>
    <w:link w:val="TestocommentoCarattere"/>
    <w:uiPriority w:val="99"/>
    <w:semiHidden/>
    <w:unhideWhenUsed/>
    <w:rsid w:val="005C2773"/>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5C2773"/>
    <w:rPr>
      <w:sz w:val="20"/>
      <w:szCs w:val="20"/>
    </w:rPr>
  </w:style>
  <w:style w:type="paragraph" w:styleId="Soggettocommento">
    <w:name w:val="annotation subject"/>
    <w:basedOn w:val="Testocommento"/>
    <w:next w:val="Testocommento"/>
    <w:link w:val="SoggettocommentoCarattere"/>
    <w:uiPriority w:val="99"/>
    <w:semiHidden/>
    <w:unhideWhenUsed/>
    <w:rsid w:val="005C2773"/>
    <w:rPr>
      <w:b/>
      <w:bCs/>
    </w:rPr>
  </w:style>
  <w:style w:type="character" w:customStyle="1" w:styleId="SoggettocommentoCarattere">
    <w:name w:val="Soggetto commento Carattere"/>
    <w:basedOn w:val="TestocommentoCarattere"/>
    <w:link w:val="Soggettocommento"/>
    <w:uiPriority w:val="99"/>
    <w:semiHidden/>
    <w:rsid w:val="005C277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763696">
      <w:bodyDiv w:val="1"/>
      <w:marLeft w:val="0"/>
      <w:marRight w:val="0"/>
      <w:marTop w:val="0"/>
      <w:marBottom w:val="0"/>
      <w:divBdr>
        <w:top w:val="none" w:sz="0" w:space="0" w:color="auto"/>
        <w:left w:val="none" w:sz="0" w:space="0" w:color="auto"/>
        <w:bottom w:val="none" w:sz="0" w:space="0" w:color="auto"/>
        <w:right w:val="none" w:sz="0" w:space="0" w:color="auto"/>
      </w:divBdr>
      <w:divsChild>
        <w:div w:id="81338797">
          <w:marLeft w:val="0"/>
          <w:marRight w:val="0"/>
          <w:marTop w:val="166"/>
          <w:marBottom w:val="166"/>
          <w:divBdr>
            <w:top w:val="none" w:sz="0" w:space="0" w:color="auto"/>
            <w:left w:val="none" w:sz="0" w:space="0" w:color="auto"/>
            <w:bottom w:val="none" w:sz="0" w:space="0" w:color="auto"/>
            <w:right w:val="none" w:sz="0" w:space="0" w:color="auto"/>
          </w:divBdr>
          <w:divsChild>
            <w:div w:id="98435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085206">
      <w:bodyDiv w:val="1"/>
      <w:marLeft w:val="0"/>
      <w:marRight w:val="0"/>
      <w:marTop w:val="0"/>
      <w:marBottom w:val="0"/>
      <w:divBdr>
        <w:top w:val="none" w:sz="0" w:space="0" w:color="auto"/>
        <w:left w:val="none" w:sz="0" w:space="0" w:color="auto"/>
        <w:bottom w:val="none" w:sz="0" w:space="0" w:color="auto"/>
        <w:right w:val="none" w:sz="0" w:space="0" w:color="auto"/>
      </w:divBdr>
      <w:divsChild>
        <w:div w:id="1399547667">
          <w:marLeft w:val="0"/>
          <w:marRight w:val="0"/>
          <w:marTop w:val="0"/>
          <w:marBottom w:val="0"/>
          <w:divBdr>
            <w:top w:val="none" w:sz="0" w:space="0" w:color="auto"/>
            <w:left w:val="none" w:sz="0" w:space="0" w:color="auto"/>
            <w:bottom w:val="none" w:sz="0" w:space="0" w:color="auto"/>
            <w:right w:val="none" w:sz="0" w:space="0" w:color="auto"/>
          </w:divBdr>
        </w:div>
      </w:divsChild>
    </w:div>
    <w:div w:id="311639602">
      <w:bodyDiv w:val="1"/>
      <w:marLeft w:val="0"/>
      <w:marRight w:val="0"/>
      <w:marTop w:val="0"/>
      <w:marBottom w:val="0"/>
      <w:divBdr>
        <w:top w:val="none" w:sz="0" w:space="0" w:color="auto"/>
        <w:left w:val="none" w:sz="0" w:space="0" w:color="auto"/>
        <w:bottom w:val="none" w:sz="0" w:space="0" w:color="auto"/>
        <w:right w:val="none" w:sz="0" w:space="0" w:color="auto"/>
      </w:divBdr>
    </w:div>
    <w:div w:id="519005730">
      <w:bodyDiv w:val="1"/>
      <w:marLeft w:val="0"/>
      <w:marRight w:val="0"/>
      <w:marTop w:val="0"/>
      <w:marBottom w:val="0"/>
      <w:divBdr>
        <w:top w:val="none" w:sz="0" w:space="0" w:color="auto"/>
        <w:left w:val="none" w:sz="0" w:space="0" w:color="auto"/>
        <w:bottom w:val="none" w:sz="0" w:space="0" w:color="auto"/>
        <w:right w:val="none" w:sz="0" w:space="0" w:color="auto"/>
      </w:divBdr>
      <w:divsChild>
        <w:div w:id="233391207">
          <w:marLeft w:val="0"/>
          <w:marRight w:val="0"/>
          <w:marTop w:val="0"/>
          <w:marBottom w:val="0"/>
          <w:divBdr>
            <w:top w:val="none" w:sz="0" w:space="0" w:color="auto"/>
            <w:left w:val="none" w:sz="0" w:space="0" w:color="auto"/>
            <w:bottom w:val="none" w:sz="0" w:space="0" w:color="auto"/>
            <w:right w:val="none" w:sz="0" w:space="0" w:color="auto"/>
          </w:divBdr>
          <w:divsChild>
            <w:div w:id="183860760">
              <w:marLeft w:val="0"/>
              <w:marRight w:val="0"/>
              <w:marTop w:val="0"/>
              <w:marBottom w:val="0"/>
              <w:divBdr>
                <w:top w:val="none" w:sz="0" w:space="0" w:color="auto"/>
                <w:left w:val="none" w:sz="0" w:space="0" w:color="auto"/>
                <w:bottom w:val="none" w:sz="0" w:space="0" w:color="auto"/>
                <w:right w:val="none" w:sz="0" w:space="0" w:color="auto"/>
              </w:divBdr>
            </w:div>
          </w:divsChild>
        </w:div>
        <w:div w:id="1047530908">
          <w:marLeft w:val="0"/>
          <w:marRight w:val="0"/>
          <w:marTop w:val="0"/>
          <w:marBottom w:val="0"/>
          <w:divBdr>
            <w:top w:val="none" w:sz="0" w:space="0" w:color="auto"/>
            <w:left w:val="none" w:sz="0" w:space="0" w:color="auto"/>
            <w:bottom w:val="none" w:sz="0" w:space="0" w:color="auto"/>
            <w:right w:val="none" w:sz="0" w:space="0" w:color="auto"/>
          </w:divBdr>
        </w:div>
      </w:divsChild>
    </w:div>
    <w:div w:id="928777587">
      <w:bodyDiv w:val="1"/>
      <w:marLeft w:val="0"/>
      <w:marRight w:val="0"/>
      <w:marTop w:val="0"/>
      <w:marBottom w:val="0"/>
      <w:divBdr>
        <w:top w:val="none" w:sz="0" w:space="0" w:color="auto"/>
        <w:left w:val="none" w:sz="0" w:space="0" w:color="auto"/>
        <w:bottom w:val="none" w:sz="0" w:space="0" w:color="auto"/>
        <w:right w:val="none" w:sz="0" w:space="0" w:color="auto"/>
      </w:divBdr>
    </w:div>
    <w:div w:id="1221940806">
      <w:bodyDiv w:val="1"/>
      <w:marLeft w:val="0"/>
      <w:marRight w:val="0"/>
      <w:marTop w:val="0"/>
      <w:marBottom w:val="0"/>
      <w:divBdr>
        <w:top w:val="none" w:sz="0" w:space="0" w:color="auto"/>
        <w:left w:val="none" w:sz="0" w:space="0" w:color="auto"/>
        <w:bottom w:val="none" w:sz="0" w:space="0" w:color="auto"/>
        <w:right w:val="none" w:sz="0" w:space="0" w:color="auto"/>
      </w:divBdr>
    </w:div>
    <w:div w:id="1244879558">
      <w:bodyDiv w:val="1"/>
      <w:marLeft w:val="0"/>
      <w:marRight w:val="0"/>
      <w:marTop w:val="0"/>
      <w:marBottom w:val="0"/>
      <w:divBdr>
        <w:top w:val="none" w:sz="0" w:space="0" w:color="auto"/>
        <w:left w:val="none" w:sz="0" w:space="0" w:color="auto"/>
        <w:bottom w:val="none" w:sz="0" w:space="0" w:color="auto"/>
        <w:right w:val="none" w:sz="0" w:space="0" w:color="auto"/>
      </w:divBdr>
    </w:div>
    <w:div w:id="1471361466">
      <w:bodyDiv w:val="1"/>
      <w:marLeft w:val="0"/>
      <w:marRight w:val="0"/>
      <w:marTop w:val="0"/>
      <w:marBottom w:val="0"/>
      <w:divBdr>
        <w:top w:val="none" w:sz="0" w:space="0" w:color="auto"/>
        <w:left w:val="none" w:sz="0" w:space="0" w:color="auto"/>
        <w:bottom w:val="none" w:sz="0" w:space="0" w:color="auto"/>
        <w:right w:val="none" w:sz="0" w:space="0" w:color="auto"/>
      </w:divBdr>
    </w:div>
    <w:div w:id="1863207265">
      <w:bodyDiv w:val="1"/>
      <w:marLeft w:val="0"/>
      <w:marRight w:val="0"/>
      <w:marTop w:val="0"/>
      <w:marBottom w:val="0"/>
      <w:divBdr>
        <w:top w:val="none" w:sz="0" w:space="0" w:color="auto"/>
        <w:left w:val="none" w:sz="0" w:space="0" w:color="auto"/>
        <w:bottom w:val="none" w:sz="0" w:space="0" w:color="auto"/>
        <w:right w:val="none" w:sz="0" w:space="0" w:color="auto"/>
      </w:divBdr>
    </w:div>
    <w:div w:id="1970160053">
      <w:bodyDiv w:val="1"/>
      <w:marLeft w:val="0"/>
      <w:marRight w:val="0"/>
      <w:marTop w:val="0"/>
      <w:marBottom w:val="0"/>
      <w:divBdr>
        <w:top w:val="none" w:sz="0" w:space="0" w:color="auto"/>
        <w:left w:val="none" w:sz="0" w:space="0" w:color="auto"/>
        <w:bottom w:val="none" w:sz="0" w:space="0" w:color="auto"/>
        <w:right w:val="none" w:sz="0" w:space="0" w:color="auto"/>
      </w:divBdr>
    </w:div>
    <w:div w:id="2026593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nunzio.velotti@gmail.com" TargetMode="External"/><Relationship Id="rId18" Type="http://schemas.openxmlformats.org/officeDocument/2006/relationships/hyperlink" Target="https://www.sciencedirect.com/topics/medicine-and-dentistry/anal-fissure" TargetMode="External"/><Relationship Id="rId26" Type="http://schemas.openxmlformats.org/officeDocument/2006/relationships/hyperlink" Target="https://pubmed.ncbi.nlm.nih.gov/?term=Bara+BK&amp;cauthor_id=34725613" TargetMode="External"/><Relationship Id="rId39" Type="http://schemas.openxmlformats.org/officeDocument/2006/relationships/hyperlink" Target="https://www.semanticscholar.org/author/V.-Papadopoulos/48119108" TargetMode="External"/><Relationship Id="rId21" Type="http://schemas.openxmlformats.org/officeDocument/2006/relationships/hyperlink" Target="https://www.sciencedirect.com/topics/medicine-and-dentistry/venous-ulcer" TargetMode="External"/><Relationship Id="rId34" Type="http://schemas.openxmlformats.org/officeDocument/2006/relationships/hyperlink" Target="https://pubmed.ncbi.nlm.nih.gov/34725613/" TargetMode="Externa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mario.musella@unina.it" TargetMode="External"/><Relationship Id="rId20" Type="http://schemas.openxmlformats.org/officeDocument/2006/relationships/hyperlink" Target="https://www.sciencedirect.com/topics/medicine-and-dentistry/anal-fissure" TargetMode="External"/><Relationship Id="rId29" Type="http://schemas.openxmlformats.org/officeDocument/2006/relationships/hyperlink" Target="https://pubmed.ncbi.nlm.nih.gov/34725613/"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agentil@unina.it" TargetMode="External"/><Relationship Id="rId24" Type="http://schemas.openxmlformats.org/officeDocument/2006/relationships/hyperlink" Target="https://www.ncbi.nlm.nih.gov/pmc/articles/PMC4229958/" TargetMode="External"/><Relationship Id="rId32" Type="http://schemas.openxmlformats.org/officeDocument/2006/relationships/hyperlink" Target="https://pubmed.ncbi.nlm.nih.gov/?term=Sahoo+AK&amp;cauthor_id=34725613" TargetMode="External"/><Relationship Id="rId37" Type="http://schemas.openxmlformats.org/officeDocument/2006/relationships/hyperlink" Target="https://doi.org/10.1007/s00464-004-9098-0" TargetMode="External"/><Relationship Id="rId40" Type="http://schemas.openxmlformats.org/officeDocument/2006/relationships/hyperlink" Target="javascript:location.replace('" TargetMode="External"/><Relationship Id="rId5" Type="http://schemas.openxmlformats.org/officeDocument/2006/relationships/numbering" Target="numbering.xml"/><Relationship Id="rId15" Type="http://schemas.openxmlformats.org/officeDocument/2006/relationships/hyperlink" Target="mailto:vincenzoschiavone92@gmail.com" TargetMode="External"/><Relationship Id="rId23" Type="http://schemas.openxmlformats.org/officeDocument/2006/relationships/hyperlink" Target="https://www.sciencedirect.com/topics/medicine-and-dentistry/calcium-channel-blocking-agent" TargetMode="External"/><Relationship Id="rId28" Type="http://schemas.openxmlformats.org/officeDocument/2006/relationships/hyperlink" Target="https://pubmed.ncbi.nlm.nih.gov/?term=Mohanty+SK&amp;cauthor_id=34725613" TargetMode="External"/><Relationship Id="rId36" Type="http://schemas.openxmlformats.org/officeDocument/2006/relationships/hyperlink" Target="https://doi.org/10.1111/j.1365-2036.2006.02990.x" TargetMode="External"/><Relationship Id="rId10" Type="http://schemas.openxmlformats.org/officeDocument/2006/relationships/endnotes" Target="endnotes.xml"/><Relationship Id="rId19" Type="http://schemas.openxmlformats.org/officeDocument/2006/relationships/hyperlink" Target="https://www.sciencedirect.com/topics/medicine-and-dentistry/venous-ulcer" TargetMode="External"/><Relationship Id="rId31" Type="http://schemas.openxmlformats.org/officeDocument/2006/relationships/hyperlink" Target="https://pubmed.ncbi.nlm.nih.gov/34725613/"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dimatteo.sabrina@gmail.com" TargetMode="External"/><Relationship Id="rId22" Type="http://schemas.openxmlformats.org/officeDocument/2006/relationships/hyperlink" Target="https://www.sciencedirect.com/topics/medicine-and-dentistry/nitric-acid-derivative" TargetMode="External"/><Relationship Id="rId27" Type="http://schemas.openxmlformats.org/officeDocument/2006/relationships/hyperlink" Target="https://pubmed.ncbi.nlm.nih.gov/34725613/" TargetMode="External"/><Relationship Id="rId30" Type="http://schemas.openxmlformats.org/officeDocument/2006/relationships/hyperlink" Target="https://pubmed.ncbi.nlm.nih.gov/?term=Behera+SN&amp;cauthor_id=34725613" TargetMode="External"/><Relationship Id="rId35" Type="http://schemas.openxmlformats.org/officeDocument/2006/relationships/hyperlink" Target="http://www.ncbi.nlm.nih.gov/pmc/articles/pmc8555853/"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mailto:giovacestaro@gmail.com" TargetMode="External"/><Relationship Id="rId17" Type="http://schemas.openxmlformats.org/officeDocument/2006/relationships/hyperlink" Target="mailto:magentil@unina.it" TargetMode="External"/><Relationship Id="rId25" Type="http://schemas.openxmlformats.org/officeDocument/2006/relationships/hyperlink" Target="https://www.njcponline.com/article.asp?issn=1119-3077;year=2020;volume=23;issue=4;spage=539;epage=544;aulast=Acar" TargetMode="External"/><Relationship Id="rId33" Type="http://schemas.openxmlformats.org/officeDocument/2006/relationships/hyperlink" Target="https://pubmed.ncbi.nlm.nih.gov/34725613/" TargetMode="External"/><Relationship Id="rId38" Type="http://schemas.openxmlformats.org/officeDocument/2006/relationships/hyperlink" Target="https://www.semanticscholar.org/author/G.-Basdanis/66503027"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BD2B476F9F3FCE418DEA2CD550DD36A5" ma:contentTypeVersion="0" ma:contentTypeDescription="Create a new document." ma:contentTypeScope="" ma:versionID="61a1a756850ee202da94b457fea74eb5">
  <xsd:schema xmlns:xsd="http://www.w3.org/2001/XMLSchema" xmlns:xs="http://www.w3.org/2001/XMLSchema" xmlns:p="http://schemas.microsoft.com/office/2006/metadata/properties" targetNamespace="http://schemas.microsoft.com/office/2006/metadata/properties" ma:root="true" ma:fieldsID="8c1d72a116e334f9531fb631398a97d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2BCCA55-DE14-44C2-86A5-4278B3FCF3F6}">
  <ds:schemaRefs>
    <ds:schemaRef ds:uri="http://schemas.openxmlformats.org/officeDocument/2006/bibliography"/>
  </ds:schemaRefs>
</ds:datastoreItem>
</file>

<file path=customXml/itemProps2.xml><?xml version="1.0" encoding="utf-8"?>
<ds:datastoreItem xmlns:ds="http://schemas.openxmlformats.org/officeDocument/2006/customXml" ds:itemID="{25D9494D-D052-476F-B217-6099ED35A0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8306E18D-CCC8-45D2-81F8-2D9C4A0FD429}">
  <ds:schemaRefs>
    <ds:schemaRef ds:uri="http://schemas.microsoft.com/sharepoint/v3/contenttype/forms"/>
  </ds:schemaRefs>
</ds:datastoreItem>
</file>

<file path=customXml/itemProps4.xml><?xml version="1.0" encoding="utf-8"?>
<ds:datastoreItem xmlns:ds="http://schemas.openxmlformats.org/officeDocument/2006/customXml" ds:itemID="{9007486F-FDA5-4DC3-80BF-FF1C93C92EE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Pages>
  <Words>3770</Words>
  <Characters>21493</Characters>
  <Application>Microsoft Office Word</Application>
  <DocSecurity>0</DocSecurity>
  <Lines>179</Lines>
  <Paragraphs>50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25213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MAURIZIO GENTILE</dc:creator>
  <cp:keywords/>
  <dc:description/>
  <cp:lastModifiedBy>MAURIZIO GENTILE</cp:lastModifiedBy>
  <cp:revision>3</cp:revision>
  <dcterms:created xsi:type="dcterms:W3CDTF">2021-12-02T10:15:00Z</dcterms:created>
  <dcterms:modified xsi:type="dcterms:W3CDTF">2021-12-13T08:53:00Z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0x010100BD2B476F9F3FCE418DEA2CD550DD36A5</vt:lpwstr>
  </property>
</Properties>
</file>